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BF3B9" w14:textId="52E9B7C4" w:rsidR="00BB5708" w:rsidRPr="000434D1" w:rsidRDefault="00BB5708" w:rsidP="000434D1">
      <w:pPr>
        <w:pStyle w:val="Subtitle"/>
        <w:spacing w:line="360" w:lineRule="auto"/>
        <w:rPr>
          <w:szCs w:val="24"/>
        </w:rPr>
      </w:pPr>
      <w:r w:rsidRPr="000434D1">
        <w:rPr>
          <w:szCs w:val="24"/>
        </w:rPr>
        <w:t>Chandan Kumar Singh</w:t>
      </w:r>
      <w:r w:rsidR="00EA00C2" w:rsidRPr="000434D1">
        <w:rPr>
          <w:szCs w:val="24"/>
        </w:rPr>
        <w:t>, PhD</w:t>
      </w:r>
      <w:r w:rsidR="00306266" w:rsidRPr="000434D1">
        <w:rPr>
          <w:szCs w:val="24"/>
        </w:rPr>
        <w:t>, Postdoctoral research (University of California, USA)</w:t>
      </w:r>
    </w:p>
    <w:p w14:paraId="7D8665F4" w14:textId="77777777" w:rsidR="008D77F5" w:rsidRPr="000434D1" w:rsidRDefault="008D77F5" w:rsidP="000434D1">
      <w:pPr>
        <w:spacing w:after="0" w:line="276" w:lineRule="auto"/>
        <w:ind w:left="450" w:hanging="567"/>
        <w:jc w:val="center"/>
        <w:rPr>
          <w:rFonts w:ascii="Times New Roman" w:hAnsi="Times New Roman" w:cs="Times New Roman"/>
          <w:color w:val="222222"/>
          <w:sz w:val="24"/>
          <w:szCs w:val="24"/>
          <w:shd w:val="clear" w:color="auto" w:fill="FFFFFF"/>
        </w:rPr>
      </w:pPr>
      <w:r w:rsidRPr="000434D1">
        <w:rPr>
          <w:rFonts w:ascii="Times New Roman" w:hAnsi="Times New Roman" w:cs="Times New Roman"/>
          <w:color w:val="222222"/>
          <w:sz w:val="24"/>
          <w:szCs w:val="24"/>
          <w:shd w:val="clear" w:color="auto" w:fill="FFFFFF"/>
        </w:rPr>
        <w:t>Assistant Professor, Water Resources Development &amp; Irrigation Engineering,</w:t>
      </w:r>
    </w:p>
    <w:p w14:paraId="5721BC72" w14:textId="444741B2" w:rsidR="008D77F5" w:rsidRPr="000434D1" w:rsidRDefault="008D77F5" w:rsidP="000434D1">
      <w:pPr>
        <w:spacing w:after="0" w:line="276" w:lineRule="auto"/>
        <w:ind w:left="450" w:hanging="567"/>
        <w:jc w:val="center"/>
        <w:rPr>
          <w:rFonts w:ascii="Times New Roman" w:hAnsi="Times New Roman" w:cs="Times New Roman"/>
          <w:color w:val="222222"/>
          <w:sz w:val="24"/>
          <w:szCs w:val="24"/>
          <w:shd w:val="clear" w:color="auto" w:fill="FFFFFF"/>
        </w:rPr>
      </w:pPr>
      <w:r w:rsidRPr="000434D1">
        <w:rPr>
          <w:rFonts w:ascii="Times New Roman" w:hAnsi="Times New Roman" w:cs="Times New Roman"/>
          <w:color w:val="222222"/>
          <w:sz w:val="24"/>
          <w:szCs w:val="24"/>
          <w:shd w:val="clear" w:color="auto" w:fill="FFFFFF"/>
        </w:rPr>
        <w:t>Department of Civil Engineering, National Institute of Technology Raipur,</w:t>
      </w:r>
    </w:p>
    <w:p w14:paraId="64B794C0" w14:textId="0EA7A282" w:rsidR="008D77F5" w:rsidRPr="000434D1" w:rsidRDefault="008D77F5" w:rsidP="000434D1">
      <w:pPr>
        <w:spacing w:after="0" w:line="276" w:lineRule="auto"/>
        <w:ind w:left="450" w:hanging="567"/>
        <w:jc w:val="center"/>
        <w:rPr>
          <w:rFonts w:ascii="Times New Roman" w:hAnsi="Times New Roman" w:cs="Times New Roman"/>
          <w:color w:val="222222"/>
          <w:sz w:val="24"/>
          <w:szCs w:val="24"/>
          <w:shd w:val="clear" w:color="auto" w:fill="FFFFFF"/>
        </w:rPr>
      </w:pPr>
      <w:r w:rsidRPr="000434D1">
        <w:rPr>
          <w:rFonts w:ascii="Times New Roman" w:hAnsi="Times New Roman" w:cs="Times New Roman"/>
          <w:color w:val="222222"/>
          <w:sz w:val="24"/>
          <w:szCs w:val="24"/>
          <w:shd w:val="clear" w:color="auto" w:fill="FFFFFF"/>
        </w:rPr>
        <w:t xml:space="preserve">GE Road, Raipur- 492010, Chhattisgarh, India </w:t>
      </w:r>
    </w:p>
    <w:p w14:paraId="5DABBA87" w14:textId="77D3274B" w:rsidR="008D77F5" w:rsidRPr="000434D1" w:rsidRDefault="008D77F5" w:rsidP="000434D1">
      <w:pPr>
        <w:spacing w:after="0" w:line="276" w:lineRule="auto"/>
        <w:ind w:left="450" w:hanging="567"/>
        <w:jc w:val="center"/>
        <w:rPr>
          <w:rFonts w:ascii="Times New Roman" w:hAnsi="Times New Roman" w:cs="Times New Roman"/>
          <w:color w:val="222222"/>
          <w:sz w:val="24"/>
          <w:szCs w:val="24"/>
          <w:shd w:val="clear" w:color="auto" w:fill="FFFFFF"/>
        </w:rPr>
      </w:pPr>
      <w:r w:rsidRPr="000434D1">
        <w:rPr>
          <w:rFonts w:ascii="Times New Roman" w:hAnsi="Times New Roman" w:cs="Times New Roman"/>
          <w:color w:val="222222"/>
          <w:sz w:val="24"/>
          <w:szCs w:val="24"/>
          <w:shd w:val="clear" w:color="auto" w:fill="FFFFFF"/>
        </w:rPr>
        <w:t xml:space="preserve">Email: </w:t>
      </w:r>
      <w:hyperlink r:id="rId8" w:history="1">
        <w:r w:rsidRPr="000434D1">
          <w:rPr>
            <w:rStyle w:val="Hyperlink"/>
            <w:rFonts w:ascii="Times New Roman" w:hAnsi="Times New Roman" w:cs="Times New Roman"/>
            <w:sz w:val="24"/>
            <w:szCs w:val="24"/>
            <w:shd w:val="clear" w:color="auto" w:fill="FFFFFF"/>
          </w:rPr>
          <w:t>cksingh.ce@nitrr.ac.in</w:t>
        </w:r>
      </w:hyperlink>
      <w:r w:rsidRPr="000434D1">
        <w:rPr>
          <w:rFonts w:ascii="Times New Roman" w:hAnsi="Times New Roman" w:cs="Times New Roman"/>
          <w:color w:val="222222"/>
          <w:sz w:val="24"/>
          <w:szCs w:val="24"/>
          <w:shd w:val="clear" w:color="auto" w:fill="FFFFFF"/>
        </w:rPr>
        <w:t xml:space="preserve">; </w:t>
      </w:r>
      <w:hyperlink r:id="rId9" w:history="1">
        <w:r w:rsidRPr="000434D1">
          <w:rPr>
            <w:rStyle w:val="Hyperlink"/>
            <w:rFonts w:ascii="Times New Roman" w:hAnsi="Times New Roman" w:cs="Times New Roman"/>
            <w:sz w:val="24"/>
            <w:szCs w:val="24"/>
            <w:shd w:val="clear" w:color="auto" w:fill="FFFFFF"/>
          </w:rPr>
          <w:t>singhchandan44@gmail.com</w:t>
        </w:r>
      </w:hyperlink>
      <w:r w:rsidRPr="000434D1">
        <w:rPr>
          <w:rFonts w:ascii="Times New Roman" w:hAnsi="Times New Roman" w:cs="Times New Roman"/>
          <w:color w:val="222222"/>
          <w:sz w:val="24"/>
          <w:szCs w:val="24"/>
          <w:shd w:val="clear" w:color="auto" w:fill="FFFFFF"/>
        </w:rPr>
        <w:t xml:space="preserve"> </w:t>
      </w:r>
    </w:p>
    <w:p w14:paraId="4881D9E5" w14:textId="1F32D1B3" w:rsidR="00FF1681" w:rsidRPr="000434D1" w:rsidRDefault="00025151" w:rsidP="000434D1">
      <w:pPr>
        <w:spacing w:after="0" w:line="276" w:lineRule="auto"/>
        <w:ind w:left="450" w:hanging="567"/>
        <w:jc w:val="center"/>
        <w:rPr>
          <w:rFonts w:ascii="Times New Roman" w:hAnsi="Times New Roman" w:cs="Times New Roman"/>
          <w:color w:val="222222"/>
          <w:sz w:val="24"/>
          <w:szCs w:val="24"/>
          <w:shd w:val="clear" w:color="auto" w:fill="FFFFFF"/>
        </w:rPr>
      </w:pPr>
      <w:r w:rsidRPr="000434D1">
        <w:rPr>
          <w:rFonts w:ascii="Times New Roman" w:hAnsi="Times New Roman" w:cs="Times New Roman"/>
          <w:color w:val="222222"/>
          <w:sz w:val="24"/>
          <w:szCs w:val="24"/>
          <w:shd w:val="clear" w:color="auto" w:fill="FFFFFF"/>
        </w:rPr>
        <w:t>Contact Number</w:t>
      </w:r>
      <w:r w:rsidR="00942BA6" w:rsidRPr="000434D1">
        <w:rPr>
          <w:rFonts w:ascii="Times New Roman" w:hAnsi="Times New Roman" w:cs="Times New Roman"/>
          <w:color w:val="222222"/>
          <w:sz w:val="24"/>
          <w:szCs w:val="24"/>
          <w:shd w:val="clear" w:color="auto" w:fill="FFFFFF"/>
        </w:rPr>
        <w:t>:</w:t>
      </w:r>
      <w:r w:rsidR="004E0940" w:rsidRPr="000434D1">
        <w:rPr>
          <w:rFonts w:ascii="Times New Roman" w:hAnsi="Times New Roman" w:cs="Times New Roman"/>
          <w:color w:val="222222"/>
          <w:sz w:val="24"/>
          <w:szCs w:val="24"/>
          <w:shd w:val="clear" w:color="auto" w:fill="FFFFFF"/>
        </w:rPr>
        <w:t xml:space="preserve"> </w:t>
      </w:r>
      <w:r w:rsidR="008D77F5" w:rsidRPr="000434D1">
        <w:rPr>
          <w:rFonts w:ascii="Times New Roman" w:hAnsi="Times New Roman" w:cs="Times New Roman"/>
          <w:color w:val="222222"/>
          <w:sz w:val="24"/>
          <w:szCs w:val="24"/>
          <w:shd w:val="clear" w:color="auto" w:fill="FFFFFF"/>
        </w:rPr>
        <w:t>+917276170435</w:t>
      </w:r>
    </w:p>
    <w:p w14:paraId="302AC884" w14:textId="77777777" w:rsidR="00AF18DC" w:rsidRPr="000434D1" w:rsidRDefault="006413DA" w:rsidP="000434D1">
      <w:pPr>
        <w:spacing w:line="360" w:lineRule="auto"/>
        <w:ind w:left="450" w:hanging="567"/>
        <w:jc w:val="center"/>
        <w:rPr>
          <w:rFonts w:ascii="Times New Roman" w:hAnsi="Times New Roman" w:cs="Times New Roman"/>
          <w:b/>
          <w:sz w:val="24"/>
          <w:szCs w:val="24"/>
        </w:rPr>
      </w:pPr>
      <w:r w:rsidRPr="000434D1">
        <w:rPr>
          <w:rFonts w:ascii="Times New Roman" w:hAnsi="Times New Roman" w:cs="Times New Roman"/>
          <w:b/>
          <w:noProof/>
          <w:sz w:val="24"/>
          <w:szCs w:val="24"/>
        </w:rPr>
        <mc:AlternateContent>
          <mc:Choice Requires="wps">
            <w:drawing>
              <wp:anchor distT="0" distB="0" distL="114300" distR="114300" simplePos="0" relativeHeight="251657216" behindDoc="0" locked="0" layoutInCell="1" allowOverlap="1" wp14:anchorId="0D2B82CA" wp14:editId="59453867">
                <wp:simplePos x="0" y="0"/>
                <wp:positionH relativeFrom="column">
                  <wp:posOffset>-141795</wp:posOffset>
                </wp:positionH>
                <wp:positionV relativeFrom="paragraph">
                  <wp:posOffset>173355</wp:posOffset>
                </wp:positionV>
                <wp:extent cx="6071235" cy="635"/>
                <wp:effectExtent l="0" t="0" r="24765" b="374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F330B6" id="_x0000_t32" coordsize="21600,21600" o:spt="32" o:oned="t" path="m,l21600,21600e" filled="f">
                <v:path arrowok="t" fillok="f" o:connecttype="none"/>
                <o:lock v:ext="edit" shapetype="t"/>
              </v:shapetype>
              <v:shape id="AutoShape 2" o:spid="_x0000_s1026" type="#_x0000_t32" style="position:absolute;margin-left:-11.15pt;margin-top:13.65pt;width:478.0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" strokeweight="1pt"/>
            </w:pict>
          </mc:Fallback>
        </mc:AlternateContent>
      </w:r>
    </w:p>
    <w:p w14:paraId="62EB526A" w14:textId="55519950" w:rsidR="003706B8" w:rsidRPr="000434D1" w:rsidRDefault="003706B8" w:rsidP="000434D1">
      <w:pPr>
        <w:autoSpaceDE w:val="0"/>
        <w:autoSpaceDN w:val="0"/>
        <w:adjustRightInd w:val="0"/>
        <w:spacing w:after="0" w:line="360" w:lineRule="auto"/>
        <w:rPr>
          <w:rFonts w:ascii="Times New Roman" w:hAnsi="Times New Roman" w:cs="Times New Roman"/>
          <w:b/>
          <w:bCs/>
          <w:color w:val="000000"/>
          <w:sz w:val="24"/>
          <w:szCs w:val="24"/>
        </w:rPr>
      </w:pPr>
      <w:r w:rsidRPr="000434D1">
        <w:rPr>
          <w:rFonts w:ascii="Times New Roman" w:hAnsi="Times New Roman" w:cs="Times New Roman"/>
          <w:color w:val="000000"/>
          <w:sz w:val="24"/>
          <w:szCs w:val="24"/>
        </w:rPr>
        <w:t xml:space="preserve"> </w:t>
      </w:r>
      <w:r w:rsidRPr="000434D1">
        <w:rPr>
          <w:rFonts w:ascii="Times New Roman" w:hAnsi="Times New Roman" w:cs="Times New Roman"/>
          <w:b/>
          <w:bCs/>
          <w:color w:val="000000"/>
          <w:sz w:val="24"/>
          <w:szCs w:val="24"/>
        </w:rPr>
        <w:t xml:space="preserve">Research Interests </w:t>
      </w:r>
    </w:p>
    <w:p w14:paraId="36737352" w14:textId="77777777"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p>
    <w:p w14:paraId="78C58DB0" w14:textId="77777777"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−Application of geo-informatics in groundwater management</w:t>
      </w:r>
    </w:p>
    <w:p w14:paraId="4DD98954" w14:textId="77777777"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−Watershed and regional scale hydrologic modeling</w:t>
      </w:r>
    </w:p>
    <w:p w14:paraId="2D76470A" w14:textId="77777777"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−Climate change impact and adaptation</w:t>
      </w:r>
    </w:p>
    <w:p w14:paraId="76B1C36B" w14:textId="7E893E0D"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−Water resource management</w:t>
      </w:r>
    </w:p>
    <w:p w14:paraId="1FF9376C" w14:textId="3B8C9B18"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−Analysis and design of Irrigation system</w:t>
      </w:r>
    </w:p>
    <w:p w14:paraId="745B3D6D" w14:textId="5EBF9851" w:rsidR="00DD4655" w:rsidRPr="000434D1" w:rsidRDefault="003706B8" w:rsidP="000434D1">
      <w:pPr>
        <w:pStyle w:val="Heading3"/>
        <w:spacing w:line="360" w:lineRule="auto"/>
        <w:rPr>
          <w:szCs w:val="24"/>
          <w:u w:val="none"/>
        </w:rPr>
      </w:pPr>
      <w:r w:rsidRPr="000434D1">
        <w:rPr>
          <w:szCs w:val="24"/>
          <w:u w:val="none"/>
        </w:rPr>
        <w:t xml:space="preserve">Education </w:t>
      </w:r>
    </w:p>
    <w:tbl>
      <w:tblPr>
        <w:tblStyle w:val="TableGrid"/>
        <w:tblpPr w:leftFromText="180" w:rightFromText="180" w:vertAnchor="text" w:horzAnchor="margin" w:tblpY="2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239"/>
        <w:gridCol w:w="2239"/>
        <w:gridCol w:w="3460"/>
        <w:gridCol w:w="1020"/>
      </w:tblGrid>
      <w:tr w:rsidR="0083054E" w:rsidRPr="000434D1" w14:paraId="4DC5361B" w14:textId="77777777" w:rsidTr="003706B8">
        <w:trPr>
          <w:trHeight w:val="274"/>
        </w:trPr>
        <w:tc>
          <w:tcPr>
            <w:tcW w:w="2239" w:type="dxa"/>
          </w:tcPr>
          <w:p w14:paraId="31C05DBD" w14:textId="7777777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Ph.D. </w:t>
            </w:r>
          </w:p>
        </w:tc>
        <w:tc>
          <w:tcPr>
            <w:tcW w:w="2239" w:type="dxa"/>
          </w:tcPr>
          <w:p w14:paraId="3BD8FB0B" w14:textId="7777777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Water Resources Engineering </w:t>
            </w:r>
          </w:p>
        </w:tc>
        <w:tc>
          <w:tcPr>
            <w:tcW w:w="3460" w:type="dxa"/>
          </w:tcPr>
          <w:p w14:paraId="0E23B79B" w14:textId="7777777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Dept. of Civil Engineering, Visvesvaraya National Institute of Technology, Nagpur, India </w:t>
            </w:r>
          </w:p>
        </w:tc>
        <w:tc>
          <w:tcPr>
            <w:tcW w:w="1020" w:type="dxa"/>
          </w:tcPr>
          <w:p w14:paraId="0B476A49" w14:textId="7777777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2018 </w:t>
            </w:r>
          </w:p>
        </w:tc>
      </w:tr>
      <w:tr w:rsidR="0083054E" w:rsidRPr="000434D1" w14:paraId="04FB971E" w14:textId="77777777" w:rsidTr="003706B8">
        <w:trPr>
          <w:trHeight w:val="274"/>
        </w:trPr>
        <w:tc>
          <w:tcPr>
            <w:tcW w:w="2239" w:type="dxa"/>
          </w:tcPr>
          <w:p w14:paraId="21B97D81" w14:textId="7777777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M.Tech. </w:t>
            </w:r>
          </w:p>
        </w:tc>
        <w:tc>
          <w:tcPr>
            <w:tcW w:w="2239" w:type="dxa"/>
          </w:tcPr>
          <w:p w14:paraId="64109394" w14:textId="545AE272"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Water Resources</w:t>
            </w:r>
            <w:r w:rsidR="005E73FC" w:rsidRPr="000434D1">
              <w:rPr>
                <w:rFonts w:ascii="Times New Roman" w:hAnsi="Times New Roman" w:cs="Times New Roman"/>
                <w:color w:val="000000"/>
                <w:sz w:val="24"/>
                <w:szCs w:val="24"/>
              </w:rPr>
              <w:t xml:space="preserve"> </w:t>
            </w:r>
            <w:r w:rsidRPr="000434D1">
              <w:rPr>
                <w:rFonts w:ascii="Times New Roman" w:hAnsi="Times New Roman" w:cs="Times New Roman"/>
                <w:color w:val="000000"/>
                <w:sz w:val="24"/>
                <w:szCs w:val="24"/>
              </w:rPr>
              <w:t xml:space="preserve">Engineering </w:t>
            </w:r>
          </w:p>
        </w:tc>
        <w:tc>
          <w:tcPr>
            <w:tcW w:w="3460" w:type="dxa"/>
          </w:tcPr>
          <w:p w14:paraId="6AFA8D2C" w14:textId="7777777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Visvesvaraya National Institute of Technology, Nagpur, India </w:t>
            </w:r>
          </w:p>
        </w:tc>
        <w:tc>
          <w:tcPr>
            <w:tcW w:w="1020" w:type="dxa"/>
          </w:tcPr>
          <w:p w14:paraId="2906CD38" w14:textId="7777777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2014 </w:t>
            </w:r>
          </w:p>
        </w:tc>
      </w:tr>
      <w:tr w:rsidR="0083054E" w:rsidRPr="000434D1" w14:paraId="27B580F4" w14:textId="77777777" w:rsidTr="003706B8">
        <w:trPr>
          <w:trHeight w:val="274"/>
        </w:trPr>
        <w:tc>
          <w:tcPr>
            <w:tcW w:w="2239" w:type="dxa"/>
          </w:tcPr>
          <w:p w14:paraId="01EB8834" w14:textId="07959028"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B.E.</w:t>
            </w:r>
          </w:p>
        </w:tc>
        <w:tc>
          <w:tcPr>
            <w:tcW w:w="2239" w:type="dxa"/>
          </w:tcPr>
          <w:p w14:paraId="43D4F713" w14:textId="1FDF6DE6"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Civil Engineering</w:t>
            </w:r>
          </w:p>
        </w:tc>
        <w:tc>
          <w:tcPr>
            <w:tcW w:w="3460" w:type="dxa"/>
          </w:tcPr>
          <w:p w14:paraId="5C1778FB" w14:textId="38F690A4"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Dept. of Civil Engineering, Shri </w:t>
            </w:r>
            <w:proofErr w:type="spellStart"/>
            <w:r w:rsidRPr="000434D1">
              <w:rPr>
                <w:rFonts w:ascii="Times New Roman" w:hAnsi="Times New Roman" w:cs="Times New Roman"/>
                <w:color w:val="000000"/>
                <w:sz w:val="24"/>
                <w:szCs w:val="24"/>
              </w:rPr>
              <w:t>Ramdeobaba</w:t>
            </w:r>
            <w:proofErr w:type="spellEnd"/>
            <w:r w:rsidRPr="000434D1">
              <w:rPr>
                <w:rFonts w:ascii="Times New Roman" w:hAnsi="Times New Roman" w:cs="Times New Roman"/>
                <w:color w:val="000000"/>
                <w:sz w:val="24"/>
                <w:szCs w:val="24"/>
              </w:rPr>
              <w:t xml:space="preserve"> </w:t>
            </w:r>
            <w:proofErr w:type="spellStart"/>
            <w:r w:rsidRPr="000434D1">
              <w:rPr>
                <w:rFonts w:ascii="Times New Roman" w:hAnsi="Times New Roman" w:cs="Times New Roman"/>
                <w:color w:val="000000"/>
                <w:sz w:val="24"/>
                <w:szCs w:val="24"/>
              </w:rPr>
              <w:t>Kamla</w:t>
            </w:r>
            <w:proofErr w:type="spellEnd"/>
            <w:r w:rsidRPr="000434D1">
              <w:rPr>
                <w:rFonts w:ascii="Times New Roman" w:hAnsi="Times New Roman" w:cs="Times New Roman"/>
                <w:color w:val="000000"/>
                <w:sz w:val="24"/>
                <w:szCs w:val="24"/>
              </w:rPr>
              <w:t xml:space="preserve"> Nehru Engineering College (SRKNEC), Nagpur, India</w:t>
            </w:r>
          </w:p>
        </w:tc>
        <w:tc>
          <w:tcPr>
            <w:tcW w:w="1020" w:type="dxa"/>
          </w:tcPr>
          <w:p w14:paraId="0B89274E" w14:textId="0EE564B7" w:rsidR="0083054E" w:rsidRPr="000434D1" w:rsidRDefault="0083054E"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2011</w:t>
            </w:r>
          </w:p>
        </w:tc>
      </w:tr>
    </w:tbl>
    <w:p w14:paraId="49E43E54" w14:textId="03932DD1"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r w:rsidRPr="000434D1">
        <w:rPr>
          <w:rFonts w:ascii="Times New Roman" w:hAnsi="Times New Roman" w:cs="Times New Roman"/>
          <w:b/>
          <w:bCs/>
          <w:color w:val="000000"/>
          <w:sz w:val="24"/>
          <w:szCs w:val="24"/>
        </w:rPr>
        <w:t>Current position</w:t>
      </w:r>
    </w:p>
    <w:p w14:paraId="77205911" w14:textId="77777777" w:rsidR="003706B8" w:rsidRPr="000434D1" w:rsidRDefault="003706B8" w:rsidP="000434D1">
      <w:pPr>
        <w:autoSpaceDE w:val="0"/>
        <w:autoSpaceDN w:val="0"/>
        <w:adjustRightInd w:val="0"/>
        <w:spacing w:after="0" w:line="360" w:lineRule="auto"/>
        <w:rPr>
          <w:rFonts w:ascii="Times New Roman" w:hAnsi="Times New Roman"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678"/>
        <w:gridCol w:w="2408"/>
      </w:tblGrid>
      <w:tr w:rsidR="003706B8" w:rsidRPr="000434D1" w14:paraId="2925B082" w14:textId="77777777" w:rsidTr="00A76B14">
        <w:trPr>
          <w:trHeight w:val="274"/>
        </w:trPr>
        <w:tc>
          <w:tcPr>
            <w:tcW w:w="6678" w:type="dxa"/>
          </w:tcPr>
          <w:p w14:paraId="2F05E234" w14:textId="5A973F75" w:rsidR="003706B8" w:rsidRPr="000434D1" w:rsidRDefault="003706B8" w:rsidP="000434D1">
            <w:pPr>
              <w:autoSpaceDE w:val="0"/>
              <w:autoSpaceDN w:val="0"/>
              <w:adjustRightInd w:val="0"/>
              <w:spacing w:line="360" w:lineRule="auto"/>
              <w:jc w:val="both"/>
              <w:rPr>
                <w:rFonts w:ascii="Times New Roman" w:hAnsi="Times New Roman" w:cs="Times New Roman"/>
                <w:color w:val="000000"/>
                <w:sz w:val="24"/>
                <w:szCs w:val="24"/>
              </w:rPr>
            </w:pPr>
            <w:r w:rsidRPr="000434D1">
              <w:rPr>
                <w:rFonts w:ascii="Times New Roman" w:hAnsi="Times New Roman" w:cs="Times New Roman"/>
                <w:color w:val="000000"/>
                <w:sz w:val="24"/>
                <w:szCs w:val="24"/>
              </w:rPr>
              <w:t>Assistant Professor, Water Resources Development &amp; Irrigation Engineering,</w:t>
            </w:r>
            <w:r w:rsidR="00A76B14" w:rsidRPr="000434D1">
              <w:rPr>
                <w:rFonts w:ascii="Times New Roman" w:hAnsi="Times New Roman" w:cs="Times New Roman"/>
                <w:color w:val="000000"/>
                <w:sz w:val="24"/>
                <w:szCs w:val="24"/>
              </w:rPr>
              <w:t xml:space="preserve"> </w:t>
            </w:r>
            <w:r w:rsidRPr="000434D1">
              <w:rPr>
                <w:rFonts w:ascii="Times New Roman" w:hAnsi="Times New Roman" w:cs="Times New Roman"/>
                <w:color w:val="000000"/>
                <w:sz w:val="24"/>
                <w:szCs w:val="24"/>
              </w:rPr>
              <w:t>Department of Civil Engineering, National Institute of Technology Raipur</w:t>
            </w:r>
          </w:p>
        </w:tc>
        <w:tc>
          <w:tcPr>
            <w:tcW w:w="2408" w:type="dxa"/>
          </w:tcPr>
          <w:p w14:paraId="62426B92" w14:textId="49D52A1E" w:rsidR="003706B8" w:rsidRPr="000434D1" w:rsidRDefault="00A76B14" w:rsidP="000434D1">
            <w:pPr>
              <w:autoSpaceDE w:val="0"/>
              <w:autoSpaceDN w:val="0"/>
              <w:adjustRightInd w:val="0"/>
              <w:spacing w:line="360" w:lineRule="auto"/>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  </w:t>
            </w:r>
            <w:r w:rsidR="003706B8" w:rsidRPr="000434D1">
              <w:rPr>
                <w:rFonts w:ascii="Times New Roman" w:hAnsi="Times New Roman" w:cs="Times New Roman"/>
                <w:color w:val="000000"/>
                <w:sz w:val="24"/>
                <w:szCs w:val="24"/>
              </w:rPr>
              <w:t xml:space="preserve">August 2021-Present </w:t>
            </w:r>
          </w:p>
        </w:tc>
      </w:tr>
    </w:tbl>
    <w:p w14:paraId="54FBDE24" w14:textId="5D85EC55" w:rsidR="003706B8" w:rsidRPr="000434D1" w:rsidRDefault="003706B8" w:rsidP="000434D1">
      <w:pPr>
        <w:spacing w:line="360" w:lineRule="auto"/>
        <w:rPr>
          <w:rFonts w:ascii="Times New Roman" w:hAnsi="Times New Roman" w:cs="Times New Roman"/>
          <w:sz w:val="24"/>
          <w:szCs w:val="24"/>
        </w:rPr>
      </w:pPr>
    </w:p>
    <w:p w14:paraId="0949ADDF" w14:textId="53C23B99" w:rsidR="00577730" w:rsidRPr="000434D1" w:rsidRDefault="00ED3DCF" w:rsidP="000434D1">
      <w:pPr>
        <w:pStyle w:val="Heading3"/>
        <w:spacing w:line="360" w:lineRule="auto"/>
        <w:rPr>
          <w:szCs w:val="24"/>
          <w:u w:val="none"/>
        </w:rPr>
      </w:pPr>
      <w:r w:rsidRPr="000434D1">
        <w:rPr>
          <w:szCs w:val="24"/>
          <w:u w:val="none"/>
        </w:rPr>
        <w:lastRenderedPageBreak/>
        <w:t>Experience</w:t>
      </w:r>
    </w:p>
    <w:p w14:paraId="00D92210" w14:textId="62C808D4" w:rsidR="00577730" w:rsidRPr="000434D1" w:rsidRDefault="00577730" w:rsidP="000434D1">
      <w:pPr>
        <w:pStyle w:val="ListParagraph"/>
        <w:numPr>
          <w:ilvl w:val="0"/>
          <w:numId w:val="7"/>
        </w:numPr>
        <w:spacing w:line="360" w:lineRule="auto"/>
        <w:jc w:val="both"/>
        <w:rPr>
          <w:rFonts w:ascii="Times New Roman" w:hAnsi="Times New Roman" w:cs="Times New Roman"/>
          <w:sz w:val="24"/>
          <w:szCs w:val="24"/>
        </w:rPr>
      </w:pPr>
      <w:r w:rsidRPr="00ED3DCF">
        <w:rPr>
          <w:rFonts w:ascii="Times New Roman" w:hAnsi="Times New Roman" w:cs="Times New Roman"/>
          <w:b/>
          <w:bCs/>
          <w:i/>
          <w:iCs/>
          <w:sz w:val="24"/>
          <w:szCs w:val="24"/>
        </w:rPr>
        <w:t>Postdoctoral Scholar</w:t>
      </w:r>
      <w:r w:rsidRPr="000434D1">
        <w:rPr>
          <w:rFonts w:ascii="Times New Roman" w:hAnsi="Times New Roman" w:cs="Times New Roman"/>
          <w:sz w:val="24"/>
          <w:szCs w:val="24"/>
        </w:rPr>
        <w:t xml:space="preserve"> in the Sierra Nevada Research Institute at the University of California, Merced, USA (March- 2019 to July 2021)</w:t>
      </w:r>
    </w:p>
    <w:p w14:paraId="04B67B29" w14:textId="44E784A9" w:rsidR="00D94503" w:rsidRPr="000434D1" w:rsidRDefault="00306266" w:rsidP="000434D1">
      <w:pPr>
        <w:pStyle w:val="ListParagraph"/>
        <w:numPr>
          <w:ilvl w:val="0"/>
          <w:numId w:val="7"/>
        </w:numPr>
        <w:spacing w:line="360" w:lineRule="auto"/>
        <w:jc w:val="both"/>
        <w:rPr>
          <w:rFonts w:ascii="Times New Roman" w:hAnsi="Times New Roman" w:cs="Times New Roman"/>
          <w:sz w:val="24"/>
          <w:szCs w:val="24"/>
        </w:rPr>
      </w:pPr>
      <w:r w:rsidRPr="00ED3DCF">
        <w:rPr>
          <w:rFonts w:ascii="Times New Roman" w:hAnsi="Times New Roman" w:cs="Times New Roman"/>
          <w:b/>
          <w:bCs/>
          <w:i/>
          <w:iCs/>
          <w:sz w:val="24"/>
          <w:szCs w:val="24"/>
        </w:rPr>
        <w:t>T</w:t>
      </w:r>
      <w:r w:rsidR="00756237" w:rsidRPr="00ED3DCF">
        <w:rPr>
          <w:rFonts w:ascii="Times New Roman" w:hAnsi="Times New Roman" w:cs="Times New Roman"/>
          <w:b/>
          <w:bCs/>
          <w:i/>
          <w:iCs/>
          <w:sz w:val="24"/>
          <w:szCs w:val="24"/>
        </w:rPr>
        <w:t>emporary faculty</w:t>
      </w:r>
      <w:r w:rsidR="00756237" w:rsidRPr="000434D1">
        <w:rPr>
          <w:rFonts w:ascii="Times New Roman" w:hAnsi="Times New Roman" w:cs="Times New Roman"/>
          <w:sz w:val="24"/>
          <w:szCs w:val="24"/>
        </w:rPr>
        <w:t xml:space="preserve"> in department of civil engineering, National Institute of Technology, Raipur (July 2018 to </w:t>
      </w:r>
      <w:r w:rsidR="00577730" w:rsidRPr="000434D1">
        <w:rPr>
          <w:rFonts w:ascii="Times New Roman" w:hAnsi="Times New Roman" w:cs="Times New Roman"/>
          <w:sz w:val="24"/>
          <w:szCs w:val="24"/>
        </w:rPr>
        <w:t>January-2019</w:t>
      </w:r>
      <w:r w:rsidR="00756237" w:rsidRPr="000434D1">
        <w:rPr>
          <w:rFonts w:ascii="Times New Roman" w:hAnsi="Times New Roman" w:cs="Times New Roman"/>
          <w:sz w:val="24"/>
          <w:szCs w:val="24"/>
        </w:rPr>
        <w:t>)</w:t>
      </w:r>
      <w:r w:rsidR="00333D84" w:rsidRPr="000434D1">
        <w:rPr>
          <w:rFonts w:ascii="Times New Roman" w:hAnsi="Times New Roman" w:cs="Times New Roman"/>
          <w:sz w:val="24"/>
          <w:szCs w:val="24"/>
        </w:rPr>
        <w:t xml:space="preserve"> </w:t>
      </w:r>
    </w:p>
    <w:p w14:paraId="679F8605" w14:textId="77777777" w:rsidR="00756237" w:rsidRPr="000434D1" w:rsidRDefault="00756237" w:rsidP="000434D1">
      <w:pPr>
        <w:pStyle w:val="ListParagraph"/>
        <w:numPr>
          <w:ilvl w:val="0"/>
          <w:numId w:val="7"/>
        </w:numPr>
        <w:spacing w:line="360" w:lineRule="auto"/>
        <w:jc w:val="both"/>
        <w:rPr>
          <w:rFonts w:ascii="Times New Roman" w:hAnsi="Times New Roman" w:cs="Times New Roman"/>
          <w:sz w:val="24"/>
          <w:szCs w:val="24"/>
        </w:rPr>
      </w:pPr>
      <w:r w:rsidRPr="00ED3DCF">
        <w:rPr>
          <w:rFonts w:ascii="Times New Roman" w:hAnsi="Times New Roman" w:cs="Times New Roman"/>
          <w:b/>
          <w:bCs/>
          <w:i/>
          <w:iCs/>
          <w:sz w:val="24"/>
          <w:szCs w:val="24"/>
        </w:rPr>
        <w:t>Assistant professor</w:t>
      </w:r>
      <w:r w:rsidRPr="000434D1">
        <w:rPr>
          <w:rFonts w:ascii="Times New Roman" w:hAnsi="Times New Roman" w:cs="Times New Roman"/>
          <w:sz w:val="24"/>
          <w:szCs w:val="24"/>
        </w:rPr>
        <w:t xml:space="preserve"> in the department of civil engineering, GMR Institute of technology, AP, India (Jan 2018-June 2018)</w:t>
      </w:r>
    </w:p>
    <w:p w14:paraId="6DE55B82" w14:textId="7CF7D620" w:rsidR="00756237" w:rsidRPr="000434D1" w:rsidRDefault="00756237" w:rsidP="000434D1">
      <w:pPr>
        <w:pStyle w:val="ListParagraph"/>
        <w:numPr>
          <w:ilvl w:val="0"/>
          <w:numId w:val="7"/>
        </w:numPr>
        <w:spacing w:line="360" w:lineRule="auto"/>
        <w:jc w:val="both"/>
        <w:rPr>
          <w:rFonts w:ascii="Times New Roman" w:hAnsi="Times New Roman" w:cs="Times New Roman"/>
          <w:sz w:val="24"/>
          <w:szCs w:val="24"/>
        </w:rPr>
      </w:pPr>
      <w:r w:rsidRPr="00ED3DCF">
        <w:rPr>
          <w:rFonts w:ascii="Times New Roman" w:hAnsi="Times New Roman" w:cs="Times New Roman"/>
          <w:b/>
          <w:bCs/>
          <w:i/>
          <w:iCs/>
          <w:sz w:val="24"/>
          <w:szCs w:val="24"/>
        </w:rPr>
        <w:t>Teaching assistant</w:t>
      </w:r>
      <w:r w:rsidRPr="000434D1">
        <w:rPr>
          <w:rFonts w:ascii="Times New Roman" w:hAnsi="Times New Roman" w:cs="Times New Roman"/>
          <w:sz w:val="24"/>
          <w:szCs w:val="24"/>
        </w:rPr>
        <w:t xml:space="preserve"> (TA</w:t>
      </w:r>
      <w:r w:rsidR="00577730" w:rsidRPr="000434D1">
        <w:rPr>
          <w:rFonts w:ascii="Times New Roman" w:hAnsi="Times New Roman" w:cs="Times New Roman"/>
          <w:sz w:val="24"/>
          <w:szCs w:val="24"/>
        </w:rPr>
        <w:t>/PhD</w:t>
      </w:r>
      <w:r w:rsidRPr="000434D1">
        <w:rPr>
          <w:rFonts w:ascii="Times New Roman" w:hAnsi="Times New Roman" w:cs="Times New Roman"/>
          <w:sz w:val="24"/>
          <w:szCs w:val="24"/>
        </w:rPr>
        <w:t xml:space="preserve">) in Geology, Remote </w:t>
      </w:r>
      <w:proofErr w:type="gramStart"/>
      <w:r w:rsidRPr="000434D1">
        <w:rPr>
          <w:rFonts w:ascii="Times New Roman" w:hAnsi="Times New Roman" w:cs="Times New Roman"/>
          <w:sz w:val="24"/>
          <w:szCs w:val="24"/>
        </w:rPr>
        <w:t>sensing</w:t>
      </w:r>
      <w:proofErr w:type="gramEnd"/>
      <w:r w:rsidRPr="000434D1">
        <w:rPr>
          <w:rFonts w:ascii="Times New Roman" w:hAnsi="Times New Roman" w:cs="Times New Roman"/>
          <w:sz w:val="24"/>
          <w:szCs w:val="24"/>
        </w:rPr>
        <w:t xml:space="preserve"> and GIS laboratory in the department of civil engineering, Visvesvaraya National Institute of technology, Nagpur-India, from year 2014-2017. </w:t>
      </w:r>
    </w:p>
    <w:p w14:paraId="12F4876F" w14:textId="15812ABC" w:rsidR="00756237" w:rsidRPr="000434D1" w:rsidRDefault="00756237" w:rsidP="000434D1">
      <w:pPr>
        <w:pStyle w:val="ListParagraph"/>
        <w:numPr>
          <w:ilvl w:val="0"/>
          <w:numId w:val="7"/>
        </w:numPr>
        <w:spacing w:line="360" w:lineRule="auto"/>
        <w:jc w:val="both"/>
        <w:rPr>
          <w:rFonts w:ascii="Times New Roman" w:hAnsi="Times New Roman" w:cs="Times New Roman"/>
          <w:sz w:val="24"/>
          <w:szCs w:val="24"/>
        </w:rPr>
      </w:pPr>
      <w:r w:rsidRPr="00ED3DCF">
        <w:rPr>
          <w:rFonts w:ascii="Times New Roman" w:hAnsi="Times New Roman" w:cs="Times New Roman"/>
          <w:b/>
          <w:bCs/>
          <w:i/>
          <w:iCs/>
          <w:sz w:val="24"/>
          <w:szCs w:val="24"/>
        </w:rPr>
        <w:t>Teaching assistant</w:t>
      </w:r>
      <w:r w:rsidRPr="00ED3DCF">
        <w:rPr>
          <w:rFonts w:ascii="Times New Roman" w:hAnsi="Times New Roman" w:cs="Times New Roman"/>
          <w:i/>
          <w:iCs/>
          <w:sz w:val="24"/>
          <w:szCs w:val="24"/>
        </w:rPr>
        <w:t xml:space="preserve"> </w:t>
      </w:r>
      <w:r w:rsidRPr="000434D1">
        <w:rPr>
          <w:rFonts w:ascii="Times New Roman" w:hAnsi="Times New Roman" w:cs="Times New Roman"/>
          <w:sz w:val="24"/>
          <w:szCs w:val="24"/>
        </w:rPr>
        <w:t>(TA</w:t>
      </w:r>
      <w:r w:rsidR="00577730" w:rsidRPr="000434D1">
        <w:rPr>
          <w:rFonts w:ascii="Times New Roman" w:hAnsi="Times New Roman" w:cs="Times New Roman"/>
          <w:sz w:val="24"/>
          <w:szCs w:val="24"/>
        </w:rPr>
        <w:t>/PhD</w:t>
      </w:r>
      <w:r w:rsidRPr="000434D1">
        <w:rPr>
          <w:rFonts w:ascii="Times New Roman" w:hAnsi="Times New Roman" w:cs="Times New Roman"/>
          <w:sz w:val="24"/>
          <w:szCs w:val="24"/>
        </w:rPr>
        <w:t xml:space="preserve">) in surveying and water resources engineering laboratory of Visvesvaraya National Institute of technology, Nagpur-India, from year 2012-2015. </w:t>
      </w:r>
    </w:p>
    <w:p w14:paraId="6C1DC187" w14:textId="77777777" w:rsidR="00863100" w:rsidRPr="000434D1" w:rsidRDefault="00863100" w:rsidP="000434D1">
      <w:pPr>
        <w:pStyle w:val="ListParagraph"/>
        <w:spacing w:line="360" w:lineRule="auto"/>
        <w:jc w:val="both"/>
        <w:rPr>
          <w:rFonts w:ascii="Times New Roman" w:hAnsi="Times New Roman" w:cs="Times New Roman"/>
          <w:sz w:val="24"/>
          <w:szCs w:val="24"/>
        </w:rPr>
      </w:pPr>
    </w:p>
    <w:p w14:paraId="4C963E05" w14:textId="77777777" w:rsidR="00863100" w:rsidRPr="000434D1" w:rsidRDefault="00863100" w:rsidP="000434D1">
      <w:pPr>
        <w:pStyle w:val="ListParagraph"/>
        <w:spacing w:before="240" w:line="360" w:lineRule="auto"/>
        <w:jc w:val="both"/>
        <w:rPr>
          <w:rFonts w:ascii="Times New Roman" w:hAnsi="Times New Roman" w:cs="Times New Roman"/>
          <w:i/>
          <w:sz w:val="24"/>
          <w:szCs w:val="24"/>
        </w:rPr>
      </w:pPr>
      <w:r w:rsidRPr="000434D1">
        <w:rPr>
          <w:rFonts w:ascii="Times New Roman" w:hAnsi="Times New Roman" w:cs="Times New Roman"/>
          <w:b/>
          <w:i/>
          <w:sz w:val="24"/>
          <w:szCs w:val="24"/>
        </w:rPr>
        <w:t xml:space="preserve">Courses taught at Undergraduate level: </w:t>
      </w:r>
    </w:p>
    <w:p w14:paraId="3AD627E6" w14:textId="77777777" w:rsidR="00863100" w:rsidRPr="000434D1" w:rsidRDefault="00863100" w:rsidP="000434D1">
      <w:pPr>
        <w:pStyle w:val="ListParagraph"/>
        <w:numPr>
          <w:ilvl w:val="0"/>
          <w:numId w:val="7"/>
        </w:numPr>
        <w:spacing w:before="240" w:line="360" w:lineRule="auto"/>
        <w:ind w:left="1260"/>
        <w:jc w:val="both"/>
        <w:rPr>
          <w:rFonts w:ascii="Times New Roman" w:hAnsi="Times New Roman" w:cs="Times New Roman"/>
          <w:sz w:val="24"/>
          <w:szCs w:val="24"/>
        </w:rPr>
      </w:pPr>
      <w:r w:rsidRPr="000434D1">
        <w:rPr>
          <w:rFonts w:ascii="Times New Roman" w:hAnsi="Times New Roman" w:cs="Times New Roman"/>
          <w:sz w:val="24"/>
          <w:szCs w:val="24"/>
        </w:rPr>
        <w:t xml:space="preserve">Code-0020111C (NIT- Raipur) </w:t>
      </w:r>
      <w:r w:rsidRPr="000434D1">
        <w:rPr>
          <w:rFonts w:ascii="Times New Roman" w:hAnsi="Times New Roman" w:cs="Times New Roman"/>
          <w:b/>
          <w:i/>
          <w:sz w:val="24"/>
          <w:szCs w:val="24"/>
        </w:rPr>
        <w:t>Basic Civil Engineering</w:t>
      </w:r>
      <w:r w:rsidRPr="000434D1">
        <w:rPr>
          <w:rFonts w:ascii="Times New Roman" w:hAnsi="Times New Roman" w:cs="Times New Roman"/>
          <w:sz w:val="24"/>
          <w:szCs w:val="24"/>
        </w:rPr>
        <w:t xml:space="preserve">: Building material, Surveying and levelling and building construction </w:t>
      </w:r>
    </w:p>
    <w:p w14:paraId="44C5737A" w14:textId="77777777" w:rsidR="00863100" w:rsidRPr="000434D1" w:rsidRDefault="00863100" w:rsidP="000434D1">
      <w:pPr>
        <w:pStyle w:val="ListParagraph"/>
        <w:numPr>
          <w:ilvl w:val="0"/>
          <w:numId w:val="7"/>
        </w:numPr>
        <w:spacing w:before="240" w:line="360" w:lineRule="auto"/>
        <w:ind w:left="1260"/>
        <w:jc w:val="both"/>
        <w:rPr>
          <w:rFonts w:ascii="Times New Roman" w:hAnsi="Times New Roman" w:cs="Times New Roman"/>
          <w:sz w:val="24"/>
          <w:szCs w:val="24"/>
        </w:rPr>
      </w:pPr>
      <w:r w:rsidRPr="000434D1">
        <w:rPr>
          <w:rFonts w:ascii="Times New Roman" w:hAnsi="Times New Roman" w:cs="Times New Roman"/>
          <w:sz w:val="24"/>
          <w:szCs w:val="24"/>
        </w:rPr>
        <w:t xml:space="preserve">CE-322 (NIT- Raipur) </w:t>
      </w:r>
      <w:r w:rsidRPr="000434D1">
        <w:rPr>
          <w:rFonts w:ascii="Times New Roman" w:hAnsi="Times New Roman" w:cs="Times New Roman"/>
          <w:b/>
          <w:i/>
          <w:sz w:val="24"/>
          <w:szCs w:val="24"/>
        </w:rPr>
        <w:t>Fluid Mechanics I Lab</w:t>
      </w:r>
      <w:r w:rsidRPr="000434D1">
        <w:rPr>
          <w:rFonts w:ascii="Times New Roman" w:hAnsi="Times New Roman" w:cs="Times New Roman"/>
          <w:sz w:val="24"/>
          <w:szCs w:val="24"/>
        </w:rPr>
        <w:t xml:space="preserve">: Ship Model, Bernoulli’s Apparatus, Apparatus for momentum theorem, </w:t>
      </w:r>
      <w:proofErr w:type="spellStart"/>
      <w:r w:rsidRPr="000434D1">
        <w:rPr>
          <w:rFonts w:ascii="Times New Roman" w:hAnsi="Times New Roman" w:cs="Times New Roman"/>
          <w:sz w:val="24"/>
          <w:szCs w:val="24"/>
        </w:rPr>
        <w:t>Venturimeter</w:t>
      </w:r>
      <w:proofErr w:type="spellEnd"/>
      <w:r w:rsidRPr="000434D1">
        <w:rPr>
          <w:rFonts w:ascii="Times New Roman" w:hAnsi="Times New Roman" w:cs="Times New Roman"/>
          <w:sz w:val="24"/>
          <w:szCs w:val="24"/>
        </w:rPr>
        <w:t xml:space="preserve">, </w:t>
      </w:r>
      <w:proofErr w:type="spellStart"/>
      <w:r w:rsidRPr="000434D1">
        <w:rPr>
          <w:rFonts w:ascii="Times New Roman" w:hAnsi="Times New Roman" w:cs="Times New Roman"/>
          <w:sz w:val="24"/>
          <w:szCs w:val="24"/>
        </w:rPr>
        <w:t>Orificemeter</w:t>
      </w:r>
      <w:proofErr w:type="spellEnd"/>
      <w:r w:rsidRPr="000434D1">
        <w:rPr>
          <w:rFonts w:ascii="Times New Roman" w:hAnsi="Times New Roman" w:cs="Times New Roman"/>
          <w:sz w:val="24"/>
          <w:szCs w:val="24"/>
        </w:rPr>
        <w:t xml:space="preserve">, Pipe Flow Apparatus, Orifice Apparatus, </w:t>
      </w:r>
      <w:proofErr w:type="gramStart"/>
      <w:r w:rsidRPr="000434D1">
        <w:rPr>
          <w:rFonts w:ascii="Times New Roman" w:hAnsi="Times New Roman" w:cs="Times New Roman"/>
          <w:sz w:val="24"/>
          <w:szCs w:val="24"/>
        </w:rPr>
        <w:t>Mouth Piece</w:t>
      </w:r>
      <w:proofErr w:type="gramEnd"/>
      <w:r w:rsidRPr="000434D1">
        <w:rPr>
          <w:rFonts w:ascii="Times New Roman" w:hAnsi="Times New Roman" w:cs="Times New Roman"/>
          <w:sz w:val="24"/>
          <w:szCs w:val="24"/>
        </w:rPr>
        <w:t xml:space="preserve"> Apparatus, Notch Apparatus and Vortex Flow Apparatus</w:t>
      </w:r>
    </w:p>
    <w:p w14:paraId="65EBEFC0" w14:textId="77777777" w:rsidR="00863100" w:rsidRPr="000434D1" w:rsidRDefault="00863100" w:rsidP="000434D1">
      <w:pPr>
        <w:pStyle w:val="ListParagraph"/>
        <w:numPr>
          <w:ilvl w:val="0"/>
          <w:numId w:val="7"/>
        </w:numPr>
        <w:spacing w:before="240" w:line="360" w:lineRule="auto"/>
        <w:ind w:left="1260"/>
        <w:jc w:val="both"/>
        <w:rPr>
          <w:rFonts w:ascii="Times New Roman" w:hAnsi="Times New Roman" w:cs="Times New Roman"/>
          <w:sz w:val="24"/>
          <w:szCs w:val="24"/>
        </w:rPr>
      </w:pPr>
      <w:r w:rsidRPr="000434D1">
        <w:rPr>
          <w:rFonts w:ascii="Times New Roman" w:hAnsi="Times New Roman" w:cs="Times New Roman"/>
          <w:sz w:val="24"/>
          <w:szCs w:val="24"/>
        </w:rPr>
        <w:t xml:space="preserve">16CE701 </w:t>
      </w:r>
      <w:r w:rsidR="00DE58BC" w:rsidRPr="000434D1">
        <w:rPr>
          <w:rFonts w:ascii="Times New Roman" w:hAnsi="Times New Roman" w:cs="Times New Roman"/>
          <w:sz w:val="24"/>
          <w:szCs w:val="24"/>
        </w:rPr>
        <w:t xml:space="preserve">(GMRIT) </w:t>
      </w:r>
      <w:r w:rsidR="00DE58BC" w:rsidRPr="000434D1">
        <w:rPr>
          <w:rFonts w:ascii="Times New Roman" w:hAnsi="Times New Roman" w:cs="Times New Roman"/>
          <w:b/>
          <w:i/>
          <w:sz w:val="24"/>
          <w:szCs w:val="24"/>
        </w:rPr>
        <w:t xml:space="preserve">Geospatial Techniques: </w:t>
      </w:r>
      <w:r w:rsidR="00DE58BC" w:rsidRPr="000434D1">
        <w:rPr>
          <w:rFonts w:ascii="Times New Roman" w:hAnsi="Times New Roman" w:cs="Times New Roman"/>
          <w:sz w:val="24"/>
          <w:szCs w:val="24"/>
        </w:rPr>
        <w:t>Basic Concepts, Platforms and Sensors, Digital Image Processing, Geographic Information System and Spatial Data Model and Geospatial Analysis and Applications</w:t>
      </w:r>
    </w:p>
    <w:p w14:paraId="27599030" w14:textId="77777777" w:rsidR="00DE58BC" w:rsidRPr="000434D1" w:rsidRDefault="00DE58BC" w:rsidP="000434D1">
      <w:pPr>
        <w:pStyle w:val="ListParagraph"/>
        <w:numPr>
          <w:ilvl w:val="0"/>
          <w:numId w:val="7"/>
        </w:numPr>
        <w:spacing w:before="240" w:line="360" w:lineRule="auto"/>
        <w:ind w:left="1260"/>
        <w:jc w:val="both"/>
        <w:rPr>
          <w:rFonts w:ascii="Times New Roman" w:hAnsi="Times New Roman" w:cs="Times New Roman"/>
          <w:sz w:val="24"/>
          <w:szCs w:val="24"/>
        </w:rPr>
      </w:pPr>
      <w:r w:rsidRPr="000434D1">
        <w:rPr>
          <w:rFonts w:ascii="Times New Roman" w:hAnsi="Times New Roman" w:cs="Times New Roman"/>
          <w:sz w:val="24"/>
          <w:szCs w:val="24"/>
        </w:rPr>
        <w:t xml:space="preserve">16CE705 (GMRIT) </w:t>
      </w:r>
      <w:r w:rsidRPr="000434D1">
        <w:rPr>
          <w:rFonts w:ascii="Times New Roman" w:hAnsi="Times New Roman" w:cs="Times New Roman"/>
          <w:b/>
          <w:sz w:val="24"/>
          <w:szCs w:val="24"/>
        </w:rPr>
        <w:t>GIS Lab</w:t>
      </w:r>
      <w:r w:rsidRPr="000434D1">
        <w:rPr>
          <w:rFonts w:ascii="Times New Roman" w:hAnsi="Times New Roman" w:cs="Times New Roman"/>
          <w:sz w:val="24"/>
          <w:szCs w:val="24"/>
        </w:rPr>
        <w:t>: 1. Introduction to ArcGIS Info Desktop 2. Identify Data Types and Examine Metadata 3. Work with Coordinate Systems 4. Georeferencing and Projection 5. Digitization 6. Creation of Thematic Map 7. Features Estimation 8. Generation of Digital Elevation Model 9. Proximity Analysis: Buffering 10. Spatial Interpolation 11. Watershed Delineation 12. Road Network Layer Analysis 13. Topology</w:t>
      </w:r>
    </w:p>
    <w:p w14:paraId="31FD4972" w14:textId="77777777" w:rsidR="00DE58BC" w:rsidRPr="000434D1" w:rsidRDefault="00DE58BC" w:rsidP="000434D1">
      <w:pPr>
        <w:pStyle w:val="ListParagraph"/>
        <w:numPr>
          <w:ilvl w:val="0"/>
          <w:numId w:val="7"/>
        </w:numPr>
        <w:spacing w:before="240" w:line="360" w:lineRule="auto"/>
        <w:ind w:left="1260"/>
        <w:jc w:val="both"/>
        <w:rPr>
          <w:rFonts w:ascii="Times New Roman" w:hAnsi="Times New Roman" w:cs="Times New Roman"/>
          <w:sz w:val="24"/>
          <w:szCs w:val="24"/>
        </w:rPr>
      </w:pPr>
      <w:r w:rsidRPr="000434D1">
        <w:rPr>
          <w:rFonts w:ascii="Times New Roman" w:hAnsi="Times New Roman" w:cs="Times New Roman"/>
          <w:sz w:val="24"/>
          <w:szCs w:val="24"/>
        </w:rPr>
        <w:t xml:space="preserve">16CE505 (GMRIT) </w:t>
      </w:r>
      <w:r w:rsidRPr="000434D1">
        <w:rPr>
          <w:rFonts w:ascii="Times New Roman" w:hAnsi="Times New Roman" w:cs="Times New Roman"/>
          <w:b/>
          <w:sz w:val="24"/>
          <w:szCs w:val="24"/>
        </w:rPr>
        <w:t>Water Resources Engineering I</w:t>
      </w:r>
      <w:r w:rsidRPr="000434D1">
        <w:rPr>
          <w:rFonts w:ascii="Times New Roman" w:hAnsi="Times New Roman" w:cs="Times New Roman"/>
          <w:sz w:val="24"/>
          <w:szCs w:val="24"/>
        </w:rPr>
        <w:t>: Precipitation and Abstractions, Runoff and Floods, Ground Water and Irrigation, Soil-Water-Plant Relationship and Design of Canals</w:t>
      </w:r>
    </w:p>
    <w:p w14:paraId="11596754" w14:textId="77777777" w:rsidR="000434D1" w:rsidRDefault="000434D1" w:rsidP="000434D1">
      <w:pPr>
        <w:pStyle w:val="ListParagraph"/>
        <w:spacing w:line="360" w:lineRule="auto"/>
        <w:jc w:val="both"/>
        <w:rPr>
          <w:rFonts w:ascii="Times New Roman" w:hAnsi="Times New Roman" w:cs="Times New Roman"/>
          <w:b/>
          <w:i/>
          <w:sz w:val="24"/>
          <w:szCs w:val="24"/>
        </w:rPr>
      </w:pPr>
    </w:p>
    <w:p w14:paraId="5CF7633E" w14:textId="52869D9D" w:rsidR="00863100" w:rsidRPr="000434D1" w:rsidRDefault="00863100" w:rsidP="000434D1">
      <w:pPr>
        <w:pStyle w:val="ListParagraph"/>
        <w:spacing w:line="360" w:lineRule="auto"/>
        <w:jc w:val="both"/>
        <w:rPr>
          <w:rFonts w:ascii="Times New Roman" w:hAnsi="Times New Roman" w:cs="Times New Roman"/>
          <w:i/>
          <w:sz w:val="24"/>
          <w:szCs w:val="24"/>
        </w:rPr>
      </w:pPr>
      <w:r w:rsidRPr="000434D1">
        <w:rPr>
          <w:rFonts w:ascii="Times New Roman" w:hAnsi="Times New Roman" w:cs="Times New Roman"/>
          <w:b/>
          <w:i/>
          <w:sz w:val="24"/>
          <w:szCs w:val="24"/>
        </w:rPr>
        <w:lastRenderedPageBreak/>
        <w:t>Courses taught at Postgraduate level:</w:t>
      </w:r>
    </w:p>
    <w:p w14:paraId="62A8516F" w14:textId="43A0E7CB" w:rsidR="00D6372F" w:rsidRPr="000434D1" w:rsidRDefault="00863100" w:rsidP="001221FD">
      <w:pPr>
        <w:pStyle w:val="ListParagraph"/>
        <w:numPr>
          <w:ilvl w:val="0"/>
          <w:numId w:val="12"/>
        </w:numPr>
        <w:autoSpaceDE w:val="0"/>
        <w:autoSpaceDN w:val="0"/>
        <w:adjustRightInd w:val="0"/>
        <w:spacing w:after="0" w:line="360" w:lineRule="auto"/>
        <w:ind w:left="1350"/>
        <w:jc w:val="both"/>
        <w:rPr>
          <w:rFonts w:ascii="Times New Roman" w:hAnsi="Times New Roman" w:cs="Times New Roman"/>
          <w:sz w:val="24"/>
          <w:szCs w:val="24"/>
        </w:rPr>
      </w:pPr>
      <w:r w:rsidRPr="000434D1">
        <w:rPr>
          <w:rFonts w:ascii="Times New Roman" w:hAnsi="Times New Roman" w:cs="Times New Roman"/>
          <w:sz w:val="24"/>
          <w:szCs w:val="24"/>
        </w:rPr>
        <w:t>CI41122(CI) (NIT-Raipur)</w:t>
      </w:r>
      <w:r w:rsidR="009E5C19" w:rsidRPr="000434D1">
        <w:rPr>
          <w:rFonts w:ascii="Times New Roman" w:hAnsi="Times New Roman" w:cs="Times New Roman"/>
          <w:sz w:val="24"/>
          <w:szCs w:val="24"/>
        </w:rPr>
        <w:t xml:space="preserve"> </w:t>
      </w:r>
      <w:r w:rsidRPr="000434D1">
        <w:rPr>
          <w:rFonts w:ascii="Times New Roman" w:hAnsi="Times New Roman" w:cs="Times New Roman"/>
          <w:b/>
          <w:sz w:val="24"/>
          <w:szCs w:val="24"/>
        </w:rPr>
        <w:t>Remote Sensing &amp; GIS Laboratory</w:t>
      </w:r>
      <w:r w:rsidRPr="000434D1">
        <w:rPr>
          <w:rFonts w:ascii="Times New Roman" w:hAnsi="Times New Roman" w:cs="Times New Roman"/>
          <w:sz w:val="24"/>
          <w:szCs w:val="24"/>
        </w:rPr>
        <w:t xml:space="preserve">: Image processing, Georeferencing, creating vector </w:t>
      </w:r>
      <w:proofErr w:type="gramStart"/>
      <w:r w:rsidRPr="000434D1">
        <w:rPr>
          <w:rFonts w:ascii="Times New Roman" w:hAnsi="Times New Roman" w:cs="Times New Roman"/>
          <w:sz w:val="24"/>
          <w:szCs w:val="24"/>
        </w:rPr>
        <w:t>layers(</w:t>
      </w:r>
      <w:proofErr w:type="gramEnd"/>
      <w:r w:rsidRPr="000434D1">
        <w:rPr>
          <w:rFonts w:ascii="Times New Roman" w:hAnsi="Times New Roman" w:cs="Times New Roman"/>
          <w:sz w:val="24"/>
          <w:szCs w:val="24"/>
        </w:rPr>
        <w:t xml:space="preserve">ArcGIS), Digital Elevation Model, Interpolation techniques in GIS, Overlay Analysis and water resources applications. </w:t>
      </w:r>
    </w:p>
    <w:p w14:paraId="034486F6" w14:textId="77777777" w:rsidR="00D6372F" w:rsidRPr="000434D1" w:rsidRDefault="00D6372F" w:rsidP="000434D1">
      <w:pPr>
        <w:autoSpaceDE w:val="0"/>
        <w:autoSpaceDN w:val="0"/>
        <w:adjustRightInd w:val="0"/>
        <w:spacing w:after="0" w:line="360" w:lineRule="auto"/>
        <w:rPr>
          <w:rFonts w:ascii="Times New Roman" w:hAnsi="Times New Roman" w:cs="Times New Roman"/>
          <w:sz w:val="24"/>
          <w:szCs w:val="24"/>
        </w:rPr>
      </w:pPr>
    </w:p>
    <w:p w14:paraId="54F6640B" w14:textId="6E490B54" w:rsidR="00DF1973" w:rsidRPr="000434D1" w:rsidRDefault="00DF1973" w:rsidP="000434D1">
      <w:pPr>
        <w:autoSpaceDE w:val="0"/>
        <w:autoSpaceDN w:val="0"/>
        <w:adjustRightInd w:val="0"/>
        <w:spacing w:after="0" w:line="360" w:lineRule="auto"/>
        <w:rPr>
          <w:rFonts w:ascii="Times New Roman" w:hAnsi="Times New Roman" w:cs="Times New Roman"/>
          <w:b/>
          <w:bCs/>
          <w:color w:val="000000"/>
          <w:sz w:val="24"/>
          <w:szCs w:val="24"/>
        </w:rPr>
      </w:pPr>
      <w:r w:rsidRPr="00DF1973">
        <w:rPr>
          <w:rFonts w:ascii="Times New Roman" w:hAnsi="Times New Roman" w:cs="Times New Roman"/>
          <w:b/>
          <w:bCs/>
          <w:color w:val="000000"/>
          <w:sz w:val="24"/>
          <w:szCs w:val="24"/>
        </w:rPr>
        <w:t xml:space="preserve">Journal Articles (Peer reviewed) </w:t>
      </w:r>
    </w:p>
    <w:p w14:paraId="7EF1BE7D" w14:textId="12D3F2F9" w:rsidR="00DF1973" w:rsidRPr="000434D1" w:rsidRDefault="00DF1973" w:rsidP="000434D1">
      <w:pPr>
        <w:autoSpaceDE w:val="0"/>
        <w:autoSpaceDN w:val="0"/>
        <w:adjustRightInd w:val="0"/>
        <w:spacing w:after="0" w:line="360" w:lineRule="auto"/>
        <w:ind w:left="450" w:hanging="450"/>
        <w:rPr>
          <w:rFonts w:ascii="Times New Roman" w:hAnsi="Times New Roman" w:cs="Times New Roman"/>
          <w:b/>
          <w:bCs/>
          <w:color w:val="000000"/>
          <w:sz w:val="24"/>
          <w:szCs w:val="24"/>
        </w:rPr>
      </w:pPr>
    </w:p>
    <w:p w14:paraId="0D255E1F" w14:textId="77777777" w:rsidR="00D6372F" w:rsidRPr="000434D1" w:rsidRDefault="00DF1973" w:rsidP="00E11AA9">
      <w:pPr>
        <w:pStyle w:val="ListParagraph"/>
        <w:numPr>
          <w:ilvl w:val="0"/>
          <w:numId w:val="15"/>
        </w:numPr>
        <w:autoSpaceDE w:val="0"/>
        <w:autoSpaceDN w:val="0"/>
        <w:adjustRightInd w:val="0"/>
        <w:spacing w:after="0" w:line="360" w:lineRule="auto"/>
        <w:ind w:left="450" w:hanging="450"/>
        <w:jc w:val="both"/>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Katpatal, Y. B., </w:t>
      </w:r>
      <w:r w:rsidRPr="000434D1">
        <w:rPr>
          <w:rFonts w:ascii="Times New Roman" w:hAnsi="Times New Roman" w:cs="Times New Roman"/>
          <w:b/>
          <w:bCs/>
          <w:color w:val="000000"/>
          <w:sz w:val="24"/>
          <w:szCs w:val="24"/>
        </w:rPr>
        <w:t>Singh, C.K.</w:t>
      </w:r>
      <w:r w:rsidRPr="000434D1">
        <w:rPr>
          <w:rFonts w:ascii="Times New Roman" w:hAnsi="Times New Roman" w:cs="Times New Roman"/>
          <w:color w:val="000000"/>
          <w:sz w:val="24"/>
          <w:szCs w:val="24"/>
        </w:rPr>
        <w:t>, (2021). Conjunctive use of flow modeling, entropy, and GIS to design the groundwater monitoring network in the complex aquifer system. (Accepted for publication)</w:t>
      </w:r>
    </w:p>
    <w:p w14:paraId="447DE1B5" w14:textId="77777777" w:rsidR="00D6372F" w:rsidRPr="000434D1" w:rsidRDefault="00D6372F" w:rsidP="00E11AA9">
      <w:pPr>
        <w:pStyle w:val="ListParagraph"/>
        <w:numPr>
          <w:ilvl w:val="0"/>
          <w:numId w:val="15"/>
        </w:numPr>
        <w:autoSpaceDE w:val="0"/>
        <w:autoSpaceDN w:val="0"/>
        <w:adjustRightInd w:val="0"/>
        <w:spacing w:after="0" w:line="360" w:lineRule="auto"/>
        <w:ind w:left="450" w:hanging="450"/>
        <w:jc w:val="both"/>
        <w:rPr>
          <w:rFonts w:ascii="Times New Roman" w:hAnsi="Times New Roman" w:cs="Times New Roman"/>
          <w:color w:val="000000"/>
          <w:sz w:val="24"/>
          <w:szCs w:val="24"/>
        </w:rPr>
      </w:pPr>
      <w:proofErr w:type="spellStart"/>
      <w:r w:rsidRPr="000434D1">
        <w:rPr>
          <w:rFonts w:ascii="Times New Roman" w:hAnsi="Times New Roman" w:cs="Times New Roman"/>
          <w:sz w:val="24"/>
          <w:szCs w:val="24"/>
        </w:rPr>
        <w:t>Safeeq</w:t>
      </w:r>
      <w:proofErr w:type="spellEnd"/>
      <w:r w:rsidRPr="000434D1">
        <w:rPr>
          <w:rFonts w:ascii="Times New Roman" w:hAnsi="Times New Roman" w:cs="Times New Roman"/>
          <w:sz w:val="24"/>
          <w:szCs w:val="24"/>
        </w:rPr>
        <w:t xml:space="preserve">, M., Bart, Ryan R., </w:t>
      </w:r>
      <w:proofErr w:type="spellStart"/>
      <w:r w:rsidRPr="000434D1">
        <w:rPr>
          <w:rFonts w:ascii="Times New Roman" w:hAnsi="Times New Roman" w:cs="Times New Roman"/>
          <w:sz w:val="24"/>
          <w:szCs w:val="24"/>
        </w:rPr>
        <w:t>Pelak</w:t>
      </w:r>
      <w:proofErr w:type="spellEnd"/>
      <w:r w:rsidRPr="000434D1">
        <w:rPr>
          <w:rFonts w:ascii="Times New Roman" w:hAnsi="Times New Roman" w:cs="Times New Roman"/>
          <w:sz w:val="24"/>
          <w:szCs w:val="24"/>
        </w:rPr>
        <w:t xml:space="preserve">, Norman F., and </w:t>
      </w:r>
      <w:r w:rsidRPr="000434D1">
        <w:rPr>
          <w:rFonts w:ascii="Times New Roman" w:hAnsi="Times New Roman" w:cs="Times New Roman"/>
          <w:b/>
          <w:bCs/>
          <w:color w:val="000000"/>
          <w:sz w:val="24"/>
          <w:szCs w:val="24"/>
        </w:rPr>
        <w:t xml:space="preserve">Singh, C.K. </w:t>
      </w:r>
      <w:r w:rsidRPr="000434D1">
        <w:rPr>
          <w:rFonts w:ascii="Times New Roman" w:hAnsi="Times New Roman" w:cs="Times New Roman"/>
          <w:i/>
          <w:iCs/>
          <w:sz w:val="24"/>
          <w:szCs w:val="24"/>
        </w:rPr>
        <w:t>et al.</w:t>
      </w:r>
      <w:r w:rsidRPr="000434D1">
        <w:rPr>
          <w:rFonts w:ascii="Times New Roman" w:hAnsi="Times New Roman" w:cs="Times New Roman"/>
          <w:sz w:val="24"/>
          <w:szCs w:val="24"/>
        </w:rPr>
        <w:t xml:space="preserve"> (2021) ‘How realistic are water-balance closure assumptions? A demonstration from the southern Sierra Critical Zone Observatory and Kings River Experimental Watersheds’, </w:t>
      </w:r>
      <w:r w:rsidRPr="000434D1">
        <w:rPr>
          <w:rFonts w:ascii="Times New Roman" w:hAnsi="Times New Roman" w:cs="Times New Roman"/>
          <w:i/>
          <w:iCs/>
          <w:sz w:val="24"/>
          <w:szCs w:val="24"/>
        </w:rPr>
        <w:t>Hydrological Processes</w:t>
      </w:r>
      <w:r w:rsidRPr="000434D1">
        <w:rPr>
          <w:rFonts w:ascii="Times New Roman" w:hAnsi="Times New Roman" w:cs="Times New Roman"/>
          <w:sz w:val="24"/>
          <w:szCs w:val="24"/>
        </w:rPr>
        <w:t xml:space="preserve">, n/a(n/a). </w:t>
      </w:r>
      <w:proofErr w:type="spellStart"/>
      <w:proofErr w:type="gramStart"/>
      <w:r w:rsidRPr="000434D1">
        <w:rPr>
          <w:rFonts w:ascii="Times New Roman" w:hAnsi="Times New Roman" w:cs="Times New Roman"/>
          <w:sz w:val="24"/>
          <w:szCs w:val="24"/>
        </w:rPr>
        <w:t>doi:https</w:t>
      </w:r>
      <w:proofErr w:type="spellEnd"/>
      <w:r w:rsidRPr="000434D1">
        <w:rPr>
          <w:rFonts w:ascii="Times New Roman" w:hAnsi="Times New Roman" w:cs="Times New Roman"/>
          <w:sz w:val="24"/>
          <w:szCs w:val="24"/>
        </w:rPr>
        <w:t>://doi.org/10.1002/hyp.14199</w:t>
      </w:r>
      <w:proofErr w:type="gramEnd"/>
      <w:r w:rsidRPr="000434D1">
        <w:rPr>
          <w:rFonts w:ascii="Times New Roman" w:hAnsi="Times New Roman" w:cs="Times New Roman"/>
          <w:sz w:val="24"/>
          <w:szCs w:val="24"/>
        </w:rPr>
        <w:t>.</w:t>
      </w:r>
    </w:p>
    <w:p w14:paraId="7CD0F40B" w14:textId="0FA058E4" w:rsidR="00D6372F" w:rsidRPr="000434D1" w:rsidRDefault="00DF1973" w:rsidP="00E11AA9">
      <w:pPr>
        <w:pStyle w:val="ListParagraph"/>
        <w:numPr>
          <w:ilvl w:val="0"/>
          <w:numId w:val="15"/>
        </w:numPr>
        <w:autoSpaceDE w:val="0"/>
        <w:autoSpaceDN w:val="0"/>
        <w:adjustRightInd w:val="0"/>
        <w:spacing w:after="0" w:line="360" w:lineRule="auto"/>
        <w:ind w:left="450" w:hanging="450"/>
        <w:jc w:val="both"/>
        <w:rPr>
          <w:rFonts w:ascii="Times New Roman" w:hAnsi="Times New Roman" w:cs="Times New Roman"/>
          <w:color w:val="000000"/>
          <w:sz w:val="24"/>
          <w:szCs w:val="24"/>
        </w:rPr>
      </w:pPr>
      <w:r w:rsidRPr="000434D1">
        <w:rPr>
          <w:rFonts w:ascii="Times New Roman" w:hAnsi="Times New Roman" w:cs="Times New Roman"/>
          <w:b/>
          <w:bCs/>
          <w:color w:val="000000"/>
          <w:sz w:val="24"/>
          <w:szCs w:val="24"/>
        </w:rPr>
        <w:t xml:space="preserve">Singh, C.K., </w:t>
      </w:r>
      <w:r w:rsidRPr="000434D1">
        <w:rPr>
          <w:rFonts w:ascii="Times New Roman" w:hAnsi="Times New Roman" w:cs="Times New Roman"/>
          <w:color w:val="000000"/>
          <w:sz w:val="24"/>
          <w:szCs w:val="24"/>
        </w:rPr>
        <w:t>and Katpatal, Y. B., 2020. Assessment of groundwater level monitoring network in irrigated regions with a complex aquifer system using information theory.</w:t>
      </w:r>
      <w:r w:rsidR="000434D1" w:rsidRPr="000434D1">
        <w:rPr>
          <w:rFonts w:ascii="Times New Roman" w:hAnsi="Times New Roman" w:cs="Times New Roman"/>
          <w:color w:val="000000"/>
          <w:sz w:val="24"/>
          <w:szCs w:val="24"/>
        </w:rPr>
        <w:t xml:space="preserve"> </w:t>
      </w:r>
      <w:proofErr w:type="spellStart"/>
      <w:proofErr w:type="gramStart"/>
      <w:r w:rsidRPr="000434D1">
        <w:rPr>
          <w:rFonts w:ascii="Times New Roman" w:hAnsi="Times New Roman" w:cs="Times New Roman"/>
          <w:color w:val="000000"/>
          <w:sz w:val="24"/>
          <w:szCs w:val="24"/>
        </w:rPr>
        <w:t>J.Hydrol</w:t>
      </w:r>
      <w:proofErr w:type="spellEnd"/>
      <w:proofErr w:type="gramEnd"/>
      <w:r w:rsidRPr="000434D1">
        <w:rPr>
          <w:rFonts w:ascii="Times New Roman" w:hAnsi="Times New Roman" w:cs="Times New Roman"/>
          <w:color w:val="000000"/>
          <w:sz w:val="24"/>
          <w:szCs w:val="24"/>
        </w:rPr>
        <w:t>. Eng., DOI: 10.1061/(ASCE)HE.1943-5584.00020043.</w:t>
      </w:r>
    </w:p>
    <w:p w14:paraId="6A16711A" w14:textId="157EE943" w:rsidR="00D6372F" w:rsidRPr="000434D1" w:rsidRDefault="00DF1973" w:rsidP="00E11AA9">
      <w:pPr>
        <w:pStyle w:val="ListParagraph"/>
        <w:numPr>
          <w:ilvl w:val="0"/>
          <w:numId w:val="15"/>
        </w:numPr>
        <w:autoSpaceDE w:val="0"/>
        <w:autoSpaceDN w:val="0"/>
        <w:adjustRightInd w:val="0"/>
        <w:spacing w:after="0" w:line="360" w:lineRule="auto"/>
        <w:ind w:left="450" w:hanging="450"/>
        <w:jc w:val="both"/>
        <w:rPr>
          <w:rFonts w:ascii="Times New Roman" w:hAnsi="Times New Roman" w:cs="Times New Roman"/>
          <w:color w:val="000000"/>
          <w:sz w:val="24"/>
          <w:szCs w:val="24"/>
        </w:rPr>
      </w:pPr>
      <w:r w:rsidRPr="000434D1">
        <w:rPr>
          <w:rFonts w:ascii="Times New Roman" w:hAnsi="Times New Roman" w:cs="Times New Roman"/>
          <w:b/>
          <w:bCs/>
          <w:color w:val="000000"/>
          <w:sz w:val="24"/>
          <w:szCs w:val="24"/>
        </w:rPr>
        <w:t xml:space="preserve">Singh, C. </w:t>
      </w:r>
      <w:proofErr w:type="gramStart"/>
      <w:r w:rsidRPr="000434D1">
        <w:rPr>
          <w:rFonts w:ascii="Times New Roman" w:hAnsi="Times New Roman" w:cs="Times New Roman"/>
          <w:b/>
          <w:bCs/>
          <w:color w:val="000000"/>
          <w:sz w:val="24"/>
          <w:szCs w:val="24"/>
        </w:rPr>
        <w:t>K.</w:t>
      </w:r>
      <w:proofErr w:type="gramEnd"/>
      <w:r w:rsidRPr="000434D1">
        <w:rPr>
          <w:rFonts w:ascii="Times New Roman" w:hAnsi="Times New Roman" w:cs="Times New Roman"/>
          <w:b/>
          <w:bCs/>
          <w:color w:val="000000"/>
          <w:sz w:val="24"/>
          <w:szCs w:val="24"/>
        </w:rPr>
        <w:t xml:space="preserve"> </w:t>
      </w:r>
      <w:r w:rsidRPr="000434D1">
        <w:rPr>
          <w:rFonts w:ascii="Times New Roman" w:hAnsi="Times New Roman" w:cs="Times New Roman"/>
          <w:color w:val="000000"/>
          <w:sz w:val="24"/>
          <w:szCs w:val="24"/>
        </w:rPr>
        <w:t>and Katpatal Y. B. (2020). A review of the historical background, needs, optimization approaches and future challenges in groundwater level monitoring networks. Journal of Engineering Science and Technology Review</w:t>
      </w:r>
    </w:p>
    <w:p w14:paraId="351494E9" w14:textId="2E33A8C1" w:rsidR="00D6372F" w:rsidRPr="000434D1" w:rsidRDefault="00DF1973" w:rsidP="00E11AA9">
      <w:pPr>
        <w:pStyle w:val="ListParagraph"/>
        <w:numPr>
          <w:ilvl w:val="0"/>
          <w:numId w:val="15"/>
        </w:numPr>
        <w:autoSpaceDE w:val="0"/>
        <w:autoSpaceDN w:val="0"/>
        <w:adjustRightInd w:val="0"/>
        <w:spacing w:after="0" w:line="360" w:lineRule="auto"/>
        <w:ind w:left="450" w:hanging="450"/>
        <w:jc w:val="both"/>
        <w:rPr>
          <w:rFonts w:ascii="Times New Roman" w:hAnsi="Times New Roman" w:cs="Times New Roman"/>
          <w:color w:val="000000"/>
          <w:sz w:val="24"/>
          <w:szCs w:val="24"/>
        </w:rPr>
      </w:pPr>
      <w:r w:rsidRPr="000434D1">
        <w:rPr>
          <w:rFonts w:ascii="Times New Roman" w:hAnsi="Times New Roman" w:cs="Times New Roman"/>
          <w:color w:val="000000"/>
          <w:sz w:val="24"/>
          <w:szCs w:val="24"/>
        </w:rPr>
        <w:t xml:space="preserve">Katpatal, Y.B., </w:t>
      </w:r>
      <w:proofErr w:type="spellStart"/>
      <w:r w:rsidRPr="000434D1">
        <w:rPr>
          <w:rFonts w:ascii="Times New Roman" w:hAnsi="Times New Roman" w:cs="Times New Roman"/>
          <w:color w:val="000000"/>
          <w:sz w:val="24"/>
          <w:szCs w:val="24"/>
        </w:rPr>
        <w:t>Rishma</w:t>
      </w:r>
      <w:proofErr w:type="spellEnd"/>
      <w:r w:rsidRPr="000434D1">
        <w:rPr>
          <w:rFonts w:ascii="Times New Roman" w:hAnsi="Times New Roman" w:cs="Times New Roman"/>
          <w:color w:val="000000"/>
          <w:sz w:val="24"/>
          <w:szCs w:val="24"/>
        </w:rPr>
        <w:t xml:space="preserve">, C. and </w:t>
      </w:r>
      <w:r w:rsidRPr="000434D1">
        <w:rPr>
          <w:rFonts w:ascii="Times New Roman" w:hAnsi="Times New Roman" w:cs="Times New Roman"/>
          <w:b/>
          <w:bCs/>
          <w:color w:val="000000"/>
          <w:sz w:val="24"/>
          <w:szCs w:val="24"/>
        </w:rPr>
        <w:t xml:space="preserve">Singh, C. K. </w:t>
      </w:r>
      <w:r w:rsidRPr="000434D1">
        <w:rPr>
          <w:rFonts w:ascii="Times New Roman" w:hAnsi="Times New Roman" w:cs="Times New Roman"/>
          <w:color w:val="000000"/>
          <w:sz w:val="24"/>
          <w:szCs w:val="24"/>
        </w:rPr>
        <w:t>(2018). Sensitivity of Gravity Recovery and Climate Experiment (GRACE) to Complexity of Aquifer Systems for Monitoring of Groundwater. Hydrogeology Journal, Springer.</w:t>
      </w:r>
    </w:p>
    <w:p w14:paraId="089536E5" w14:textId="77777777" w:rsidR="00D6372F" w:rsidRPr="000434D1" w:rsidRDefault="00DF1973" w:rsidP="00E11AA9">
      <w:pPr>
        <w:pStyle w:val="ListParagraph"/>
        <w:numPr>
          <w:ilvl w:val="0"/>
          <w:numId w:val="15"/>
        </w:numPr>
        <w:autoSpaceDE w:val="0"/>
        <w:autoSpaceDN w:val="0"/>
        <w:adjustRightInd w:val="0"/>
        <w:spacing w:after="0" w:line="360" w:lineRule="auto"/>
        <w:ind w:left="450" w:hanging="450"/>
        <w:jc w:val="both"/>
        <w:rPr>
          <w:rFonts w:ascii="Times New Roman" w:hAnsi="Times New Roman" w:cs="Times New Roman"/>
          <w:color w:val="000000"/>
          <w:sz w:val="24"/>
          <w:szCs w:val="24"/>
        </w:rPr>
      </w:pPr>
      <w:r w:rsidRPr="000434D1">
        <w:rPr>
          <w:rFonts w:ascii="Times New Roman" w:hAnsi="Times New Roman" w:cs="Times New Roman"/>
          <w:b/>
          <w:bCs/>
          <w:color w:val="000000"/>
          <w:sz w:val="24"/>
          <w:szCs w:val="24"/>
        </w:rPr>
        <w:t xml:space="preserve">Singh, C. </w:t>
      </w:r>
      <w:proofErr w:type="gramStart"/>
      <w:r w:rsidRPr="000434D1">
        <w:rPr>
          <w:rFonts w:ascii="Times New Roman" w:hAnsi="Times New Roman" w:cs="Times New Roman"/>
          <w:b/>
          <w:bCs/>
          <w:color w:val="000000"/>
          <w:sz w:val="24"/>
          <w:szCs w:val="24"/>
        </w:rPr>
        <w:t>K.</w:t>
      </w:r>
      <w:proofErr w:type="gramEnd"/>
      <w:r w:rsidRPr="000434D1">
        <w:rPr>
          <w:rFonts w:ascii="Times New Roman" w:hAnsi="Times New Roman" w:cs="Times New Roman"/>
          <w:b/>
          <w:bCs/>
          <w:color w:val="000000"/>
          <w:sz w:val="24"/>
          <w:szCs w:val="24"/>
        </w:rPr>
        <w:t xml:space="preserve"> </w:t>
      </w:r>
      <w:r w:rsidRPr="000434D1">
        <w:rPr>
          <w:rFonts w:ascii="Times New Roman" w:hAnsi="Times New Roman" w:cs="Times New Roman"/>
          <w:color w:val="000000"/>
          <w:sz w:val="24"/>
          <w:szCs w:val="24"/>
        </w:rPr>
        <w:t xml:space="preserve">and Katpatal Y. B. (2017). Evaluating Control of Various Hydrological Factors on Selection of Groundwater Level Monitoring Networks in Irrigated Areas Using Geospatial Approach. </w:t>
      </w:r>
      <w:r w:rsidRPr="000434D1">
        <w:rPr>
          <w:rFonts w:ascii="Times New Roman" w:hAnsi="Times New Roman" w:cs="Times New Roman"/>
          <w:i/>
          <w:iCs/>
          <w:color w:val="000000"/>
          <w:sz w:val="24"/>
          <w:szCs w:val="24"/>
        </w:rPr>
        <w:t>Journal of Irrigation and Drainage Engineering</w:t>
      </w:r>
      <w:r w:rsidRPr="000434D1">
        <w:rPr>
          <w:rFonts w:ascii="Times New Roman" w:hAnsi="Times New Roman" w:cs="Times New Roman"/>
          <w:color w:val="000000"/>
          <w:sz w:val="24"/>
          <w:szCs w:val="24"/>
        </w:rPr>
        <w:t>, ASCE. 143(8): 05017003-13 10.1061/(ASCE)IR.1943-4774.0001213.</w:t>
      </w:r>
    </w:p>
    <w:p w14:paraId="114F49A8" w14:textId="77777777" w:rsidR="00D6372F" w:rsidRPr="000434D1" w:rsidRDefault="00DF1973" w:rsidP="00E11AA9">
      <w:pPr>
        <w:pStyle w:val="ListParagraph"/>
        <w:numPr>
          <w:ilvl w:val="0"/>
          <w:numId w:val="15"/>
        </w:numPr>
        <w:autoSpaceDE w:val="0"/>
        <w:autoSpaceDN w:val="0"/>
        <w:adjustRightInd w:val="0"/>
        <w:spacing w:after="0" w:line="360" w:lineRule="auto"/>
        <w:ind w:left="450" w:hanging="450"/>
        <w:jc w:val="both"/>
        <w:rPr>
          <w:rFonts w:ascii="Times New Roman" w:hAnsi="Times New Roman" w:cs="Times New Roman"/>
          <w:color w:val="000000"/>
          <w:sz w:val="24"/>
          <w:szCs w:val="24"/>
        </w:rPr>
      </w:pPr>
      <w:r w:rsidRPr="000434D1">
        <w:rPr>
          <w:rFonts w:ascii="Times New Roman" w:hAnsi="Times New Roman" w:cs="Times New Roman"/>
          <w:b/>
          <w:bCs/>
          <w:color w:val="000000"/>
          <w:sz w:val="24"/>
          <w:szCs w:val="24"/>
        </w:rPr>
        <w:t xml:space="preserve">Singh, C. </w:t>
      </w:r>
      <w:proofErr w:type="gramStart"/>
      <w:r w:rsidRPr="000434D1">
        <w:rPr>
          <w:rFonts w:ascii="Times New Roman" w:hAnsi="Times New Roman" w:cs="Times New Roman"/>
          <w:b/>
          <w:bCs/>
          <w:color w:val="000000"/>
          <w:sz w:val="24"/>
          <w:szCs w:val="24"/>
        </w:rPr>
        <w:t>K.</w:t>
      </w:r>
      <w:proofErr w:type="gramEnd"/>
      <w:r w:rsidRPr="000434D1">
        <w:rPr>
          <w:rFonts w:ascii="Times New Roman" w:hAnsi="Times New Roman" w:cs="Times New Roman"/>
          <w:b/>
          <w:bCs/>
          <w:color w:val="000000"/>
          <w:sz w:val="24"/>
          <w:szCs w:val="24"/>
        </w:rPr>
        <w:t xml:space="preserve"> </w:t>
      </w:r>
      <w:r w:rsidRPr="000434D1">
        <w:rPr>
          <w:rFonts w:ascii="Times New Roman" w:hAnsi="Times New Roman" w:cs="Times New Roman"/>
          <w:color w:val="000000"/>
          <w:sz w:val="24"/>
          <w:szCs w:val="24"/>
        </w:rPr>
        <w:t xml:space="preserve">and Katpatal Y. B. (2017). A GIS based Design of Groundwater Level Monitoring Network Using Multi-criteria Analysis and Geostatistical Method, </w:t>
      </w:r>
      <w:r w:rsidRPr="000434D1">
        <w:rPr>
          <w:rFonts w:ascii="Times New Roman" w:hAnsi="Times New Roman" w:cs="Times New Roman"/>
          <w:i/>
          <w:iCs/>
          <w:color w:val="000000"/>
          <w:sz w:val="24"/>
          <w:szCs w:val="24"/>
        </w:rPr>
        <w:t>Water Resources Management</w:t>
      </w:r>
      <w:r w:rsidRPr="000434D1">
        <w:rPr>
          <w:rFonts w:ascii="Times New Roman" w:hAnsi="Times New Roman" w:cs="Times New Roman"/>
          <w:color w:val="000000"/>
          <w:sz w:val="24"/>
          <w:szCs w:val="24"/>
        </w:rPr>
        <w:t>. Springer, DOI 10.1007/s11269-017-1737-z7.</w:t>
      </w:r>
    </w:p>
    <w:p w14:paraId="29C9717F" w14:textId="77777777" w:rsidR="00D6372F" w:rsidRPr="000434D1" w:rsidRDefault="00D6372F" w:rsidP="00E11AA9">
      <w:pPr>
        <w:pStyle w:val="ListParagraph"/>
        <w:spacing w:line="360" w:lineRule="auto"/>
        <w:ind w:left="450" w:hanging="450"/>
        <w:jc w:val="both"/>
        <w:rPr>
          <w:rFonts w:ascii="Times New Roman" w:hAnsi="Times New Roman" w:cs="Times New Roman"/>
          <w:b/>
          <w:bCs/>
          <w:color w:val="000000"/>
          <w:sz w:val="24"/>
          <w:szCs w:val="24"/>
        </w:rPr>
      </w:pPr>
    </w:p>
    <w:p w14:paraId="3C0B1EB9" w14:textId="77777777" w:rsidR="00D6372F" w:rsidRPr="000434D1" w:rsidRDefault="00DF1973" w:rsidP="00E11AA9">
      <w:pPr>
        <w:pStyle w:val="ListParagraph"/>
        <w:numPr>
          <w:ilvl w:val="0"/>
          <w:numId w:val="15"/>
        </w:numPr>
        <w:autoSpaceDE w:val="0"/>
        <w:autoSpaceDN w:val="0"/>
        <w:adjustRightInd w:val="0"/>
        <w:spacing w:before="240" w:after="240" w:line="360" w:lineRule="auto"/>
        <w:ind w:left="450" w:hanging="450"/>
        <w:jc w:val="both"/>
        <w:rPr>
          <w:rFonts w:ascii="Times New Roman" w:hAnsi="Times New Roman" w:cs="Times New Roman"/>
          <w:sz w:val="24"/>
          <w:szCs w:val="24"/>
        </w:rPr>
      </w:pPr>
      <w:r w:rsidRPr="000434D1">
        <w:rPr>
          <w:rFonts w:ascii="Times New Roman" w:hAnsi="Times New Roman" w:cs="Times New Roman"/>
          <w:b/>
          <w:bCs/>
          <w:color w:val="000000"/>
          <w:sz w:val="24"/>
          <w:szCs w:val="24"/>
        </w:rPr>
        <w:lastRenderedPageBreak/>
        <w:t xml:space="preserve">Singh, C. </w:t>
      </w:r>
      <w:proofErr w:type="gramStart"/>
      <w:r w:rsidRPr="000434D1">
        <w:rPr>
          <w:rFonts w:ascii="Times New Roman" w:hAnsi="Times New Roman" w:cs="Times New Roman"/>
          <w:b/>
          <w:bCs/>
          <w:color w:val="000000"/>
          <w:sz w:val="24"/>
          <w:szCs w:val="24"/>
        </w:rPr>
        <w:t>K.</w:t>
      </w:r>
      <w:proofErr w:type="gramEnd"/>
      <w:r w:rsidRPr="000434D1">
        <w:rPr>
          <w:rFonts w:ascii="Times New Roman" w:hAnsi="Times New Roman" w:cs="Times New Roman"/>
          <w:b/>
          <w:bCs/>
          <w:color w:val="000000"/>
          <w:sz w:val="24"/>
          <w:szCs w:val="24"/>
        </w:rPr>
        <w:t xml:space="preserve"> </w:t>
      </w:r>
      <w:r w:rsidRPr="000434D1">
        <w:rPr>
          <w:rFonts w:ascii="Times New Roman" w:hAnsi="Times New Roman" w:cs="Times New Roman"/>
          <w:color w:val="000000"/>
          <w:sz w:val="24"/>
          <w:szCs w:val="24"/>
        </w:rPr>
        <w:t xml:space="preserve">and Katpatal Y. B. (2017). Optimization of Groundwater Level Monitoring Network Using GIS-Based Geostatistical Method and Multi-parameter Analysis: A Case Study in Wainganga Sub-basin, India. </w:t>
      </w:r>
      <w:r w:rsidRPr="000434D1">
        <w:rPr>
          <w:rFonts w:ascii="Times New Roman" w:hAnsi="Times New Roman" w:cs="Times New Roman"/>
          <w:i/>
          <w:iCs/>
          <w:color w:val="000000"/>
          <w:sz w:val="24"/>
          <w:szCs w:val="24"/>
        </w:rPr>
        <w:t>Chinese Geographical Science</w:t>
      </w:r>
      <w:r w:rsidRPr="000434D1">
        <w:rPr>
          <w:rFonts w:ascii="Times New Roman" w:hAnsi="Times New Roman" w:cs="Times New Roman"/>
          <w:color w:val="000000"/>
          <w:sz w:val="24"/>
          <w:szCs w:val="24"/>
        </w:rPr>
        <w:t xml:space="preserve">, Springer, 27(2): 201–215. </w:t>
      </w:r>
      <w:proofErr w:type="spellStart"/>
      <w:r w:rsidRPr="000434D1">
        <w:rPr>
          <w:rFonts w:ascii="Times New Roman" w:hAnsi="Times New Roman" w:cs="Times New Roman"/>
          <w:color w:val="000000"/>
          <w:sz w:val="24"/>
          <w:szCs w:val="24"/>
        </w:rPr>
        <w:t>doi</w:t>
      </w:r>
      <w:proofErr w:type="spellEnd"/>
      <w:r w:rsidRPr="000434D1">
        <w:rPr>
          <w:rFonts w:ascii="Times New Roman" w:hAnsi="Times New Roman" w:cs="Times New Roman"/>
          <w:color w:val="000000"/>
          <w:sz w:val="24"/>
          <w:szCs w:val="24"/>
        </w:rPr>
        <w:t>: 10.1007/s11769-017-0859-9</w:t>
      </w:r>
    </w:p>
    <w:p w14:paraId="77DF941F" w14:textId="1D67491B" w:rsidR="00DF1973" w:rsidRPr="000434D1" w:rsidRDefault="00DF1973" w:rsidP="00E11AA9">
      <w:pPr>
        <w:pStyle w:val="ListParagraph"/>
        <w:numPr>
          <w:ilvl w:val="0"/>
          <w:numId w:val="15"/>
        </w:numPr>
        <w:autoSpaceDE w:val="0"/>
        <w:autoSpaceDN w:val="0"/>
        <w:adjustRightInd w:val="0"/>
        <w:spacing w:before="240" w:after="240" w:line="360" w:lineRule="auto"/>
        <w:ind w:left="450" w:hanging="450"/>
        <w:jc w:val="both"/>
        <w:rPr>
          <w:rFonts w:ascii="Times New Roman" w:hAnsi="Times New Roman" w:cs="Times New Roman"/>
          <w:sz w:val="24"/>
          <w:szCs w:val="24"/>
        </w:rPr>
      </w:pPr>
      <w:r w:rsidRPr="000434D1">
        <w:rPr>
          <w:rFonts w:ascii="Times New Roman" w:eastAsia="SimSun" w:hAnsi="Times New Roman" w:cs="Times New Roman"/>
          <w:sz w:val="24"/>
          <w:szCs w:val="24"/>
          <w:lang w:val="en-IN"/>
        </w:rPr>
        <w:t>Katpatal</w:t>
      </w:r>
      <w:r w:rsidRPr="000434D1">
        <w:rPr>
          <w:rFonts w:ascii="Times New Roman" w:eastAsia="SimSun" w:hAnsi="Times New Roman" w:cs="Times New Roman"/>
          <w:sz w:val="24"/>
          <w:szCs w:val="24"/>
        </w:rPr>
        <w:t xml:space="preserve">, </w:t>
      </w:r>
      <w:r w:rsidRPr="000434D1">
        <w:rPr>
          <w:rFonts w:ascii="Times New Roman" w:eastAsia="SimSun" w:hAnsi="Times New Roman" w:cs="Times New Roman"/>
          <w:sz w:val="24"/>
          <w:szCs w:val="24"/>
          <w:lang w:val="en-IN"/>
        </w:rPr>
        <w:t>Y</w:t>
      </w:r>
      <w:r w:rsidRPr="000434D1">
        <w:rPr>
          <w:rFonts w:ascii="Times New Roman" w:eastAsia="SimSun" w:hAnsi="Times New Roman" w:cs="Times New Roman"/>
          <w:sz w:val="24"/>
          <w:szCs w:val="24"/>
        </w:rPr>
        <w:t>.</w:t>
      </w:r>
      <w:r w:rsidRPr="000434D1">
        <w:rPr>
          <w:rFonts w:ascii="Times New Roman" w:eastAsia="SimSun" w:hAnsi="Times New Roman" w:cs="Times New Roman"/>
          <w:sz w:val="24"/>
          <w:szCs w:val="24"/>
          <w:lang w:val="en-IN"/>
        </w:rPr>
        <w:t>B.</w:t>
      </w:r>
      <w:r w:rsidRPr="000434D1">
        <w:rPr>
          <w:rFonts w:ascii="Times New Roman" w:eastAsia="SimSun" w:hAnsi="Times New Roman" w:cs="Times New Roman"/>
          <w:sz w:val="24"/>
          <w:szCs w:val="24"/>
        </w:rPr>
        <w:t xml:space="preserve">, </w:t>
      </w:r>
      <w:r w:rsidRPr="000434D1">
        <w:rPr>
          <w:rFonts w:ascii="Times New Roman" w:eastAsia="SimSun" w:hAnsi="Times New Roman" w:cs="Times New Roman"/>
          <w:sz w:val="24"/>
          <w:szCs w:val="24"/>
          <w:lang w:val="en-IN"/>
        </w:rPr>
        <w:t>Patil</w:t>
      </w:r>
      <w:r w:rsidRPr="000434D1">
        <w:rPr>
          <w:rFonts w:ascii="Times New Roman" w:eastAsia="SimSun" w:hAnsi="Times New Roman" w:cs="Times New Roman"/>
          <w:sz w:val="24"/>
          <w:szCs w:val="24"/>
        </w:rPr>
        <w:t xml:space="preserve">, </w:t>
      </w:r>
      <w:r w:rsidRPr="000434D1">
        <w:rPr>
          <w:rFonts w:ascii="Times New Roman" w:eastAsia="SimSun" w:hAnsi="Times New Roman" w:cs="Times New Roman"/>
          <w:sz w:val="24"/>
          <w:szCs w:val="24"/>
          <w:lang w:val="en-IN"/>
        </w:rPr>
        <w:t>S</w:t>
      </w:r>
      <w:r w:rsidRPr="000434D1">
        <w:rPr>
          <w:rFonts w:ascii="Times New Roman" w:eastAsia="SimSun" w:hAnsi="Times New Roman" w:cs="Times New Roman"/>
          <w:sz w:val="24"/>
          <w:szCs w:val="24"/>
        </w:rPr>
        <w:t xml:space="preserve">. </w:t>
      </w:r>
      <w:r w:rsidRPr="000434D1">
        <w:rPr>
          <w:rFonts w:ascii="Times New Roman" w:eastAsia="SimSun" w:hAnsi="Times New Roman" w:cs="Times New Roman"/>
          <w:sz w:val="24"/>
          <w:szCs w:val="24"/>
          <w:lang w:val="en-IN"/>
        </w:rPr>
        <w:t>A.</w:t>
      </w:r>
      <w:r w:rsidRPr="000434D1">
        <w:rPr>
          <w:rFonts w:ascii="Times New Roman" w:eastAsia="SimSun" w:hAnsi="Times New Roman" w:cs="Times New Roman"/>
          <w:sz w:val="24"/>
          <w:szCs w:val="24"/>
        </w:rPr>
        <w:t xml:space="preserve"> and </w:t>
      </w:r>
      <w:r w:rsidRPr="000434D1">
        <w:rPr>
          <w:rFonts w:ascii="Times New Roman" w:eastAsia="SimSun" w:hAnsi="Times New Roman" w:cs="Times New Roman"/>
          <w:b/>
          <w:bCs/>
          <w:sz w:val="24"/>
          <w:szCs w:val="24"/>
        </w:rPr>
        <w:t>Singh, C. K.</w:t>
      </w:r>
      <w:r w:rsidRPr="000434D1">
        <w:rPr>
          <w:rFonts w:ascii="Times New Roman" w:hAnsi="Times New Roman" w:cs="Times New Roman"/>
          <w:b/>
          <w:bCs/>
          <w:sz w:val="24"/>
          <w:szCs w:val="24"/>
        </w:rPr>
        <w:t xml:space="preserve"> </w:t>
      </w:r>
      <w:r w:rsidRPr="000434D1">
        <w:rPr>
          <w:rFonts w:ascii="Times New Roman" w:eastAsia="SimSun" w:hAnsi="Times New Roman" w:cs="Times New Roman"/>
          <w:b/>
          <w:bCs/>
          <w:sz w:val="24"/>
          <w:szCs w:val="24"/>
        </w:rPr>
        <w:t xml:space="preserve"> </w:t>
      </w:r>
      <w:r w:rsidRPr="000434D1">
        <w:rPr>
          <w:rFonts w:ascii="Times New Roman" w:eastAsia="SimSun" w:hAnsi="Times New Roman" w:cs="Times New Roman"/>
          <w:sz w:val="24"/>
          <w:szCs w:val="24"/>
        </w:rPr>
        <w:t>(2017).</w:t>
      </w:r>
      <w:r w:rsidRPr="000434D1">
        <w:rPr>
          <w:rFonts w:ascii="Times New Roman" w:hAnsi="Times New Roman" w:cs="Times New Roman"/>
          <w:sz w:val="24"/>
          <w:szCs w:val="24"/>
        </w:rPr>
        <w:t xml:space="preserve"> “</w:t>
      </w:r>
      <w:r w:rsidRPr="000434D1">
        <w:rPr>
          <w:rFonts w:ascii="Times New Roman" w:eastAsia="SimSun" w:hAnsi="Times New Roman" w:cs="Times New Roman"/>
          <w:sz w:val="24"/>
          <w:szCs w:val="24"/>
          <w:lang w:val="en-IN"/>
        </w:rPr>
        <w:t>Estimation of Sediment Yield within Mining</w:t>
      </w:r>
      <w:r w:rsidRPr="000434D1">
        <w:rPr>
          <w:rFonts w:ascii="Times New Roman" w:hAnsi="Times New Roman" w:cs="Times New Roman"/>
          <w:sz w:val="24"/>
          <w:szCs w:val="24"/>
        </w:rPr>
        <w:t xml:space="preserve"> </w:t>
      </w:r>
      <w:r w:rsidRPr="000434D1">
        <w:rPr>
          <w:rFonts w:ascii="Times New Roman" w:eastAsia="SimSun" w:hAnsi="Times New Roman" w:cs="Times New Roman"/>
          <w:sz w:val="24"/>
          <w:szCs w:val="24"/>
          <w:lang w:val="en-IN"/>
        </w:rPr>
        <w:t>Watershed to Assess Impact of Mine Dumps Using</w:t>
      </w:r>
      <w:r w:rsidRPr="000434D1">
        <w:rPr>
          <w:rFonts w:ascii="Times New Roman" w:hAnsi="Times New Roman" w:cs="Times New Roman"/>
          <w:sz w:val="24"/>
          <w:szCs w:val="24"/>
        </w:rPr>
        <w:t xml:space="preserve"> </w:t>
      </w:r>
      <w:r w:rsidRPr="000434D1">
        <w:rPr>
          <w:rFonts w:ascii="Times New Roman" w:eastAsia="SimSun" w:hAnsi="Times New Roman" w:cs="Times New Roman"/>
          <w:sz w:val="24"/>
          <w:szCs w:val="24"/>
          <w:lang w:val="en-IN"/>
        </w:rPr>
        <w:t>Satellite Data: Modified Approach</w:t>
      </w:r>
      <w:r w:rsidRPr="000434D1">
        <w:rPr>
          <w:rFonts w:ascii="Times New Roman" w:hAnsi="Times New Roman" w:cs="Times New Roman"/>
          <w:sz w:val="24"/>
          <w:szCs w:val="24"/>
        </w:rPr>
        <w:t xml:space="preserve">.” </w:t>
      </w:r>
      <w:r w:rsidRPr="000434D1">
        <w:rPr>
          <w:rFonts w:ascii="Times New Roman" w:eastAsia="SimSun" w:hAnsi="Times New Roman" w:cs="Times New Roman"/>
          <w:i/>
          <w:sz w:val="24"/>
          <w:szCs w:val="24"/>
          <w:lang w:val="en-IN"/>
        </w:rPr>
        <w:t>J</w:t>
      </w:r>
      <w:proofErr w:type="spellStart"/>
      <w:r w:rsidRPr="000434D1">
        <w:rPr>
          <w:rFonts w:ascii="Times New Roman" w:hAnsi="Times New Roman" w:cs="Times New Roman"/>
          <w:i/>
          <w:sz w:val="24"/>
          <w:szCs w:val="24"/>
        </w:rPr>
        <w:t>ournal</w:t>
      </w:r>
      <w:proofErr w:type="spellEnd"/>
      <w:r w:rsidRPr="000434D1">
        <w:rPr>
          <w:rFonts w:ascii="Times New Roman" w:hAnsi="Times New Roman" w:cs="Times New Roman"/>
          <w:i/>
          <w:sz w:val="24"/>
          <w:szCs w:val="24"/>
        </w:rPr>
        <w:t xml:space="preserve"> of </w:t>
      </w:r>
      <w:r w:rsidRPr="000434D1">
        <w:rPr>
          <w:rFonts w:ascii="Times New Roman" w:eastAsia="SimSun" w:hAnsi="Times New Roman" w:cs="Times New Roman"/>
          <w:i/>
          <w:sz w:val="24"/>
          <w:szCs w:val="24"/>
          <w:lang w:val="en-IN"/>
        </w:rPr>
        <w:t>Environ</w:t>
      </w:r>
      <w:r w:rsidRPr="000434D1">
        <w:rPr>
          <w:rFonts w:ascii="Times New Roman" w:hAnsi="Times New Roman" w:cs="Times New Roman"/>
          <w:i/>
          <w:sz w:val="24"/>
          <w:szCs w:val="24"/>
        </w:rPr>
        <w:t>mental Engineering</w:t>
      </w:r>
      <w:r w:rsidRPr="000434D1">
        <w:rPr>
          <w:rFonts w:ascii="Times New Roman" w:hAnsi="Times New Roman" w:cs="Times New Roman"/>
          <w:sz w:val="24"/>
          <w:szCs w:val="24"/>
        </w:rPr>
        <w:t xml:space="preserve">, ASCE. </w:t>
      </w:r>
      <w:r w:rsidRPr="000434D1">
        <w:rPr>
          <w:rFonts w:ascii="Times New Roman" w:eastAsia="SimSun" w:hAnsi="Times New Roman" w:cs="Times New Roman"/>
          <w:sz w:val="24"/>
          <w:szCs w:val="24"/>
          <w:lang w:val="en-IN"/>
        </w:rPr>
        <w:t>143(10): 05017004-11, 10.1061/(ASCE)EE.1943-7870.0001261.</w:t>
      </w:r>
    </w:p>
    <w:p w14:paraId="3FBA42D8" w14:textId="05F605E8" w:rsidR="00DF1973" w:rsidRPr="004D78F2" w:rsidRDefault="00DF1973" w:rsidP="00E11AA9">
      <w:pPr>
        <w:pStyle w:val="ListParagraph"/>
        <w:numPr>
          <w:ilvl w:val="0"/>
          <w:numId w:val="15"/>
        </w:numPr>
        <w:spacing w:after="240" w:line="360" w:lineRule="auto"/>
        <w:ind w:left="450" w:hanging="450"/>
        <w:jc w:val="both"/>
        <w:rPr>
          <w:rFonts w:ascii="Times New Roman" w:hAnsi="Times New Roman" w:cs="Times New Roman"/>
          <w:sz w:val="24"/>
          <w:szCs w:val="24"/>
        </w:rPr>
      </w:pPr>
      <w:r w:rsidRPr="000434D1">
        <w:rPr>
          <w:rFonts w:ascii="Times New Roman" w:hAnsi="Times New Roman" w:cs="Times New Roman"/>
          <w:b/>
          <w:bCs/>
          <w:sz w:val="24"/>
          <w:szCs w:val="24"/>
        </w:rPr>
        <w:t xml:space="preserve">Singh, C. </w:t>
      </w:r>
      <w:proofErr w:type="gramStart"/>
      <w:r w:rsidRPr="000434D1">
        <w:rPr>
          <w:rFonts w:ascii="Times New Roman" w:hAnsi="Times New Roman" w:cs="Times New Roman"/>
          <w:b/>
          <w:bCs/>
          <w:sz w:val="24"/>
          <w:szCs w:val="24"/>
        </w:rPr>
        <w:t>K.</w:t>
      </w:r>
      <w:proofErr w:type="gramEnd"/>
      <w:r w:rsidRPr="000434D1">
        <w:rPr>
          <w:rFonts w:ascii="Times New Roman" w:hAnsi="Times New Roman" w:cs="Times New Roman"/>
          <w:b/>
          <w:sz w:val="24"/>
          <w:szCs w:val="24"/>
        </w:rPr>
        <w:t xml:space="preserve"> </w:t>
      </w:r>
      <w:r w:rsidRPr="000434D1">
        <w:rPr>
          <w:rFonts w:ascii="Times New Roman" w:hAnsi="Times New Roman" w:cs="Times New Roman"/>
          <w:sz w:val="24"/>
          <w:szCs w:val="24"/>
        </w:rPr>
        <w:t xml:space="preserve">and Katpatal Y. B. (2015). “Effect of global climate change on groundwater resources using </w:t>
      </w:r>
      <w:proofErr w:type="spellStart"/>
      <w:r w:rsidRPr="000434D1">
        <w:rPr>
          <w:rFonts w:ascii="Times New Roman" w:hAnsi="Times New Roman" w:cs="Times New Roman"/>
          <w:sz w:val="24"/>
          <w:szCs w:val="24"/>
        </w:rPr>
        <w:t>geostatistics</w:t>
      </w:r>
      <w:proofErr w:type="spellEnd"/>
      <w:r w:rsidRPr="000434D1">
        <w:rPr>
          <w:rFonts w:ascii="Times New Roman" w:hAnsi="Times New Roman" w:cs="Times New Roman"/>
          <w:sz w:val="24"/>
          <w:szCs w:val="24"/>
        </w:rPr>
        <w:t xml:space="preserve"> and linear regression method.” Climate Change, 1(4), 491-497.  </w:t>
      </w:r>
    </w:p>
    <w:p w14:paraId="1BA2BEEA" w14:textId="77777777" w:rsidR="006C6395" w:rsidRPr="006C6395" w:rsidRDefault="006C6395" w:rsidP="006C6395">
      <w:pPr>
        <w:autoSpaceDE w:val="0"/>
        <w:autoSpaceDN w:val="0"/>
        <w:adjustRightInd w:val="0"/>
        <w:spacing w:after="0" w:line="240" w:lineRule="auto"/>
        <w:rPr>
          <w:rFonts w:ascii="Times New Roman" w:hAnsi="Times New Roman" w:cs="Times New Roman"/>
          <w:color w:val="000000"/>
          <w:sz w:val="24"/>
          <w:szCs w:val="24"/>
        </w:rPr>
      </w:pPr>
    </w:p>
    <w:p w14:paraId="3B5863AA" w14:textId="0EEE8AFE" w:rsidR="006C6395" w:rsidRPr="00D01E0F" w:rsidRDefault="004D78F2" w:rsidP="004D78F2">
      <w:pPr>
        <w:autoSpaceDE w:val="0"/>
        <w:autoSpaceDN w:val="0"/>
        <w:adjustRightInd w:val="0"/>
        <w:spacing w:after="0" w:line="240" w:lineRule="auto"/>
        <w:rPr>
          <w:rFonts w:ascii="Times New Roman" w:hAnsi="Times New Roman" w:cs="Times New Roman"/>
          <w:b/>
          <w:bCs/>
          <w:color w:val="000000"/>
          <w:sz w:val="23"/>
          <w:szCs w:val="23"/>
        </w:rPr>
      </w:pPr>
      <w:r w:rsidRPr="004D78F2">
        <w:rPr>
          <w:rFonts w:ascii="Times New Roman" w:hAnsi="Times New Roman" w:cs="Times New Roman"/>
          <w:b/>
          <w:bCs/>
          <w:color w:val="000000"/>
          <w:sz w:val="23"/>
          <w:szCs w:val="23"/>
        </w:rPr>
        <w:t xml:space="preserve">Professional Conferences </w:t>
      </w:r>
      <w:r w:rsidRPr="004D78F2">
        <w:rPr>
          <w:rFonts w:ascii="Times New Roman" w:hAnsi="Times New Roman" w:cs="Times New Roman"/>
          <w:sz w:val="24"/>
          <w:szCs w:val="24"/>
        </w:rPr>
        <w:t xml:space="preserve"> </w:t>
      </w:r>
    </w:p>
    <w:p w14:paraId="5B8327EC" w14:textId="77777777" w:rsidR="006C6395" w:rsidRDefault="006C6395" w:rsidP="004D78F2">
      <w:pPr>
        <w:autoSpaceDE w:val="0"/>
        <w:autoSpaceDN w:val="0"/>
        <w:adjustRightInd w:val="0"/>
        <w:spacing w:after="0" w:line="240" w:lineRule="auto"/>
        <w:rPr>
          <w:rFonts w:ascii="Times New Roman" w:hAnsi="Times New Roman" w:cs="Times New Roman"/>
          <w:sz w:val="24"/>
          <w:szCs w:val="24"/>
        </w:rPr>
      </w:pPr>
    </w:p>
    <w:p w14:paraId="6B338BF5" w14:textId="77777777" w:rsidR="006C6395" w:rsidRDefault="006C6395" w:rsidP="004D78F2">
      <w:pPr>
        <w:autoSpaceDE w:val="0"/>
        <w:autoSpaceDN w:val="0"/>
        <w:adjustRightInd w:val="0"/>
        <w:spacing w:after="0" w:line="240" w:lineRule="auto"/>
        <w:rPr>
          <w:rFonts w:ascii="Times New Roman" w:hAnsi="Times New Roman" w:cs="Times New Roman"/>
          <w:sz w:val="24"/>
          <w:szCs w:val="24"/>
        </w:rPr>
      </w:pPr>
    </w:p>
    <w:p w14:paraId="1EC4F0E8" w14:textId="5F54853A" w:rsidR="006C6395" w:rsidRPr="003460A7" w:rsidRDefault="006C6395" w:rsidP="003460A7">
      <w:pPr>
        <w:pStyle w:val="ListParagraph"/>
        <w:numPr>
          <w:ilvl w:val="0"/>
          <w:numId w:val="16"/>
        </w:numPr>
        <w:autoSpaceDE w:val="0"/>
        <w:autoSpaceDN w:val="0"/>
        <w:adjustRightInd w:val="0"/>
        <w:spacing w:after="0" w:line="360" w:lineRule="auto"/>
        <w:ind w:left="360"/>
        <w:jc w:val="both"/>
        <w:rPr>
          <w:rFonts w:ascii="Times New Roman" w:hAnsi="Times New Roman" w:cs="Times New Roman"/>
          <w:sz w:val="24"/>
          <w:szCs w:val="24"/>
        </w:rPr>
      </w:pPr>
      <w:r w:rsidRPr="00D01E0F">
        <w:rPr>
          <w:rFonts w:ascii="Times New Roman" w:hAnsi="Times New Roman" w:cs="Times New Roman"/>
          <w:b/>
          <w:bCs/>
          <w:sz w:val="24"/>
          <w:szCs w:val="24"/>
        </w:rPr>
        <w:t>Singh, C.K.,</w:t>
      </w:r>
      <w:r w:rsidRPr="00D01E0F">
        <w:rPr>
          <w:rFonts w:ascii="Times New Roman" w:hAnsi="Times New Roman" w:cs="Times New Roman"/>
          <w:sz w:val="24"/>
          <w:szCs w:val="24"/>
        </w:rPr>
        <w:t xml:space="preserve"> </w:t>
      </w:r>
      <w:proofErr w:type="spellStart"/>
      <w:r w:rsidRPr="00D01E0F">
        <w:rPr>
          <w:rFonts w:ascii="Times New Roman" w:hAnsi="Times New Roman" w:cs="Times New Roman"/>
          <w:color w:val="000000"/>
          <w:sz w:val="24"/>
          <w:szCs w:val="24"/>
          <w:shd w:val="clear" w:color="auto" w:fill="FFFFFF"/>
        </w:rPr>
        <w:t>Safeeq</w:t>
      </w:r>
      <w:proofErr w:type="spellEnd"/>
      <w:r w:rsidRPr="00D01E0F">
        <w:rPr>
          <w:rFonts w:ascii="Times New Roman" w:hAnsi="Times New Roman" w:cs="Times New Roman"/>
          <w:color w:val="000000"/>
          <w:sz w:val="24"/>
          <w:szCs w:val="24"/>
          <w:shd w:val="clear" w:color="auto" w:fill="FFFFFF"/>
        </w:rPr>
        <w:t>, M., Conklin, M.H. (2021). Modelling hydrologic response to strategic agricultural land repurposing in the Tulare Lake Basin California</w:t>
      </w:r>
      <w:r w:rsidRPr="00D01E0F">
        <w:rPr>
          <w:rFonts w:ascii="Times New Roman" w:hAnsi="Times New Roman" w:cs="Times New Roman"/>
          <w:color w:val="000000"/>
          <w:sz w:val="24"/>
          <w:szCs w:val="24"/>
        </w:rPr>
        <w:t xml:space="preserve">. </w:t>
      </w:r>
      <w:r w:rsidRPr="00D01E0F">
        <w:rPr>
          <w:rFonts w:ascii="Times New Roman" w:hAnsi="Times New Roman" w:cs="Times New Roman"/>
          <w:sz w:val="24"/>
          <w:szCs w:val="24"/>
        </w:rPr>
        <w:t>AGU Fall Meeting.</w:t>
      </w:r>
    </w:p>
    <w:p w14:paraId="4BDB3B9F" w14:textId="1EC70C54" w:rsidR="006C6395" w:rsidRPr="003460A7" w:rsidRDefault="006C6395" w:rsidP="003460A7">
      <w:pPr>
        <w:pStyle w:val="ListParagraph"/>
        <w:numPr>
          <w:ilvl w:val="0"/>
          <w:numId w:val="16"/>
        </w:numPr>
        <w:autoSpaceDE w:val="0"/>
        <w:autoSpaceDN w:val="0"/>
        <w:adjustRightInd w:val="0"/>
        <w:spacing w:after="0" w:line="360" w:lineRule="auto"/>
        <w:ind w:left="360"/>
        <w:jc w:val="both"/>
        <w:rPr>
          <w:rFonts w:ascii="Times New Roman" w:hAnsi="Times New Roman" w:cs="Times New Roman"/>
          <w:sz w:val="24"/>
          <w:szCs w:val="24"/>
        </w:rPr>
      </w:pPr>
      <w:proofErr w:type="spellStart"/>
      <w:r w:rsidRPr="00D01E0F">
        <w:rPr>
          <w:rFonts w:ascii="Times New Roman" w:hAnsi="Times New Roman" w:cs="Times New Roman"/>
          <w:sz w:val="24"/>
          <w:szCs w:val="24"/>
        </w:rPr>
        <w:t>Langewar</w:t>
      </w:r>
      <w:proofErr w:type="spellEnd"/>
      <w:r w:rsidRPr="00D01E0F">
        <w:rPr>
          <w:rFonts w:ascii="Times New Roman" w:hAnsi="Times New Roman" w:cs="Times New Roman"/>
          <w:sz w:val="24"/>
          <w:szCs w:val="24"/>
        </w:rPr>
        <w:t>,</w:t>
      </w:r>
      <w:r w:rsidR="00D01E0F" w:rsidRPr="00D01E0F">
        <w:rPr>
          <w:rFonts w:ascii="Times New Roman" w:hAnsi="Times New Roman" w:cs="Times New Roman"/>
          <w:sz w:val="24"/>
          <w:szCs w:val="24"/>
        </w:rPr>
        <w:t xml:space="preserve"> </w:t>
      </w:r>
      <w:r w:rsidRPr="00D01E0F">
        <w:rPr>
          <w:rFonts w:ascii="Times New Roman" w:hAnsi="Times New Roman" w:cs="Times New Roman"/>
          <w:sz w:val="24"/>
          <w:szCs w:val="24"/>
        </w:rPr>
        <w:t>D., Ahmad, I.</w:t>
      </w:r>
      <w:r w:rsidR="00D01E0F" w:rsidRPr="00D01E0F">
        <w:rPr>
          <w:rFonts w:ascii="Times New Roman" w:hAnsi="Times New Roman" w:cs="Times New Roman"/>
          <w:sz w:val="24"/>
          <w:szCs w:val="24"/>
        </w:rPr>
        <w:t xml:space="preserve">, </w:t>
      </w:r>
      <w:r w:rsidRPr="00D01E0F">
        <w:rPr>
          <w:rFonts w:ascii="Times New Roman" w:hAnsi="Times New Roman" w:cs="Times New Roman"/>
          <w:b/>
          <w:bCs/>
          <w:sz w:val="24"/>
          <w:szCs w:val="24"/>
        </w:rPr>
        <w:t>Singh, C.K.</w:t>
      </w:r>
      <w:r w:rsidRPr="00D01E0F">
        <w:rPr>
          <w:rFonts w:ascii="Times New Roman" w:hAnsi="Times New Roman" w:cs="Times New Roman"/>
          <w:sz w:val="24"/>
          <w:szCs w:val="24"/>
        </w:rPr>
        <w:t xml:space="preserve"> (20</w:t>
      </w:r>
      <w:r w:rsidRPr="00D01E0F">
        <w:rPr>
          <w:rFonts w:ascii="Times New Roman" w:hAnsi="Times New Roman" w:cs="Times New Roman"/>
          <w:sz w:val="24"/>
          <w:szCs w:val="24"/>
        </w:rPr>
        <w:t>20</w:t>
      </w:r>
      <w:r w:rsidRPr="00D01E0F">
        <w:rPr>
          <w:rFonts w:ascii="Times New Roman" w:hAnsi="Times New Roman" w:cs="Times New Roman"/>
          <w:sz w:val="24"/>
          <w:szCs w:val="24"/>
        </w:rPr>
        <w:t xml:space="preserve">). </w:t>
      </w:r>
      <w:r w:rsidR="00D01E0F" w:rsidRPr="00587ABC">
        <w:rPr>
          <w:rFonts w:ascii="Times New Roman" w:hAnsi="Times New Roman" w:cs="Times New Roman"/>
          <w:bCs/>
          <w:sz w:val="24"/>
          <w:szCs w:val="24"/>
        </w:rPr>
        <w:t>Assessment of Interbasin Water Transfer Using Geoinformatics Approach: A Case Study of Shivnath Basin, India</w:t>
      </w:r>
      <w:r w:rsidRPr="00D01E0F">
        <w:rPr>
          <w:rFonts w:ascii="Times New Roman" w:hAnsi="Times New Roman" w:cs="Times New Roman"/>
          <w:sz w:val="24"/>
          <w:szCs w:val="24"/>
        </w:rPr>
        <w:t xml:space="preserve">. </w:t>
      </w:r>
    </w:p>
    <w:p w14:paraId="1B8B9FA1" w14:textId="4C6AC4E4" w:rsidR="004D78F2" w:rsidRPr="003460A7" w:rsidRDefault="004D78F2" w:rsidP="003460A7">
      <w:pPr>
        <w:pStyle w:val="ListParagraph"/>
        <w:numPr>
          <w:ilvl w:val="0"/>
          <w:numId w:val="16"/>
        </w:numPr>
        <w:autoSpaceDE w:val="0"/>
        <w:autoSpaceDN w:val="0"/>
        <w:adjustRightInd w:val="0"/>
        <w:spacing w:after="0" w:line="360" w:lineRule="auto"/>
        <w:ind w:left="360"/>
        <w:jc w:val="both"/>
        <w:rPr>
          <w:rFonts w:ascii="Times New Roman" w:hAnsi="Times New Roman" w:cs="Times New Roman"/>
          <w:sz w:val="24"/>
          <w:szCs w:val="24"/>
        </w:rPr>
      </w:pPr>
      <w:r w:rsidRPr="00D01E0F">
        <w:rPr>
          <w:rFonts w:ascii="Times New Roman" w:hAnsi="Times New Roman" w:cs="Times New Roman"/>
          <w:b/>
          <w:bCs/>
          <w:sz w:val="24"/>
          <w:szCs w:val="24"/>
        </w:rPr>
        <w:t>Singh, C.K.,</w:t>
      </w:r>
      <w:r w:rsidRPr="00D01E0F">
        <w:rPr>
          <w:rFonts w:ascii="Times New Roman" w:hAnsi="Times New Roman" w:cs="Times New Roman"/>
          <w:sz w:val="24"/>
          <w:szCs w:val="24"/>
        </w:rPr>
        <w:t xml:space="preserve"> </w:t>
      </w:r>
      <w:proofErr w:type="spellStart"/>
      <w:proofErr w:type="gramStart"/>
      <w:r w:rsidRPr="00D01E0F">
        <w:rPr>
          <w:rFonts w:ascii="Times New Roman" w:hAnsi="Times New Roman" w:cs="Times New Roman"/>
          <w:sz w:val="24"/>
          <w:szCs w:val="24"/>
        </w:rPr>
        <w:t>Langewar,D</w:t>
      </w:r>
      <w:proofErr w:type="spellEnd"/>
      <w:r w:rsidRPr="00D01E0F">
        <w:rPr>
          <w:rFonts w:ascii="Times New Roman" w:hAnsi="Times New Roman" w:cs="Times New Roman"/>
          <w:sz w:val="24"/>
          <w:szCs w:val="24"/>
        </w:rPr>
        <w:t>.</w:t>
      </w:r>
      <w:proofErr w:type="gramEnd"/>
      <w:r w:rsidRPr="00D01E0F">
        <w:rPr>
          <w:rFonts w:ascii="Times New Roman" w:hAnsi="Times New Roman" w:cs="Times New Roman"/>
          <w:sz w:val="24"/>
          <w:szCs w:val="24"/>
        </w:rPr>
        <w:t xml:space="preserve">, Ahmad, I. (2019). Feasibility Assessment of Inter Water Basin Transfer Using Geospatial Approach: A Case Study of Shivnath Basin, India. AGU Fall Meeting. </w:t>
      </w:r>
    </w:p>
    <w:p w14:paraId="67942A47" w14:textId="7DC48346" w:rsidR="006C6395" w:rsidRPr="003460A7" w:rsidRDefault="004D78F2" w:rsidP="003460A7">
      <w:pPr>
        <w:pStyle w:val="ListParagraph"/>
        <w:numPr>
          <w:ilvl w:val="0"/>
          <w:numId w:val="16"/>
        </w:numPr>
        <w:autoSpaceDE w:val="0"/>
        <w:autoSpaceDN w:val="0"/>
        <w:adjustRightInd w:val="0"/>
        <w:spacing w:after="0" w:line="360" w:lineRule="auto"/>
        <w:ind w:left="360"/>
        <w:jc w:val="both"/>
        <w:rPr>
          <w:rFonts w:ascii="Times New Roman" w:hAnsi="Times New Roman" w:cs="Times New Roman"/>
          <w:sz w:val="24"/>
          <w:szCs w:val="24"/>
        </w:rPr>
      </w:pPr>
      <w:proofErr w:type="spellStart"/>
      <w:r w:rsidRPr="00D01E0F">
        <w:rPr>
          <w:rFonts w:ascii="Times New Roman" w:hAnsi="Times New Roman" w:cs="Times New Roman"/>
          <w:sz w:val="24"/>
          <w:szCs w:val="24"/>
        </w:rPr>
        <w:t>Safeeq</w:t>
      </w:r>
      <w:proofErr w:type="spellEnd"/>
      <w:r w:rsidRPr="00D01E0F">
        <w:rPr>
          <w:rFonts w:ascii="Times New Roman" w:hAnsi="Times New Roman" w:cs="Times New Roman"/>
          <w:sz w:val="24"/>
          <w:szCs w:val="24"/>
        </w:rPr>
        <w:t xml:space="preserve">, M., </w:t>
      </w:r>
      <w:proofErr w:type="spellStart"/>
      <w:r w:rsidRPr="00D01E0F">
        <w:rPr>
          <w:rFonts w:ascii="Times New Roman" w:hAnsi="Times New Roman" w:cs="Times New Roman"/>
          <w:sz w:val="24"/>
          <w:szCs w:val="24"/>
        </w:rPr>
        <w:t>Livneh</w:t>
      </w:r>
      <w:proofErr w:type="spellEnd"/>
      <w:r w:rsidRPr="00D01E0F">
        <w:rPr>
          <w:rFonts w:ascii="Times New Roman" w:hAnsi="Times New Roman" w:cs="Times New Roman"/>
          <w:sz w:val="24"/>
          <w:szCs w:val="24"/>
        </w:rPr>
        <w:t xml:space="preserve">, B., Bart, R.R., </w:t>
      </w:r>
      <w:r w:rsidRPr="00D01E0F">
        <w:rPr>
          <w:rFonts w:ascii="Times New Roman" w:hAnsi="Times New Roman" w:cs="Times New Roman"/>
          <w:b/>
          <w:bCs/>
          <w:sz w:val="24"/>
          <w:szCs w:val="24"/>
        </w:rPr>
        <w:t>Singh, C.K.,</w:t>
      </w:r>
      <w:r w:rsidRPr="00D01E0F">
        <w:rPr>
          <w:rFonts w:ascii="Times New Roman" w:hAnsi="Times New Roman" w:cs="Times New Roman"/>
          <w:sz w:val="24"/>
          <w:szCs w:val="24"/>
        </w:rPr>
        <w:t xml:space="preserve"> </w:t>
      </w:r>
      <w:proofErr w:type="spellStart"/>
      <w:r w:rsidRPr="00D01E0F">
        <w:rPr>
          <w:rFonts w:ascii="Times New Roman" w:hAnsi="Times New Roman" w:cs="Times New Roman"/>
          <w:sz w:val="24"/>
          <w:szCs w:val="24"/>
        </w:rPr>
        <w:t>Shraddhanand</w:t>
      </w:r>
      <w:proofErr w:type="spellEnd"/>
      <w:r w:rsidRPr="00D01E0F">
        <w:rPr>
          <w:rFonts w:ascii="Times New Roman" w:hAnsi="Times New Roman" w:cs="Times New Roman"/>
          <w:sz w:val="24"/>
          <w:szCs w:val="24"/>
        </w:rPr>
        <w:t xml:space="preserve">, S. (2019). Assessment of hydrologic impacts of climate change in the Sierra Nevada: comparisons between radiative change and CO2 fertilization. AGU Fall Meeting. </w:t>
      </w:r>
    </w:p>
    <w:p w14:paraId="2A9A09C6" w14:textId="77777777" w:rsidR="00D8239F" w:rsidRPr="00D8239F" w:rsidRDefault="003F1796" w:rsidP="0098206D">
      <w:pPr>
        <w:pStyle w:val="Default"/>
        <w:numPr>
          <w:ilvl w:val="0"/>
          <w:numId w:val="16"/>
        </w:numPr>
        <w:spacing w:after="240" w:line="360" w:lineRule="auto"/>
        <w:ind w:left="360"/>
        <w:jc w:val="both"/>
      </w:pPr>
      <w:r w:rsidRPr="00D8239F">
        <w:rPr>
          <w:b/>
          <w:bCs/>
          <w:color w:val="auto"/>
        </w:rPr>
        <w:t xml:space="preserve">Singh, C. </w:t>
      </w:r>
      <w:proofErr w:type="gramStart"/>
      <w:r w:rsidRPr="00D8239F">
        <w:rPr>
          <w:b/>
          <w:bCs/>
          <w:color w:val="auto"/>
        </w:rPr>
        <w:t>K.</w:t>
      </w:r>
      <w:proofErr w:type="gramEnd"/>
      <w:r w:rsidRPr="00D01E0F">
        <w:rPr>
          <w:color w:val="auto"/>
        </w:rPr>
        <w:t xml:space="preserve"> and Katpatal Y. B. (2017). “</w:t>
      </w:r>
      <w:r w:rsidRPr="00D8239F">
        <w:rPr>
          <w:rFonts w:eastAsia="Calibri"/>
          <w:color w:val="auto"/>
        </w:rPr>
        <w:t>Groundwater resources evaluation in different ENSO events using MODIS NDVI data in Wainganga basin, central India</w:t>
      </w:r>
      <w:r w:rsidRPr="00D01E0F">
        <w:rPr>
          <w:color w:val="auto"/>
        </w:rPr>
        <w:t>.” International Groundwater Conference on Groundwater Vision 2030, Water Security, Challenges and Climate Change Adaptation (</w:t>
      </w:r>
      <w:r w:rsidRPr="00D8239F">
        <w:rPr>
          <w:rFonts w:eastAsia="Calibri"/>
          <w:color w:val="auto"/>
        </w:rPr>
        <w:t>IGWC 2017</w:t>
      </w:r>
      <w:r w:rsidRPr="00D01E0F">
        <w:rPr>
          <w:color w:val="auto"/>
        </w:rPr>
        <w:t xml:space="preserve">), Texas A&amp;M University, </w:t>
      </w:r>
      <w:proofErr w:type="gramStart"/>
      <w:r w:rsidRPr="00D01E0F">
        <w:rPr>
          <w:color w:val="auto"/>
        </w:rPr>
        <w:t>USA</w:t>
      </w:r>
      <w:proofErr w:type="gramEnd"/>
      <w:r w:rsidRPr="00D01E0F">
        <w:rPr>
          <w:color w:val="auto"/>
        </w:rPr>
        <w:t xml:space="preserve"> and National Institute of Hydrology, Roorkee, India</w:t>
      </w:r>
      <w:r w:rsidR="00D8239F">
        <w:rPr>
          <w:color w:val="auto"/>
        </w:rPr>
        <w:t>.</w:t>
      </w:r>
    </w:p>
    <w:p w14:paraId="7E923A95" w14:textId="43A4F6BA" w:rsidR="003F1796" w:rsidRPr="00D8239F" w:rsidRDefault="003F1796" w:rsidP="0098206D">
      <w:pPr>
        <w:pStyle w:val="Default"/>
        <w:numPr>
          <w:ilvl w:val="0"/>
          <w:numId w:val="16"/>
        </w:numPr>
        <w:spacing w:after="240" w:line="360" w:lineRule="auto"/>
        <w:ind w:left="360"/>
        <w:jc w:val="both"/>
      </w:pPr>
      <w:r w:rsidRPr="00D8239F">
        <w:rPr>
          <w:b/>
          <w:bCs/>
        </w:rPr>
        <w:t xml:space="preserve">Singh, C. </w:t>
      </w:r>
      <w:proofErr w:type="gramStart"/>
      <w:r w:rsidRPr="00D8239F">
        <w:rPr>
          <w:b/>
          <w:bCs/>
        </w:rPr>
        <w:t>K.</w:t>
      </w:r>
      <w:proofErr w:type="gramEnd"/>
      <w:r w:rsidRPr="00D8239F">
        <w:t xml:space="preserve"> and Katpatal Y. B. (2016). “Spatial and Temporal Variations of Groundwater Level: A Case Study of Wainganga Sub-Basin Nagpur, India.” International Conference </w:t>
      </w:r>
      <w:r w:rsidRPr="00D8239F">
        <w:lastRenderedPageBreak/>
        <w:t>on Water, Environment, Energy &amp; Society (</w:t>
      </w:r>
      <w:proofErr w:type="spellStart"/>
      <w:r w:rsidRPr="00D8239F">
        <w:t>Icwees</w:t>
      </w:r>
      <w:proofErr w:type="spellEnd"/>
      <w:r w:rsidRPr="00D8239F">
        <w:t xml:space="preserve"> 2016), Texas A &amp; M University, Texas, USA and AISECT University, Bhopal.</w:t>
      </w:r>
    </w:p>
    <w:p w14:paraId="4ADE62F6" w14:textId="77777777" w:rsidR="003F1796" w:rsidRPr="003460A7" w:rsidRDefault="003F1796" w:rsidP="003460A7">
      <w:pPr>
        <w:pStyle w:val="ListParagraph"/>
        <w:numPr>
          <w:ilvl w:val="0"/>
          <w:numId w:val="16"/>
        </w:numPr>
        <w:spacing w:after="240" w:line="360" w:lineRule="auto"/>
        <w:ind w:left="360"/>
        <w:jc w:val="both"/>
        <w:rPr>
          <w:rFonts w:ascii="Times New Roman" w:hAnsi="Times New Roman" w:cs="Times New Roman"/>
          <w:sz w:val="24"/>
          <w:szCs w:val="24"/>
        </w:rPr>
      </w:pPr>
      <w:r w:rsidRPr="003460A7">
        <w:rPr>
          <w:rFonts w:ascii="Times New Roman" w:hAnsi="Times New Roman" w:cs="Times New Roman"/>
          <w:b/>
          <w:bCs/>
          <w:sz w:val="24"/>
          <w:szCs w:val="24"/>
        </w:rPr>
        <w:t xml:space="preserve">Singh, C. </w:t>
      </w:r>
      <w:proofErr w:type="gramStart"/>
      <w:r w:rsidRPr="003460A7">
        <w:rPr>
          <w:rFonts w:ascii="Times New Roman" w:hAnsi="Times New Roman" w:cs="Times New Roman"/>
          <w:b/>
          <w:bCs/>
          <w:sz w:val="24"/>
          <w:szCs w:val="24"/>
        </w:rPr>
        <w:t>K.</w:t>
      </w:r>
      <w:proofErr w:type="gramEnd"/>
      <w:r w:rsidRPr="003460A7">
        <w:rPr>
          <w:rFonts w:ascii="Times New Roman" w:hAnsi="Times New Roman" w:cs="Times New Roman"/>
          <w:sz w:val="24"/>
          <w:szCs w:val="24"/>
        </w:rPr>
        <w:t xml:space="preserve"> and Katpatal Y. B. (2015). “Effect of global climate change on groundwater resources using geostatistics and linear regression method.” International conference on Geo-Engineering and Climate Change Technologies for Sustainable Environmental Management (GCCT-2015), NIT Allahabad. </w:t>
      </w:r>
    </w:p>
    <w:p w14:paraId="47142DC1" w14:textId="5B645A64" w:rsidR="003460A7" w:rsidRPr="003460A7" w:rsidRDefault="003F1796" w:rsidP="003460A7">
      <w:pPr>
        <w:pStyle w:val="ListParagraph"/>
        <w:numPr>
          <w:ilvl w:val="0"/>
          <w:numId w:val="16"/>
        </w:numPr>
        <w:spacing w:after="240" w:line="360" w:lineRule="auto"/>
        <w:ind w:left="360"/>
        <w:jc w:val="both"/>
        <w:rPr>
          <w:rFonts w:ascii="Times New Roman" w:hAnsi="Times New Roman" w:cs="Times New Roman"/>
          <w:sz w:val="24"/>
          <w:szCs w:val="24"/>
        </w:rPr>
      </w:pPr>
      <w:r w:rsidRPr="003460A7">
        <w:rPr>
          <w:rFonts w:ascii="Times New Roman" w:hAnsi="Times New Roman" w:cs="Times New Roman"/>
          <w:b/>
          <w:bCs/>
          <w:sz w:val="24"/>
          <w:szCs w:val="24"/>
        </w:rPr>
        <w:t xml:space="preserve">Singh, C. </w:t>
      </w:r>
      <w:proofErr w:type="gramStart"/>
      <w:r w:rsidRPr="003460A7">
        <w:rPr>
          <w:rFonts w:ascii="Times New Roman" w:hAnsi="Times New Roman" w:cs="Times New Roman"/>
          <w:b/>
          <w:bCs/>
          <w:sz w:val="24"/>
          <w:szCs w:val="24"/>
        </w:rPr>
        <w:t>K.</w:t>
      </w:r>
      <w:proofErr w:type="gramEnd"/>
      <w:r w:rsidRPr="003460A7">
        <w:rPr>
          <w:rFonts w:ascii="Times New Roman" w:hAnsi="Times New Roman" w:cs="Times New Roman"/>
          <w:sz w:val="24"/>
          <w:szCs w:val="24"/>
        </w:rPr>
        <w:t xml:space="preserve"> and Katpatal Y. B. (2015). “Spatial Analysis for Optimum Design of Observation Network of Wells in Watershed within Diverse Aquifer using Geostatistics Integrated with GIS.” 20th International Conference on Hydraulics, Water Resources and River Engineering, HYDRO 2015, IIT Roorkee.</w:t>
      </w:r>
    </w:p>
    <w:p w14:paraId="0045C87E" w14:textId="7673840E" w:rsidR="00620856" w:rsidRDefault="003460A7" w:rsidP="00E11AA9">
      <w:pPr>
        <w:pStyle w:val="ListParagraph"/>
        <w:numPr>
          <w:ilvl w:val="0"/>
          <w:numId w:val="16"/>
        </w:numPr>
        <w:autoSpaceDE w:val="0"/>
        <w:autoSpaceDN w:val="0"/>
        <w:adjustRightInd w:val="0"/>
        <w:spacing w:after="0" w:line="360" w:lineRule="auto"/>
        <w:ind w:left="360"/>
        <w:jc w:val="both"/>
        <w:rPr>
          <w:rFonts w:ascii="Times New Roman" w:hAnsi="Times New Roman" w:cs="Times New Roman"/>
          <w:sz w:val="24"/>
          <w:szCs w:val="24"/>
        </w:rPr>
      </w:pPr>
      <w:r w:rsidRPr="00620856">
        <w:rPr>
          <w:rFonts w:ascii="Times New Roman" w:hAnsi="Times New Roman" w:cs="Times New Roman"/>
          <w:b/>
          <w:bCs/>
          <w:sz w:val="24"/>
          <w:szCs w:val="24"/>
        </w:rPr>
        <w:t xml:space="preserve">Singh, C. </w:t>
      </w:r>
      <w:proofErr w:type="gramStart"/>
      <w:r w:rsidRPr="00620856">
        <w:rPr>
          <w:rFonts w:ascii="Times New Roman" w:hAnsi="Times New Roman" w:cs="Times New Roman"/>
          <w:b/>
          <w:bCs/>
          <w:sz w:val="24"/>
          <w:szCs w:val="24"/>
        </w:rPr>
        <w:t>K.</w:t>
      </w:r>
      <w:proofErr w:type="gramEnd"/>
      <w:r w:rsidRPr="003460A7">
        <w:rPr>
          <w:rFonts w:ascii="Times New Roman" w:hAnsi="Times New Roman" w:cs="Times New Roman"/>
          <w:sz w:val="24"/>
          <w:szCs w:val="24"/>
        </w:rPr>
        <w:t xml:space="preserve"> and Katpatal Y. B. (2014). Watershed Management by Studying the Quantitative Parameters Using Spatial Approach. Poster Presentations at VNIT, Nagpur. Research Scholars’ Day. </w:t>
      </w:r>
    </w:p>
    <w:p w14:paraId="489DFAB5" w14:textId="77777777" w:rsidR="00E11AA9" w:rsidRPr="00E11AA9" w:rsidRDefault="00E11AA9" w:rsidP="00E11AA9">
      <w:pPr>
        <w:pStyle w:val="ListParagraph"/>
        <w:autoSpaceDE w:val="0"/>
        <w:autoSpaceDN w:val="0"/>
        <w:adjustRightInd w:val="0"/>
        <w:spacing w:after="0" w:line="360" w:lineRule="auto"/>
        <w:ind w:left="360"/>
        <w:jc w:val="both"/>
        <w:rPr>
          <w:rFonts w:ascii="Times New Roman" w:hAnsi="Times New Roman" w:cs="Times New Roman"/>
          <w:sz w:val="24"/>
          <w:szCs w:val="24"/>
        </w:rPr>
      </w:pPr>
    </w:p>
    <w:p w14:paraId="683E027B" w14:textId="2B1C85CD" w:rsidR="00587ABC" w:rsidRPr="00587ABC" w:rsidRDefault="00587ABC" w:rsidP="00587ABC">
      <w:pPr>
        <w:spacing w:after="240" w:line="360" w:lineRule="auto"/>
        <w:jc w:val="both"/>
        <w:rPr>
          <w:rFonts w:ascii="Times New Roman" w:hAnsi="Times New Roman" w:cs="Times New Roman"/>
          <w:b/>
          <w:sz w:val="24"/>
          <w:szCs w:val="24"/>
        </w:rPr>
      </w:pPr>
      <w:r w:rsidRPr="00587ABC">
        <w:rPr>
          <w:rFonts w:ascii="Times New Roman" w:hAnsi="Times New Roman" w:cs="Times New Roman"/>
          <w:b/>
          <w:sz w:val="24"/>
          <w:szCs w:val="24"/>
        </w:rPr>
        <w:t>Book Chapter</w:t>
      </w:r>
    </w:p>
    <w:p w14:paraId="6B179130" w14:textId="6AC9688A" w:rsidR="00587ABC" w:rsidRPr="00E11AA9" w:rsidRDefault="00587ABC" w:rsidP="00E11AA9">
      <w:pPr>
        <w:pStyle w:val="ListParagraph"/>
        <w:numPr>
          <w:ilvl w:val="0"/>
          <w:numId w:val="18"/>
        </w:numPr>
        <w:spacing w:after="240" w:line="360" w:lineRule="auto"/>
        <w:ind w:left="450"/>
        <w:jc w:val="both"/>
        <w:rPr>
          <w:rFonts w:ascii="Times New Roman" w:hAnsi="Times New Roman" w:cs="Times New Roman"/>
          <w:bCs/>
          <w:sz w:val="24"/>
          <w:szCs w:val="24"/>
        </w:rPr>
      </w:pPr>
      <w:r w:rsidRPr="00E11AA9">
        <w:rPr>
          <w:rFonts w:ascii="Times New Roman" w:hAnsi="Times New Roman" w:cs="Times New Roman"/>
          <w:b/>
          <w:bCs/>
          <w:sz w:val="24"/>
          <w:szCs w:val="24"/>
        </w:rPr>
        <w:t>Singh, C.K.,</w:t>
      </w:r>
      <w:r w:rsidRPr="00E11AA9">
        <w:rPr>
          <w:rFonts w:ascii="Times New Roman" w:hAnsi="Times New Roman" w:cs="Times New Roman"/>
          <w:sz w:val="24"/>
          <w:szCs w:val="24"/>
        </w:rPr>
        <w:t xml:space="preserve"> </w:t>
      </w:r>
      <w:proofErr w:type="spellStart"/>
      <w:proofErr w:type="gramStart"/>
      <w:r w:rsidRPr="00E11AA9">
        <w:rPr>
          <w:rFonts w:ascii="Times New Roman" w:hAnsi="Times New Roman" w:cs="Times New Roman"/>
          <w:sz w:val="24"/>
          <w:szCs w:val="24"/>
        </w:rPr>
        <w:t>Langewar,D</w:t>
      </w:r>
      <w:proofErr w:type="spellEnd"/>
      <w:r w:rsidRPr="00E11AA9">
        <w:rPr>
          <w:rFonts w:ascii="Times New Roman" w:hAnsi="Times New Roman" w:cs="Times New Roman"/>
          <w:sz w:val="24"/>
          <w:szCs w:val="24"/>
        </w:rPr>
        <w:t>.</w:t>
      </w:r>
      <w:proofErr w:type="gramEnd"/>
      <w:r w:rsidRPr="00E11AA9">
        <w:rPr>
          <w:rFonts w:ascii="Times New Roman" w:hAnsi="Times New Roman" w:cs="Times New Roman"/>
          <w:sz w:val="24"/>
          <w:szCs w:val="24"/>
        </w:rPr>
        <w:t>,</w:t>
      </w:r>
      <w:r w:rsidRPr="00E11AA9">
        <w:rPr>
          <w:rFonts w:ascii="Times New Roman" w:hAnsi="Times New Roman" w:cs="Times New Roman"/>
          <w:sz w:val="24"/>
          <w:szCs w:val="24"/>
        </w:rPr>
        <w:t xml:space="preserve"> </w:t>
      </w:r>
      <w:proofErr w:type="spellStart"/>
      <w:r w:rsidRPr="00E11AA9">
        <w:rPr>
          <w:rFonts w:ascii="Times New Roman" w:hAnsi="Times New Roman" w:cs="Times New Roman"/>
          <w:sz w:val="24"/>
          <w:szCs w:val="24"/>
        </w:rPr>
        <w:t>Ahmad,I</w:t>
      </w:r>
      <w:proofErr w:type="spellEnd"/>
      <w:r w:rsidRPr="00E11AA9">
        <w:rPr>
          <w:rFonts w:ascii="Times New Roman" w:hAnsi="Times New Roman" w:cs="Times New Roman"/>
          <w:sz w:val="24"/>
          <w:szCs w:val="24"/>
        </w:rPr>
        <w:t xml:space="preserve">., (2021). </w:t>
      </w:r>
      <w:r w:rsidRPr="00E11AA9">
        <w:rPr>
          <w:rFonts w:ascii="Times New Roman" w:hAnsi="Times New Roman" w:cs="Times New Roman"/>
          <w:bCs/>
          <w:sz w:val="24"/>
          <w:szCs w:val="24"/>
        </w:rPr>
        <w:t>Assessment of Interbasin Water Transfer Using Geoinformatics</w:t>
      </w:r>
      <w:r w:rsidRPr="00E11AA9">
        <w:rPr>
          <w:rFonts w:ascii="Times New Roman" w:hAnsi="Times New Roman" w:cs="Times New Roman"/>
          <w:bCs/>
          <w:sz w:val="24"/>
          <w:szCs w:val="24"/>
        </w:rPr>
        <w:t xml:space="preserve"> </w:t>
      </w:r>
      <w:r w:rsidRPr="00E11AA9">
        <w:rPr>
          <w:rFonts w:ascii="Times New Roman" w:hAnsi="Times New Roman" w:cs="Times New Roman"/>
          <w:bCs/>
          <w:sz w:val="24"/>
          <w:szCs w:val="24"/>
        </w:rPr>
        <w:t>Approach: A Case Study of Shivnath Basin, India</w:t>
      </w:r>
      <w:r w:rsidRPr="00E11AA9">
        <w:rPr>
          <w:rFonts w:ascii="Times New Roman" w:hAnsi="Times New Roman" w:cs="Times New Roman"/>
          <w:bCs/>
          <w:sz w:val="24"/>
          <w:szCs w:val="24"/>
        </w:rPr>
        <w:t>.</w:t>
      </w:r>
      <w:r w:rsidRPr="00E11AA9">
        <w:rPr>
          <w:rFonts w:ascii="Times New Roman" w:hAnsi="Times New Roman" w:cs="Times New Roman"/>
          <w:sz w:val="24"/>
          <w:szCs w:val="24"/>
        </w:rPr>
        <w:t xml:space="preserve"> </w:t>
      </w:r>
      <w:r w:rsidRPr="00E11AA9">
        <w:rPr>
          <w:rFonts w:ascii="Times New Roman" w:hAnsi="Times New Roman" w:cs="Times New Roman"/>
          <w:sz w:val="24"/>
          <w:szCs w:val="24"/>
        </w:rPr>
        <w:t>Eds.,</w:t>
      </w:r>
      <w:r w:rsidRPr="00E11AA9">
        <w:rPr>
          <w:rFonts w:ascii="Times New Roman" w:hAnsi="Times New Roman" w:cs="Times New Roman"/>
          <w:sz w:val="24"/>
          <w:szCs w:val="24"/>
        </w:rPr>
        <w:t xml:space="preserve"> </w:t>
      </w:r>
      <w:r w:rsidRPr="00E11AA9">
        <w:rPr>
          <w:rFonts w:ascii="Times New Roman" w:hAnsi="Times New Roman" w:cs="Times New Roman"/>
          <w:sz w:val="24"/>
          <w:szCs w:val="24"/>
        </w:rPr>
        <w:t xml:space="preserve">Recent Advancements in Civil Engineering: Select Proceedings of ACE 2020. Springer Singapore, 2022. </w:t>
      </w:r>
      <w:proofErr w:type="spellStart"/>
      <w:r w:rsidRPr="00E11AA9">
        <w:rPr>
          <w:rFonts w:ascii="Times New Roman" w:hAnsi="Times New Roman" w:cs="Times New Roman"/>
          <w:sz w:val="24"/>
          <w:szCs w:val="24"/>
        </w:rPr>
        <w:t>doi</w:t>
      </w:r>
      <w:proofErr w:type="spellEnd"/>
      <w:r w:rsidRPr="00E11AA9">
        <w:rPr>
          <w:rFonts w:ascii="Times New Roman" w:hAnsi="Times New Roman" w:cs="Times New Roman"/>
          <w:sz w:val="24"/>
          <w:szCs w:val="24"/>
        </w:rPr>
        <w:t>: 10.1007/978-981-16-4396-5</w:t>
      </w:r>
    </w:p>
    <w:p w14:paraId="5D3C8423" w14:textId="203799CA" w:rsidR="00442CBA" w:rsidRPr="00E11AA9" w:rsidRDefault="003F1796" w:rsidP="00E11AA9">
      <w:pPr>
        <w:pStyle w:val="ListParagraph"/>
        <w:numPr>
          <w:ilvl w:val="0"/>
          <w:numId w:val="18"/>
        </w:numPr>
        <w:spacing w:after="240" w:line="360" w:lineRule="auto"/>
        <w:ind w:left="450"/>
        <w:jc w:val="both"/>
        <w:rPr>
          <w:rFonts w:ascii="Times New Roman" w:hAnsi="Times New Roman" w:cs="Times New Roman"/>
          <w:bCs/>
          <w:sz w:val="24"/>
          <w:szCs w:val="24"/>
        </w:rPr>
      </w:pPr>
      <w:r w:rsidRPr="00E11AA9">
        <w:rPr>
          <w:rFonts w:ascii="Times New Roman" w:hAnsi="Times New Roman" w:cs="Times New Roman"/>
          <w:b/>
          <w:bCs/>
          <w:sz w:val="24"/>
          <w:szCs w:val="24"/>
        </w:rPr>
        <w:t xml:space="preserve">Singh, C. </w:t>
      </w:r>
      <w:proofErr w:type="gramStart"/>
      <w:r w:rsidRPr="00E11AA9">
        <w:rPr>
          <w:rFonts w:ascii="Times New Roman" w:hAnsi="Times New Roman" w:cs="Times New Roman"/>
          <w:b/>
          <w:bCs/>
          <w:sz w:val="24"/>
          <w:szCs w:val="24"/>
        </w:rPr>
        <w:t>K.</w:t>
      </w:r>
      <w:proofErr w:type="gramEnd"/>
      <w:r w:rsidRPr="00E11AA9">
        <w:rPr>
          <w:rFonts w:ascii="Times New Roman" w:hAnsi="Times New Roman" w:cs="Times New Roman"/>
          <w:sz w:val="24"/>
          <w:szCs w:val="24"/>
        </w:rPr>
        <w:t xml:space="preserve"> and Katpatal Y. B. (2017). “Spatial and Temporal Variations of Groundwater Level: A Case Study of Wainganga Sub-Basin Nagpur, India.” International Conference on Water, Environment, Energy &amp; Society (</w:t>
      </w:r>
      <w:proofErr w:type="spellStart"/>
      <w:r w:rsidRPr="00E11AA9">
        <w:rPr>
          <w:rFonts w:ascii="Times New Roman" w:hAnsi="Times New Roman" w:cs="Times New Roman"/>
          <w:sz w:val="24"/>
          <w:szCs w:val="24"/>
        </w:rPr>
        <w:t>Icwees</w:t>
      </w:r>
      <w:proofErr w:type="spellEnd"/>
      <w:r w:rsidRPr="00E11AA9">
        <w:rPr>
          <w:rFonts w:ascii="Times New Roman" w:hAnsi="Times New Roman" w:cs="Times New Roman"/>
          <w:sz w:val="24"/>
          <w:szCs w:val="24"/>
        </w:rPr>
        <w:t xml:space="preserve"> 2016), Texas A &amp; M University, Texas, USA and AISECT University, Bhopal. </w:t>
      </w:r>
      <w:r w:rsidRPr="00E11AA9">
        <w:rPr>
          <w:rFonts w:ascii="Times New Roman" w:hAnsi="Times New Roman" w:cs="Times New Roman"/>
          <w:bCs/>
          <w:sz w:val="24"/>
          <w:szCs w:val="24"/>
        </w:rPr>
        <w:t>Springer in the Water Science and Technology Book series</w:t>
      </w:r>
    </w:p>
    <w:p w14:paraId="75A62B0C" w14:textId="77777777" w:rsidR="00D6398C" w:rsidRPr="000434D1" w:rsidRDefault="00D6398C" w:rsidP="000434D1">
      <w:pPr>
        <w:spacing w:line="360" w:lineRule="auto"/>
        <w:jc w:val="both"/>
        <w:rPr>
          <w:rFonts w:ascii="Times New Roman" w:hAnsi="Times New Roman" w:cs="Times New Roman"/>
          <w:b/>
          <w:bCs/>
          <w:sz w:val="24"/>
          <w:szCs w:val="24"/>
          <w:u w:val="single"/>
        </w:rPr>
      </w:pPr>
    </w:p>
    <w:p w14:paraId="1CAE98B4" w14:textId="77777777" w:rsidR="00E251C0" w:rsidRPr="000434D1" w:rsidRDefault="003A4EF7" w:rsidP="000434D1">
      <w:pPr>
        <w:pStyle w:val="Heading2"/>
        <w:spacing w:before="0" w:line="360" w:lineRule="auto"/>
        <w:rPr>
          <w:iCs/>
          <w:szCs w:val="24"/>
        </w:rPr>
      </w:pPr>
      <w:r w:rsidRPr="000434D1">
        <w:rPr>
          <w:b w:val="0"/>
          <w:iCs/>
          <w:szCs w:val="24"/>
        </w:rPr>
        <w:t xml:space="preserve">     </w:t>
      </w:r>
      <w:r w:rsidR="00E251C0" w:rsidRPr="000434D1">
        <w:rPr>
          <w:b w:val="0"/>
          <w:iCs/>
          <w:szCs w:val="24"/>
        </w:rPr>
        <w:t xml:space="preserve"> </w:t>
      </w:r>
      <w:r w:rsidR="00E251C0" w:rsidRPr="000434D1">
        <w:rPr>
          <w:b w:val="0"/>
          <w:iCs/>
          <w:szCs w:val="24"/>
        </w:rPr>
        <w:tab/>
      </w:r>
      <w:r w:rsidR="00E251C0" w:rsidRPr="000434D1">
        <w:rPr>
          <w:iCs/>
          <w:szCs w:val="24"/>
        </w:rPr>
        <w:tab/>
      </w:r>
      <w:r w:rsidR="00E251C0" w:rsidRPr="000434D1">
        <w:rPr>
          <w:iCs/>
          <w:szCs w:val="24"/>
        </w:rPr>
        <w:tab/>
      </w:r>
      <w:r w:rsidR="00E251C0" w:rsidRPr="000434D1">
        <w:rPr>
          <w:iCs/>
          <w:szCs w:val="24"/>
        </w:rPr>
        <w:tab/>
      </w:r>
      <w:r w:rsidR="00E251C0" w:rsidRPr="000434D1">
        <w:rPr>
          <w:iCs/>
          <w:szCs w:val="24"/>
        </w:rPr>
        <w:tab/>
        <w:t xml:space="preserve">             </w:t>
      </w:r>
      <w:r w:rsidR="00786E23" w:rsidRPr="000434D1">
        <w:rPr>
          <w:iCs/>
          <w:szCs w:val="24"/>
        </w:rPr>
        <w:t xml:space="preserve">                  </w:t>
      </w:r>
      <w:r w:rsidR="00E251C0" w:rsidRPr="000434D1">
        <w:rPr>
          <w:iCs/>
          <w:szCs w:val="24"/>
        </w:rPr>
        <w:t xml:space="preserve">     </w:t>
      </w:r>
      <w:r w:rsidRPr="000434D1">
        <w:rPr>
          <w:iCs/>
          <w:szCs w:val="24"/>
        </w:rPr>
        <w:t xml:space="preserve">       </w:t>
      </w:r>
      <w:r w:rsidR="00F66CF4" w:rsidRPr="000434D1">
        <w:rPr>
          <w:iCs/>
          <w:szCs w:val="24"/>
        </w:rPr>
        <w:t>Dr.</w:t>
      </w:r>
      <w:r w:rsidR="00E251C0" w:rsidRPr="000434D1">
        <w:rPr>
          <w:iCs/>
          <w:szCs w:val="24"/>
        </w:rPr>
        <w:t xml:space="preserve"> Chandan Kumar Singh</w:t>
      </w:r>
    </w:p>
    <w:p w14:paraId="712503E2" w14:textId="4C25195E" w:rsidR="00C52B6F" w:rsidRDefault="00C52B6F" w:rsidP="00930FED">
      <w:pPr>
        <w:spacing w:after="0" w:line="360" w:lineRule="auto"/>
        <w:jc w:val="right"/>
        <w:rPr>
          <w:rFonts w:ascii="Times New Roman" w:hAnsi="Times New Roman" w:cs="Times New Roman"/>
          <w:iCs/>
          <w:sz w:val="24"/>
          <w:szCs w:val="24"/>
        </w:rPr>
      </w:pPr>
      <w:r w:rsidRPr="000434D1">
        <w:rPr>
          <w:rFonts w:ascii="Times New Roman" w:hAnsi="Times New Roman" w:cs="Times New Roman"/>
          <w:iCs/>
          <w:sz w:val="24"/>
          <w:szCs w:val="24"/>
        </w:rPr>
        <w:t>Assistant professor</w:t>
      </w:r>
    </w:p>
    <w:p w14:paraId="356CD63D" w14:textId="47308DE7" w:rsidR="00930FED" w:rsidRDefault="00930FED" w:rsidP="00930FED">
      <w:pPr>
        <w:spacing w:after="0" w:line="360" w:lineRule="auto"/>
        <w:jc w:val="right"/>
        <w:rPr>
          <w:rFonts w:ascii="Times New Roman" w:hAnsi="Times New Roman" w:cs="Times New Roman"/>
          <w:color w:val="222222"/>
          <w:sz w:val="24"/>
          <w:szCs w:val="24"/>
          <w:shd w:val="clear" w:color="auto" w:fill="FFFFFF"/>
        </w:rPr>
      </w:pPr>
      <w:r w:rsidRPr="000434D1">
        <w:rPr>
          <w:rFonts w:ascii="Times New Roman" w:hAnsi="Times New Roman" w:cs="Times New Roman"/>
          <w:color w:val="222222"/>
          <w:sz w:val="24"/>
          <w:szCs w:val="24"/>
          <w:shd w:val="clear" w:color="auto" w:fill="FFFFFF"/>
        </w:rPr>
        <w:t>Water Resources Development</w:t>
      </w:r>
    </w:p>
    <w:p w14:paraId="164E49D4" w14:textId="2CC0A119" w:rsidR="00930FED" w:rsidRPr="000434D1" w:rsidRDefault="00930FED" w:rsidP="00930FED">
      <w:pPr>
        <w:spacing w:after="0" w:line="360" w:lineRule="auto"/>
        <w:jc w:val="right"/>
        <w:rPr>
          <w:rFonts w:ascii="Times New Roman" w:hAnsi="Times New Roman" w:cs="Times New Roman"/>
          <w:iCs/>
          <w:sz w:val="24"/>
          <w:szCs w:val="24"/>
        </w:rPr>
      </w:pPr>
      <w:r w:rsidRPr="000434D1">
        <w:rPr>
          <w:rFonts w:ascii="Times New Roman" w:hAnsi="Times New Roman" w:cs="Times New Roman"/>
          <w:color w:val="222222"/>
          <w:sz w:val="24"/>
          <w:szCs w:val="24"/>
          <w:shd w:val="clear" w:color="auto" w:fill="FFFFFF"/>
        </w:rPr>
        <w:t>&amp; Irrigation Engineering</w:t>
      </w:r>
    </w:p>
    <w:p w14:paraId="3412F4C8" w14:textId="5EE01C0B" w:rsidR="003A4EF7" w:rsidRPr="000434D1" w:rsidRDefault="00C52B6F" w:rsidP="00930FED">
      <w:pPr>
        <w:spacing w:after="0" w:line="360" w:lineRule="auto"/>
        <w:jc w:val="right"/>
        <w:rPr>
          <w:rFonts w:ascii="Times New Roman" w:hAnsi="Times New Roman" w:cs="Times New Roman"/>
          <w:iCs/>
          <w:sz w:val="24"/>
          <w:szCs w:val="24"/>
        </w:rPr>
      </w:pPr>
      <w:r w:rsidRPr="000434D1">
        <w:rPr>
          <w:rFonts w:ascii="Times New Roman" w:hAnsi="Times New Roman" w:cs="Times New Roman"/>
          <w:iCs/>
          <w:sz w:val="24"/>
          <w:szCs w:val="24"/>
        </w:rPr>
        <w:t>D</w:t>
      </w:r>
      <w:r w:rsidR="003A4EF7" w:rsidRPr="000434D1">
        <w:rPr>
          <w:rFonts w:ascii="Times New Roman" w:hAnsi="Times New Roman" w:cs="Times New Roman"/>
          <w:iCs/>
          <w:sz w:val="24"/>
          <w:szCs w:val="24"/>
        </w:rPr>
        <w:t xml:space="preserve">epartment of Civil </w:t>
      </w:r>
      <w:proofErr w:type="spellStart"/>
      <w:r w:rsidR="003A4EF7" w:rsidRPr="000434D1">
        <w:rPr>
          <w:rFonts w:ascii="Times New Roman" w:hAnsi="Times New Roman" w:cs="Times New Roman"/>
          <w:iCs/>
          <w:sz w:val="24"/>
          <w:szCs w:val="24"/>
        </w:rPr>
        <w:t>Engg</w:t>
      </w:r>
      <w:proofErr w:type="spellEnd"/>
      <w:r w:rsidR="003A4EF7" w:rsidRPr="000434D1">
        <w:rPr>
          <w:rFonts w:ascii="Times New Roman" w:hAnsi="Times New Roman" w:cs="Times New Roman"/>
          <w:iCs/>
          <w:sz w:val="24"/>
          <w:szCs w:val="24"/>
        </w:rPr>
        <w:t>,</w:t>
      </w:r>
    </w:p>
    <w:p w14:paraId="44DDD46F" w14:textId="56A0C503" w:rsidR="00EA3E20" w:rsidRPr="000434D1" w:rsidRDefault="00F66CF4" w:rsidP="00930FED">
      <w:pPr>
        <w:spacing w:after="0" w:line="360" w:lineRule="auto"/>
        <w:jc w:val="right"/>
        <w:rPr>
          <w:rFonts w:ascii="Times New Roman" w:hAnsi="Times New Roman" w:cs="Times New Roman"/>
          <w:iCs/>
          <w:sz w:val="24"/>
          <w:szCs w:val="24"/>
        </w:rPr>
      </w:pPr>
      <w:r w:rsidRPr="000434D1">
        <w:rPr>
          <w:rFonts w:ascii="Times New Roman" w:hAnsi="Times New Roman" w:cs="Times New Roman"/>
          <w:iCs/>
          <w:sz w:val="24"/>
          <w:szCs w:val="24"/>
        </w:rPr>
        <w:t>NIT, Raipur, India</w:t>
      </w:r>
    </w:p>
    <w:sectPr w:rsidR="00EA3E20" w:rsidRPr="000434D1" w:rsidSect="000D78C6">
      <w:footerReference w:type="default" r:id="rId10"/>
      <w:footerReference w:type="firs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ECBAF" w14:textId="77777777" w:rsidR="003E09D8" w:rsidRDefault="003E09D8" w:rsidP="00B877AF">
      <w:pPr>
        <w:spacing w:after="0" w:line="240" w:lineRule="auto"/>
      </w:pPr>
      <w:r>
        <w:separator/>
      </w:r>
    </w:p>
  </w:endnote>
  <w:endnote w:type="continuationSeparator" w:id="0">
    <w:p w14:paraId="6A7D14E2" w14:textId="77777777" w:rsidR="003E09D8" w:rsidRDefault="003E09D8" w:rsidP="00B87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A506" w14:textId="77777777" w:rsidR="00EA00C2" w:rsidRDefault="00EA00C2">
    <w:pPr>
      <w:pStyle w:val="Footer"/>
      <w:jc w:val="center"/>
    </w:pPr>
  </w:p>
  <w:p w14:paraId="5150894E" w14:textId="77777777" w:rsidR="00EA00C2" w:rsidRDefault="00EA00C2" w:rsidP="00EA0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373"/>
      <w:docPartObj>
        <w:docPartGallery w:val="Page Numbers (Bottom of Page)"/>
        <w:docPartUnique/>
      </w:docPartObj>
    </w:sdtPr>
    <w:sdtEndPr/>
    <w:sdtContent>
      <w:p w14:paraId="1ED400C0" w14:textId="77777777" w:rsidR="00EA00C2" w:rsidRDefault="00EA00C2">
        <w:pPr>
          <w:pStyle w:val="Footer"/>
          <w:jc w:val="center"/>
        </w:pPr>
        <w:r>
          <w:t>1</w:t>
        </w:r>
      </w:p>
    </w:sdtContent>
  </w:sdt>
  <w:p w14:paraId="462D8D3B" w14:textId="77777777" w:rsidR="00EA00C2" w:rsidRDefault="00EA0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91D7E" w14:textId="77777777" w:rsidR="003E09D8" w:rsidRDefault="003E09D8" w:rsidP="00B877AF">
      <w:pPr>
        <w:spacing w:after="0" w:line="240" w:lineRule="auto"/>
      </w:pPr>
      <w:r>
        <w:separator/>
      </w:r>
    </w:p>
  </w:footnote>
  <w:footnote w:type="continuationSeparator" w:id="0">
    <w:p w14:paraId="54DC6C0F" w14:textId="77777777" w:rsidR="003E09D8" w:rsidRDefault="003E09D8" w:rsidP="00B877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C58C9"/>
    <w:multiLevelType w:val="hybridMultilevel"/>
    <w:tmpl w:val="74FC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879C3"/>
    <w:multiLevelType w:val="hybridMultilevel"/>
    <w:tmpl w:val="DEBA4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934E1"/>
    <w:multiLevelType w:val="hybridMultilevel"/>
    <w:tmpl w:val="B88C5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650C9"/>
    <w:multiLevelType w:val="hybridMultilevel"/>
    <w:tmpl w:val="9DC036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9C1A88"/>
    <w:multiLevelType w:val="hybridMultilevel"/>
    <w:tmpl w:val="0F523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EA7C0B"/>
    <w:multiLevelType w:val="hybridMultilevel"/>
    <w:tmpl w:val="E6CA9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13520"/>
    <w:multiLevelType w:val="hybridMultilevel"/>
    <w:tmpl w:val="772412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ACB3A60"/>
    <w:multiLevelType w:val="hybridMultilevel"/>
    <w:tmpl w:val="7FCC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6A65C8"/>
    <w:multiLevelType w:val="hybridMultilevel"/>
    <w:tmpl w:val="97762612"/>
    <w:lvl w:ilvl="0" w:tplc="04090001">
      <w:start w:val="1"/>
      <w:numFmt w:val="bullet"/>
      <w:lvlText w:val=""/>
      <w:lvlJc w:val="left"/>
      <w:pPr>
        <w:ind w:left="720" w:hanging="360"/>
      </w:pPr>
      <w:rPr>
        <w:rFonts w:ascii="Symbol" w:hAnsi="Symbol" w:hint="default"/>
      </w:rPr>
    </w:lvl>
    <w:lvl w:ilvl="1" w:tplc="FDB263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D3C97"/>
    <w:multiLevelType w:val="hybridMultilevel"/>
    <w:tmpl w:val="7B58738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D61DE0"/>
    <w:multiLevelType w:val="hybridMultilevel"/>
    <w:tmpl w:val="A2620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2248B4"/>
    <w:multiLevelType w:val="hybridMultilevel"/>
    <w:tmpl w:val="CE1A6A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216165"/>
    <w:multiLevelType w:val="hybridMultilevel"/>
    <w:tmpl w:val="3A38E2CC"/>
    <w:lvl w:ilvl="0" w:tplc="C0EA4D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243834"/>
    <w:multiLevelType w:val="hybridMultilevel"/>
    <w:tmpl w:val="546E73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E64430"/>
    <w:multiLevelType w:val="hybridMultilevel"/>
    <w:tmpl w:val="82E27D64"/>
    <w:lvl w:ilvl="0" w:tplc="94448AD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D8A42B3"/>
    <w:multiLevelType w:val="hybridMultilevel"/>
    <w:tmpl w:val="9CF27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2830B1"/>
    <w:multiLevelType w:val="hybridMultilevel"/>
    <w:tmpl w:val="570C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D360A6"/>
    <w:multiLevelType w:val="hybridMultilevel"/>
    <w:tmpl w:val="099A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9"/>
  </w:num>
  <w:num w:numId="4">
    <w:abstractNumId w:val="10"/>
  </w:num>
  <w:num w:numId="5">
    <w:abstractNumId w:val="4"/>
  </w:num>
  <w:num w:numId="6">
    <w:abstractNumId w:val="1"/>
  </w:num>
  <w:num w:numId="7">
    <w:abstractNumId w:val="13"/>
  </w:num>
  <w:num w:numId="8">
    <w:abstractNumId w:val="16"/>
  </w:num>
  <w:num w:numId="9">
    <w:abstractNumId w:val="14"/>
  </w:num>
  <w:num w:numId="10">
    <w:abstractNumId w:val="12"/>
  </w:num>
  <w:num w:numId="11">
    <w:abstractNumId w:val="11"/>
  </w:num>
  <w:num w:numId="12">
    <w:abstractNumId w:val="3"/>
  </w:num>
  <w:num w:numId="13">
    <w:abstractNumId w:val="15"/>
  </w:num>
  <w:num w:numId="14">
    <w:abstractNumId w:val="17"/>
  </w:num>
  <w:num w:numId="15">
    <w:abstractNumId w:val="8"/>
  </w:num>
  <w:num w:numId="16">
    <w:abstractNumId w:val="0"/>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MwNDM0NzIwMrKwMDVQ0lEKTi0uzszPAykwNK0FAIkr6XotAAAA"/>
  </w:docVars>
  <w:rsids>
    <w:rsidRoot w:val="001C3993"/>
    <w:rsid w:val="000036EB"/>
    <w:rsid w:val="00004FE4"/>
    <w:rsid w:val="00005962"/>
    <w:rsid w:val="00005AEB"/>
    <w:rsid w:val="00014B38"/>
    <w:rsid w:val="0001709D"/>
    <w:rsid w:val="000171B2"/>
    <w:rsid w:val="000172DF"/>
    <w:rsid w:val="00017C69"/>
    <w:rsid w:val="0002385D"/>
    <w:rsid w:val="00025151"/>
    <w:rsid w:val="0002720C"/>
    <w:rsid w:val="00035BED"/>
    <w:rsid w:val="00041248"/>
    <w:rsid w:val="000434D1"/>
    <w:rsid w:val="000436CD"/>
    <w:rsid w:val="00052178"/>
    <w:rsid w:val="000523FD"/>
    <w:rsid w:val="00054416"/>
    <w:rsid w:val="0005549D"/>
    <w:rsid w:val="00056308"/>
    <w:rsid w:val="00061D04"/>
    <w:rsid w:val="00063928"/>
    <w:rsid w:val="000644E7"/>
    <w:rsid w:val="00065444"/>
    <w:rsid w:val="000668FE"/>
    <w:rsid w:val="00066DC8"/>
    <w:rsid w:val="00071E97"/>
    <w:rsid w:val="000736E5"/>
    <w:rsid w:val="000742DA"/>
    <w:rsid w:val="00083DDC"/>
    <w:rsid w:val="000A0882"/>
    <w:rsid w:val="000C4B99"/>
    <w:rsid w:val="000C7079"/>
    <w:rsid w:val="000D088C"/>
    <w:rsid w:val="000D5504"/>
    <w:rsid w:val="000D78C6"/>
    <w:rsid w:val="000E5A7D"/>
    <w:rsid w:val="000E5C5A"/>
    <w:rsid w:val="000F38C9"/>
    <w:rsid w:val="000F5EA6"/>
    <w:rsid w:val="001015B1"/>
    <w:rsid w:val="00124AA5"/>
    <w:rsid w:val="001277BB"/>
    <w:rsid w:val="0013399F"/>
    <w:rsid w:val="00141B26"/>
    <w:rsid w:val="00142C84"/>
    <w:rsid w:val="0015126E"/>
    <w:rsid w:val="001517D6"/>
    <w:rsid w:val="00153062"/>
    <w:rsid w:val="001573FC"/>
    <w:rsid w:val="001636F5"/>
    <w:rsid w:val="00166DE3"/>
    <w:rsid w:val="00170702"/>
    <w:rsid w:val="00170EA1"/>
    <w:rsid w:val="001716BE"/>
    <w:rsid w:val="00182AB8"/>
    <w:rsid w:val="001833A6"/>
    <w:rsid w:val="00185D1F"/>
    <w:rsid w:val="001905FC"/>
    <w:rsid w:val="001A0113"/>
    <w:rsid w:val="001A130B"/>
    <w:rsid w:val="001A3A68"/>
    <w:rsid w:val="001B2965"/>
    <w:rsid w:val="001B3688"/>
    <w:rsid w:val="001B4E9D"/>
    <w:rsid w:val="001B7F20"/>
    <w:rsid w:val="001C3993"/>
    <w:rsid w:val="001C4404"/>
    <w:rsid w:val="001C575C"/>
    <w:rsid w:val="001C781F"/>
    <w:rsid w:val="001D5E09"/>
    <w:rsid w:val="001D6EFB"/>
    <w:rsid w:val="001E2249"/>
    <w:rsid w:val="001E393E"/>
    <w:rsid w:val="001E535D"/>
    <w:rsid w:val="001E5740"/>
    <w:rsid w:val="001F21E7"/>
    <w:rsid w:val="001F2919"/>
    <w:rsid w:val="001F3151"/>
    <w:rsid w:val="001F6206"/>
    <w:rsid w:val="001F6C18"/>
    <w:rsid w:val="002018D7"/>
    <w:rsid w:val="002053D5"/>
    <w:rsid w:val="00210307"/>
    <w:rsid w:val="00211ADA"/>
    <w:rsid w:val="00217A12"/>
    <w:rsid w:val="00226F78"/>
    <w:rsid w:val="0023142D"/>
    <w:rsid w:val="00236A3D"/>
    <w:rsid w:val="00241F3C"/>
    <w:rsid w:val="002577BF"/>
    <w:rsid w:val="002659F4"/>
    <w:rsid w:val="00274B40"/>
    <w:rsid w:val="0027617A"/>
    <w:rsid w:val="002860E1"/>
    <w:rsid w:val="00290464"/>
    <w:rsid w:val="002928D2"/>
    <w:rsid w:val="00292D2C"/>
    <w:rsid w:val="00293597"/>
    <w:rsid w:val="002A0BC9"/>
    <w:rsid w:val="002A28B4"/>
    <w:rsid w:val="002A2EEC"/>
    <w:rsid w:val="002A4098"/>
    <w:rsid w:val="002A626F"/>
    <w:rsid w:val="002B1C79"/>
    <w:rsid w:val="002B483B"/>
    <w:rsid w:val="002B4F54"/>
    <w:rsid w:val="002C0625"/>
    <w:rsid w:val="002C094F"/>
    <w:rsid w:val="002C67BF"/>
    <w:rsid w:val="002C73CD"/>
    <w:rsid w:val="002D1B45"/>
    <w:rsid w:val="002D7A1B"/>
    <w:rsid w:val="002E1016"/>
    <w:rsid w:val="002E1D31"/>
    <w:rsid w:val="002E50FE"/>
    <w:rsid w:val="002E651E"/>
    <w:rsid w:val="002F3FCF"/>
    <w:rsid w:val="002F6688"/>
    <w:rsid w:val="00300346"/>
    <w:rsid w:val="003046E7"/>
    <w:rsid w:val="00306266"/>
    <w:rsid w:val="00306C96"/>
    <w:rsid w:val="00316BE6"/>
    <w:rsid w:val="00317AA6"/>
    <w:rsid w:val="00322B7E"/>
    <w:rsid w:val="003251CB"/>
    <w:rsid w:val="003276E7"/>
    <w:rsid w:val="00330DB3"/>
    <w:rsid w:val="00331E07"/>
    <w:rsid w:val="00333D84"/>
    <w:rsid w:val="003358C3"/>
    <w:rsid w:val="003447B5"/>
    <w:rsid w:val="003460A7"/>
    <w:rsid w:val="003470AE"/>
    <w:rsid w:val="00353109"/>
    <w:rsid w:val="00355A48"/>
    <w:rsid w:val="0035623C"/>
    <w:rsid w:val="003674DD"/>
    <w:rsid w:val="003706B8"/>
    <w:rsid w:val="00372CB7"/>
    <w:rsid w:val="00376EC1"/>
    <w:rsid w:val="00381483"/>
    <w:rsid w:val="00381A9D"/>
    <w:rsid w:val="003842A1"/>
    <w:rsid w:val="003848E0"/>
    <w:rsid w:val="00385502"/>
    <w:rsid w:val="00385E20"/>
    <w:rsid w:val="003865C3"/>
    <w:rsid w:val="003866BD"/>
    <w:rsid w:val="00396AC8"/>
    <w:rsid w:val="003A2CB0"/>
    <w:rsid w:val="003A4EF7"/>
    <w:rsid w:val="003B1755"/>
    <w:rsid w:val="003B5A3D"/>
    <w:rsid w:val="003C001C"/>
    <w:rsid w:val="003C0F05"/>
    <w:rsid w:val="003C1CB8"/>
    <w:rsid w:val="003C6842"/>
    <w:rsid w:val="003C7A73"/>
    <w:rsid w:val="003D16B0"/>
    <w:rsid w:val="003D24C9"/>
    <w:rsid w:val="003D5413"/>
    <w:rsid w:val="003E0951"/>
    <w:rsid w:val="003E09D8"/>
    <w:rsid w:val="003E6239"/>
    <w:rsid w:val="003F1796"/>
    <w:rsid w:val="00400940"/>
    <w:rsid w:val="00404D1D"/>
    <w:rsid w:val="004064FB"/>
    <w:rsid w:val="004078B3"/>
    <w:rsid w:val="0041639D"/>
    <w:rsid w:val="004201A5"/>
    <w:rsid w:val="0042303A"/>
    <w:rsid w:val="00426163"/>
    <w:rsid w:val="00442CBA"/>
    <w:rsid w:val="00442D9E"/>
    <w:rsid w:val="00450B95"/>
    <w:rsid w:val="00455BC2"/>
    <w:rsid w:val="00456E81"/>
    <w:rsid w:val="00463D56"/>
    <w:rsid w:val="0046458A"/>
    <w:rsid w:val="004675C2"/>
    <w:rsid w:val="004765D4"/>
    <w:rsid w:val="00477ACB"/>
    <w:rsid w:val="004814FF"/>
    <w:rsid w:val="00481613"/>
    <w:rsid w:val="00485129"/>
    <w:rsid w:val="00492A1A"/>
    <w:rsid w:val="00492C96"/>
    <w:rsid w:val="004A6AFE"/>
    <w:rsid w:val="004B02D3"/>
    <w:rsid w:val="004B0D7B"/>
    <w:rsid w:val="004B473F"/>
    <w:rsid w:val="004B4FB0"/>
    <w:rsid w:val="004C544E"/>
    <w:rsid w:val="004D1389"/>
    <w:rsid w:val="004D30CF"/>
    <w:rsid w:val="004D6FDC"/>
    <w:rsid w:val="004D7103"/>
    <w:rsid w:val="004D78F2"/>
    <w:rsid w:val="004E0940"/>
    <w:rsid w:val="004E0EB4"/>
    <w:rsid w:val="004E1FFA"/>
    <w:rsid w:val="004E2FA7"/>
    <w:rsid w:val="004E49E7"/>
    <w:rsid w:val="004E6FA2"/>
    <w:rsid w:val="004F091B"/>
    <w:rsid w:val="004F32CE"/>
    <w:rsid w:val="004F7643"/>
    <w:rsid w:val="0050433B"/>
    <w:rsid w:val="0050587A"/>
    <w:rsid w:val="00506524"/>
    <w:rsid w:val="005128E2"/>
    <w:rsid w:val="005152D7"/>
    <w:rsid w:val="005160B9"/>
    <w:rsid w:val="00522A47"/>
    <w:rsid w:val="005266FA"/>
    <w:rsid w:val="005305E8"/>
    <w:rsid w:val="0053084A"/>
    <w:rsid w:val="00541B6D"/>
    <w:rsid w:val="005474BC"/>
    <w:rsid w:val="00550D97"/>
    <w:rsid w:val="005634E8"/>
    <w:rsid w:val="00564AC1"/>
    <w:rsid w:val="00570C5C"/>
    <w:rsid w:val="00572141"/>
    <w:rsid w:val="0057394D"/>
    <w:rsid w:val="0057510D"/>
    <w:rsid w:val="00577730"/>
    <w:rsid w:val="005808AD"/>
    <w:rsid w:val="00584CF4"/>
    <w:rsid w:val="00587ABC"/>
    <w:rsid w:val="00591191"/>
    <w:rsid w:val="005967CD"/>
    <w:rsid w:val="005A5E72"/>
    <w:rsid w:val="005B19BB"/>
    <w:rsid w:val="005B47E0"/>
    <w:rsid w:val="005C3108"/>
    <w:rsid w:val="005C33A2"/>
    <w:rsid w:val="005C6253"/>
    <w:rsid w:val="005C6600"/>
    <w:rsid w:val="005C6D71"/>
    <w:rsid w:val="005D27A6"/>
    <w:rsid w:val="005D2BE8"/>
    <w:rsid w:val="005E73FC"/>
    <w:rsid w:val="005F076F"/>
    <w:rsid w:val="005F0F27"/>
    <w:rsid w:val="005F2DE4"/>
    <w:rsid w:val="005F5DD2"/>
    <w:rsid w:val="00614F3F"/>
    <w:rsid w:val="00617ED9"/>
    <w:rsid w:val="00620856"/>
    <w:rsid w:val="00621841"/>
    <w:rsid w:val="00621F28"/>
    <w:rsid w:val="0062353A"/>
    <w:rsid w:val="00624660"/>
    <w:rsid w:val="0062688D"/>
    <w:rsid w:val="006277C8"/>
    <w:rsid w:val="0063219F"/>
    <w:rsid w:val="006413DA"/>
    <w:rsid w:val="00641CB8"/>
    <w:rsid w:val="006466E9"/>
    <w:rsid w:val="00647441"/>
    <w:rsid w:val="00664B58"/>
    <w:rsid w:val="0066545B"/>
    <w:rsid w:val="00666DFC"/>
    <w:rsid w:val="0068221C"/>
    <w:rsid w:val="00682C26"/>
    <w:rsid w:val="0068510D"/>
    <w:rsid w:val="00685F31"/>
    <w:rsid w:val="00692C2E"/>
    <w:rsid w:val="0069429C"/>
    <w:rsid w:val="006951FE"/>
    <w:rsid w:val="006955DF"/>
    <w:rsid w:val="006A20CD"/>
    <w:rsid w:val="006A25D3"/>
    <w:rsid w:val="006A4DD3"/>
    <w:rsid w:val="006B1CD5"/>
    <w:rsid w:val="006B2B94"/>
    <w:rsid w:val="006B2D2B"/>
    <w:rsid w:val="006B35E2"/>
    <w:rsid w:val="006B4FAE"/>
    <w:rsid w:val="006B6C37"/>
    <w:rsid w:val="006B7F0B"/>
    <w:rsid w:val="006C6395"/>
    <w:rsid w:val="006D182A"/>
    <w:rsid w:val="006D747C"/>
    <w:rsid w:val="006D783A"/>
    <w:rsid w:val="006E1D4B"/>
    <w:rsid w:val="006E5D97"/>
    <w:rsid w:val="006F2BFB"/>
    <w:rsid w:val="006F4308"/>
    <w:rsid w:val="0070434C"/>
    <w:rsid w:val="00706095"/>
    <w:rsid w:val="00706C80"/>
    <w:rsid w:val="0070768F"/>
    <w:rsid w:val="0071538C"/>
    <w:rsid w:val="00717467"/>
    <w:rsid w:val="00721604"/>
    <w:rsid w:val="007257F0"/>
    <w:rsid w:val="00726A90"/>
    <w:rsid w:val="00727908"/>
    <w:rsid w:val="00732C74"/>
    <w:rsid w:val="0074057D"/>
    <w:rsid w:val="00752ADA"/>
    <w:rsid w:val="00754E11"/>
    <w:rsid w:val="00756237"/>
    <w:rsid w:val="00757FCC"/>
    <w:rsid w:val="00762936"/>
    <w:rsid w:val="00771473"/>
    <w:rsid w:val="007739BF"/>
    <w:rsid w:val="007748B0"/>
    <w:rsid w:val="0077698B"/>
    <w:rsid w:val="00782BA9"/>
    <w:rsid w:val="00783D47"/>
    <w:rsid w:val="007854DE"/>
    <w:rsid w:val="00786E23"/>
    <w:rsid w:val="00794151"/>
    <w:rsid w:val="00796AD0"/>
    <w:rsid w:val="007A0278"/>
    <w:rsid w:val="007B42FB"/>
    <w:rsid w:val="007B672C"/>
    <w:rsid w:val="007D21C5"/>
    <w:rsid w:val="007D379F"/>
    <w:rsid w:val="007D48CF"/>
    <w:rsid w:val="007D68D3"/>
    <w:rsid w:val="007D7EC7"/>
    <w:rsid w:val="007F262C"/>
    <w:rsid w:val="007F72FE"/>
    <w:rsid w:val="00802A9C"/>
    <w:rsid w:val="0080325F"/>
    <w:rsid w:val="008055D0"/>
    <w:rsid w:val="008100CE"/>
    <w:rsid w:val="008171BD"/>
    <w:rsid w:val="008224A8"/>
    <w:rsid w:val="00822E2B"/>
    <w:rsid w:val="008279BA"/>
    <w:rsid w:val="0083054E"/>
    <w:rsid w:val="0083114D"/>
    <w:rsid w:val="00831159"/>
    <w:rsid w:val="00834AF6"/>
    <w:rsid w:val="0083509F"/>
    <w:rsid w:val="00845DE3"/>
    <w:rsid w:val="00853B9A"/>
    <w:rsid w:val="0086168C"/>
    <w:rsid w:val="00862BF1"/>
    <w:rsid w:val="008630AF"/>
    <w:rsid w:val="00863100"/>
    <w:rsid w:val="00866994"/>
    <w:rsid w:val="0087109E"/>
    <w:rsid w:val="00883008"/>
    <w:rsid w:val="00883583"/>
    <w:rsid w:val="00892155"/>
    <w:rsid w:val="00896EBE"/>
    <w:rsid w:val="008A16CA"/>
    <w:rsid w:val="008A71FA"/>
    <w:rsid w:val="008A790F"/>
    <w:rsid w:val="008B4777"/>
    <w:rsid w:val="008B753F"/>
    <w:rsid w:val="008B75B3"/>
    <w:rsid w:val="008C73C9"/>
    <w:rsid w:val="008D1D62"/>
    <w:rsid w:val="008D49FA"/>
    <w:rsid w:val="008D55BF"/>
    <w:rsid w:val="008D5EA6"/>
    <w:rsid w:val="008D77F5"/>
    <w:rsid w:val="008E05B1"/>
    <w:rsid w:val="008E302A"/>
    <w:rsid w:val="008E34C2"/>
    <w:rsid w:val="008E7390"/>
    <w:rsid w:val="008F6B87"/>
    <w:rsid w:val="008F7C44"/>
    <w:rsid w:val="00907120"/>
    <w:rsid w:val="009123A5"/>
    <w:rsid w:val="00920457"/>
    <w:rsid w:val="00927E91"/>
    <w:rsid w:val="00930FED"/>
    <w:rsid w:val="00932A47"/>
    <w:rsid w:val="00940041"/>
    <w:rsid w:val="00942BA6"/>
    <w:rsid w:val="00946807"/>
    <w:rsid w:val="009532D9"/>
    <w:rsid w:val="00965439"/>
    <w:rsid w:val="009677AF"/>
    <w:rsid w:val="00967E5A"/>
    <w:rsid w:val="009708D3"/>
    <w:rsid w:val="00971447"/>
    <w:rsid w:val="00981118"/>
    <w:rsid w:val="0099105A"/>
    <w:rsid w:val="00994EAA"/>
    <w:rsid w:val="009A2A10"/>
    <w:rsid w:val="009A576E"/>
    <w:rsid w:val="009B4968"/>
    <w:rsid w:val="009B55EA"/>
    <w:rsid w:val="009C2E93"/>
    <w:rsid w:val="009D1E65"/>
    <w:rsid w:val="009D4FDE"/>
    <w:rsid w:val="009D6CF0"/>
    <w:rsid w:val="009D79AA"/>
    <w:rsid w:val="009E14EC"/>
    <w:rsid w:val="009E1FE0"/>
    <w:rsid w:val="009E4084"/>
    <w:rsid w:val="009E5C19"/>
    <w:rsid w:val="009E5EE1"/>
    <w:rsid w:val="009E6EEB"/>
    <w:rsid w:val="009F1F37"/>
    <w:rsid w:val="009F2B76"/>
    <w:rsid w:val="009F77AE"/>
    <w:rsid w:val="00A00A86"/>
    <w:rsid w:val="00A03050"/>
    <w:rsid w:val="00A050CC"/>
    <w:rsid w:val="00A06AB2"/>
    <w:rsid w:val="00A1357E"/>
    <w:rsid w:val="00A2704F"/>
    <w:rsid w:val="00A30003"/>
    <w:rsid w:val="00A3207C"/>
    <w:rsid w:val="00A32F2D"/>
    <w:rsid w:val="00A410A7"/>
    <w:rsid w:val="00A44DF8"/>
    <w:rsid w:val="00A50381"/>
    <w:rsid w:val="00A57337"/>
    <w:rsid w:val="00A60DE7"/>
    <w:rsid w:val="00A61A36"/>
    <w:rsid w:val="00A649FC"/>
    <w:rsid w:val="00A65270"/>
    <w:rsid w:val="00A66A1B"/>
    <w:rsid w:val="00A7551E"/>
    <w:rsid w:val="00A76B14"/>
    <w:rsid w:val="00A8181B"/>
    <w:rsid w:val="00A921B0"/>
    <w:rsid w:val="00A93239"/>
    <w:rsid w:val="00A93F08"/>
    <w:rsid w:val="00A95BC1"/>
    <w:rsid w:val="00AA2483"/>
    <w:rsid w:val="00AB057A"/>
    <w:rsid w:val="00AD1F24"/>
    <w:rsid w:val="00AD430F"/>
    <w:rsid w:val="00AE404A"/>
    <w:rsid w:val="00AE45FB"/>
    <w:rsid w:val="00AE5DFC"/>
    <w:rsid w:val="00AE7772"/>
    <w:rsid w:val="00AF18DC"/>
    <w:rsid w:val="00AF2EC9"/>
    <w:rsid w:val="00B003FA"/>
    <w:rsid w:val="00B063CB"/>
    <w:rsid w:val="00B12BBD"/>
    <w:rsid w:val="00B14647"/>
    <w:rsid w:val="00B15932"/>
    <w:rsid w:val="00B15BD8"/>
    <w:rsid w:val="00B15FB4"/>
    <w:rsid w:val="00B172FB"/>
    <w:rsid w:val="00B215A9"/>
    <w:rsid w:val="00B25B45"/>
    <w:rsid w:val="00B327E3"/>
    <w:rsid w:val="00B33DF0"/>
    <w:rsid w:val="00B3468E"/>
    <w:rsid w:val="00B3762D"/>
    <w:rsid w:val="00B43323"/>
    <w:rsid w:val="00B4616D"/>
    <w:rsid w:val="00B50A89"/>
    <w:rsid w:val="00B53990"/>
    <w:rsid w:val="00B54F9E"/>
    <w:rsid w:val="00B55EC6"/>
    <w:rsid w:val="00B61343"/>
    <w:rsid w:val="00B63BEC"/>
    <w:rsid w:val="00B63C97"/>
    <w:rsid w:val="00B668B8"/>
    <w:rsid w:val="00B72D63"/>
    <w:rsid w:val="00B74BE4"/>
    <w:rsid w:val="00B75AFD"/>
    <w:rsid w:val="00B76F82"/>
    <w:rsid w:val="00B81B6E"/>
    <w:rsid w:val="00B8276B"/>
    <w:rsid w:val="00B8355D"/>
    <w:rsid w:val="00B85886"/>
    <w:rsid w:val="00B862F0"/>
    <w:rsid w:val="00B877AF"/>
    <w:rsid w:val="00B94C70"/>
    <w:rsid w:val="00B95E32"/>
    <w:rsid w:val="00BA1723"/>
    <w:rsid w:val="00BA46C2"/>
    <w:rsid w:val="00BA4B72"/>
    <w:rsid w:val="00BB4BBD"/>
    <w:rsid w:val="00BB5708"/>
    <w:rsid w:val="00BB603B"/>
    <w:rsid w:val="00BB77EE"/>
    <w:rsid w:val="00BC1624"/>
    <w:rsid w:val="00BC2E16"/>
    <w:rsid w:val="00BD2521"/>
    <w:rsid w:val="00BD4104"/>
    <w:rsid w:val="00BD4110"/>
    <w:rsid w:val="00BD42E5"/>
    <w:rsid w:val="00BD4331"/>
    <w:rsid w:val="00BE0035"/>
    <w:rsid w:val="00BE689B"/>
    <w:rsid w:val="00BF18C1"/>
    <w:rsid w:val="00BF2C81"/>
    <w:rsid w:val="00C02EE8"/>
    <w:rsid w:val="00C043FC"/>
    <w:rsid w:val="00C047A0"/>
    <w:rsid w:val="00C11C32"/>
    <w:rsid w:val="00C159B9"/>
    <w:rsid w:val="00C213C1"/>
    <w:rsid w:val="00C21A0F"/>
    <w:rsid w:val="00C240EE"/>
    <w:rsid w:val="00C24FD6"/>
    <w:rsid w:val="00C3308E"/>
    <w:rsid w:val="00C36F1F"/>
    <w:rsid w:val="00C40F9F"/>
    <w:rsid w:val="00C41961"/>
    <w:rsid w:val="00C4360F"/>
    <w:rsid w:val="00C46E0D"/>
    <w:rsid w:val="00C47E7D"/>
    <w:rsid w:val="00C52B6F"/>
    <w:rsid w:val="00C5435B"/>
    <w:rsid w:val="00C61A98"/>
    <w:rsid w:val="00C65E24"/>
    <w:rsid w:val="00C66135"/>
    <w:rsid w:val="00C67DAF"/>
    <w:rsid w:val="00C715D7"/>
    <w:rsid w:val="00C73214"/>
    <w:rsid w:val="00C73DA3"/>
    <w:rsid w:val="00C76711"/>
    <w:rsid w:val="00C8031E"/>
    <w:rsid w:val="00C85093"/>
    <w:rsid w:val="00C922CC"/>
    <w:rsid w:val="00C93611"/>
    <w:rsid w:val="00C94F62"/>
    <w:rsid w:val="00C9546E"/>
    <w:rsid w:val="00CA6801"/>
    <w:rsid w:val="00CB3618"/>
    <w:rsid w:val="00CB494B"/>
    <w:rsid w:val="00CB742B"/>
    <w:rsid w:val="00CC051D"/>
    <w:rsid w:val="00CC410D"/>
    <w:rsid w:val="00CC4D0F"/>
    <w:rsid w:val="00CC60BA"/>
    <w:rsid w:val="00CC6A7E"/>
    <w:rsid w:val="00CC76C8"/>
    <w:rsid w:val="00CD7A29"/>
    <w:rsid w:val="00CD7F15"/>
    <w:rsid w:val="00CE32D9"/>
    <w:rsid w:val="00CE3373"/>
    <w:rsid w:val="00CE75EE"/>
    <w:rsid w:val="00CF025B"/>
    <w:rsid w:val="00CF08EE"/>
    <w:rsid w:val="00D012CD"/>
    <w:rsid w:val="00D01E0F"/>
    <w:rsid w:val="00D03551"/>
    <w:rsid w:val="00D047E3"/>
    <w:rsid w:val="00D06171"/>
    <w:rsid w:val="00D13584"/>
    <w:rsid w:val="00D21793"/>
    <w:rsid w:val="00D32FD3"/>
    <w:rsid w:val="00D37DD8"/>
    <w:rsid w:val="00D420C3"/>
    <w:rsid w:val="00D44612"/>
    <w:rsid w:val="00D46FA2"/>
    <w:rsid w:val="00D510ED"/>
    <w:rsid w:val="00D51B82"/>
    <w:rsid w:val="00D57806"/>
    <w:rsid w:val="00D60DA6"/>
    <w:rsid w:val="00D6372F"/>
    <w:rsid w:val="00D6398C"/>
    <w:rsid w:val="00D6551F"/>
    <w:rsid w:val="00D6700D"/>
    <w:rsid w:val="00D67C9F"/>
    <w:rsid w:val="00D75B36"/>
    <w:rsid w:val="00D77D0E"/>
    <w:rsid w:val="00D80FFD"/>
    <w:rsid w:val="00D8239F"/>
    <w:rsid w:val="00D82D7C"/>
    <w:rsid w:val="00D92E16"/>
    <w:rsid w:val="00D94503"/>
    <w:rsid w:val="00D94F7F"/>
    <w:rsid w:val="00D96278"/>
    <w:rsid w:val="00D9656C"/>
    <w:rsid w:val="00D978DA"/>
    <w:rsid w:val="00D97F87"/>
    <w:rsid w:val="00D97FDB"/>
    <w:rsid w:val="00DA099D"/>
    <w:rsid w:val="00DA262C"/>
    <w:rsid w:val="00DA28D0"/>
    <w:rsid w:val="00DA4166"/>
    <w:rsid w:val="00DA6CCC"/>
    <w:rsid w:val="00DB2271"/>
    <w:rsid w:val="00DB2274"/>
    <w:rsid w:val="00DB2637"/>
    <w:rsid w:val="00DB46B9"/>
    <w:rsid w:val="00DB614B"/>
    <w:rsid w:val="00DC491A"/>
    <w:rsid w:val="00DD2385"/>
    <w:rsid w:val="00DD35B8"/>
    <w:rsid w:val="00DD4655"/>
    <w:rsid w:val="00DD762D"/>
    <w:rsid w:val="00DE58BC"/>
    <w:rsid w:val="00DE69D8"/>
    <w:rsid w:val="00DE7B33"/>
    <w:rsid w:val="00DE7C3D"/>
    <w:rsid w:val="00DF0922"/>
    <w:rsid w:val="00DF1973"/>
    <w:rsid w:val="00DF3520"/>
    <w:rsid w:val="00DF5A3A"/>
    <w:rsid w:val="00DF6EF3"/>
    <w:rsid w:val="00E01ED7"/>
    <w:rsid w:val="00E02CDE"/>
    <w:rsid w:val="00E106DC"/>
    <w:rsid w:val="00E11AA9"/>
    <w:rsid w:val="00E15F8C"/>
    <w:rsid w:val="00E211D0"/>
    <w:rsid w:val="00E24A8F"/>
    <w:rsid w:val="00E24EDB"/>
    <w:rsid w:val="00E251C0"/>
    <w:rsid w:val="00E30D93"/>
    <w:rsid w:val="00E347F5"/>
    <w:rsid w:val="00E34DAD"/>
    <w:rsid w:val="00E379C6"/>
    <w:rsid w:val="00E40BB8"/>
    <w:rsid w:val="00E43EAB"/>
    <w:rsid w:val="00E4670B"/>
    <w:rsid w:val="00E511BA"/>
    <w:rsid w:val="00E664C7"/>
    <w:rsid w:val="00E67C38"/>
    <w:rsid w:val="00E7245E"/>
    <w:rsid w:val="00E80DBE"/>
    <w:rsid w:val="00E839B8"/>
    <w:rsid w:val="00E97FED"/>
    <w:rsid w:val="00EA00C2"/>
    <w:rsid w:val="00EA07E2"/>
    <w:rsid w:val="00EA3DAF"/>
    <w:rsid w:val="00EA3E20"/>
    <w:rsid w:val="00EB3F71"/>
    <w:rsid w:val="00EC1238"/>
    <w:rsid w:val="00EC5022"/>
    <w:rsid w:val="00EC5CC4"/>
    <w:rsid w:val="00EC7FCB"/>
    <w:rsid w:val="00ED3DCF"/>
    <w:rsid w:val="00ED6CB7"/>
    <w:rsid w:val="00EE2179"/>
    <w:rsid w:val="00EE74AB"/>
    <w:rsid w:val="00EF35DC"/>
    <w:rsid w:val="00EF46F1"/>
    <w:rsid w:val="00EF6B69"/>
    <w:rsid w:val="00F04738"/>
    <w:rsid w:val="00F04D4D"/>
    <w:rsid w:val="00F16F55"/>
    <w:rsid w:val="00F17E90"/>
    <w:rsid w:val="00F2464F"/>
    <w:rsid w:val="00F2574F"/>
    <w:rsid w:val="00F257F3"/>
    <w:rsid w:val="00F33C57"/>
    <w:rsid w:val="00F34096"/>
    <w:rsid w:val="00F36F54"/>
    <w:rsid w:val="00F407E4"/>
    <w:rsid w:val="00F42A25"/>
    <w:rsid w:val="00F43FA8"/>
    <w:rsid w:val="00F447E5"/>
    <w:rsid w:val="00F44C8A"/>
    <w:rsid w:val="00F45635"/>
    <w:rsid w:val="00F506A8"/>
    <w:rsid w:val="00F506DF"/>
    <w:rsid w:val="00F515A6"/>
    <w:rsid w:val="00F56FC5"/>
    <w:rsid w:val="00F66286"/>
    <w:rsid w:val="00F6635E"/>
    <w:rsid w:val="00F66CF4"/>
    <w:rsid w:val="00F70C42"/>
    <w:rsid w:val="00F7267C"/>
    <w:rsid w:val="00F75231"/>
    <w:rsid w:val="00F9178F"/>
    <w:rsid w:val="00F9764E"/>
    <w:rsid w:val="00FA015F"/>
    <w:rsid w:val="00FA3875"/>
    <w:rsid w:val="00FB6CB0"/>
    <w:rsid w:val="00FC0D58"/>
    <w:rsid w:val="00FC1068"/>
    <w:rsid w:val="00FC1A43"/>
    <w:rsid w:val="00FC2476"/>
    <w:rsid w:val="00FD3A3D"/>
    <w:rsid w:val="00FD4D29"/>
    <w:rsid w:val="00FD65A5"/>
    <w:rsid w:val="00FE0B73"/>
    <w:rsid w:val="00FE4B5E"/>
    <w:rsid w:val="00FF1681"/>
    <w:rsid w:val="00FF2EC3"/>
    <w:rsid w:val="00FF6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B3C92"/>
  <w15:docId w15:val="{384E5D95-0A3E-4036-AB3F-EEEE3251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022"/>
  </w:style>
  <w:style w:type="paragraph" w:styleId="Heading1">
    <w:name w:val="heading 1"/>
    <w:basedOn w:val="Normal"/>
    <w:link w:val="Heading1Char"/>
    <w:uiPriority w:val="9"/>
    <w:qFormat/>
    <w:rsid w:val="00292D2C"/>
    <w:pPr>
      <w:shd w:val="clear" w:color="auto" w:fill="FFFFFF"/>
      <w:spacing w:after="192" w:line="240" w:lineRule="auto"/>
      <w:outlineLvl w:val="0"/>
    </w:pPr>
    <w:rPr>
      <w:rFonts w:ascii="Times New Roman" w:hAnsi="Times New Roman" w:cs="Times New Roman"/>
      <w:bCs/>
      <w:kern w:val="36"/>
      <w:sz w:val="24"/>
      <w:szCs w:val="24"/>
    </w:rPr>
  </w:style>
  <w:style w:type="paragraph" w:styleId="Heading2">
    <w:name w:val="heading 2"/>
    <w:basedOn w:val="Normal"/>
    <w:next w:val="Normal"/>
    <w:link w:val="Heading2Char"/>
    <w:uiPriority w:val="9"/>
    <w:unhideWhenUsed/>
    <w:qFormat/>
    <w:rsid w:val="00DB614B"/>
    <w:pPr>
      <w:keepNext/>
      <w:spacing w:before="240"/>
      <w:jc w:val="both"/>
      <w:outlineLvl w:val="1"/>
    </w:pPr>
    <w:rPr>
      <w:rFonts w:ascii="Times New Roman" w:hAnsi="Times New Roman" w:cs="Times New Roman"/>
      <w:b/>
      <w:sz w:val="24"/>
    </w:rPr>
  </w:style>
  <w:style w:type="paragraph" w:styleId="Heading3">
    <w:name w:val="heading 3"/>
    <w:basedOn w:val="Normal"/>
    <w:next w:val="Normal"/>
    <w:link w:val="Heading3Char"/>
    <w:uiPriority w:val="9"/>
    <w:unhideWhenUsed/>
    <w:qFormat/>
    <w:rsid w:val="00506524"/>
    <w:pPr>
      <w:keepNext/>
      <w:spacing w:before="240"/>
      <w:jc w:val="both"/>
      <w:outlineLvl w:val="2"/>
    </w:pPr>
    <w:rPr>
      <w:rFonts w:ascii="Times New Roman" w:hAnsi="Times New Roman" w:cs="Times New Roman"/>
      <w:b/>
      <w:sz w:val="24"/>
      <w:u w:val="single"/>
    </w:rPr>
  </w:style>
  <w:style w:type="paragraph" w:styleId="Heading4">
    <w:name w:val="heading 4"/>
    <w:basedOn w:val="Normal"/>
    <w:next w:val="Normal"/>
    <w:link w:val="Heading4Char"/>
    <w:uiPriority w:val="9"/>
    <w:unhideWhenUsed/>
    <w:qFormat/>
    <w:rsid w:val="005C33A2"/>
    <w:pPr>
      <w:keepNext/>
      <w:jc w:val="center"/>
      <w:outlineLvl w:val="3"/>
    </w:pPr>
    <w:rPr>
      <w:rFonts w:ascii="Times New Roman" w:hAnsi="Times New Roman" w:cs="Times New Roman"/>
      <w:b/>
      <w:iCs/>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AC1"/>
    <w:pPr>
      <w:ind w:left="720"/>
      <w:contextualSpacing/>
    </w:pPr>
  </w:style>
  <w:style w:type="paragraph" w:customStyle="1" w:styleId="icsmbodytext">
    <w:name w:val="icsm_bodytext"/>
    <w:basedOn w:val="Normal"/>
    <w:rsid w:val="0015126E"/>
    <w:pPr>
      <w:spacing w:after="0" w:line="240" w:lineRule="auto"/>
      <w:ind w:firstLine="240"/>
      <w:jc w:val="both"/>
    </w:pPr>
    <w:rPr>
      <w:rFonts w:ascii="Times New Roman" w:eastAsia="Times New Roman" w:hAnsi="Times New Roman" w:cs="Times New Roman"/>
      <w:sz w:val="20"/>
      <w:szCs w:val="20"/>
      <w:lang w:val="en-GB"/>
    </w:rPr>
  </w:style>
  <w:style w:type="paragraph" w:customStyle="1" w:styleId="Default">
    <w:name w:val="Default"/>
    <w:rsid w:val="00DA262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F1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8DC"/>
    <w:rPr>
      <w:rFonts w:ascii="Tahoma" w:hAnsi="Tahoma" w:cs="Tahoma"/>
      <w:sz w:val="16"/>
      <w:szCs w:val="16"/>
    </w:rPr>
  </w:style>
  <w:style w:type="character" w:styleId="Emphasis">
    <w:name w:val="Emphasis"/>
    <w:basedOn w:val="DefaultParagraphFont"/>
    <w:uiPriority w:val="20"/>
    <w:qFormat/>
    <w:rsid w:val="00400940"/>
    <w:rPr>
      <w:i/>
      <w:iCs/>
    </w:rPr>
  </w:style>
  <w:style w:type="paragraph" w:styleId="Header">
    <w:name w:val="header"/>
    <w:basedOn w:val="Normal"/>
    <w:link w:val="HeaderChar"/>
    <w:uiPriority w:val="99"/>
    <w:unhideWhenUsed/>
    <w:rsid w:val="00B87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7AF"/>
  </w:style>
  <w:style w:type="paragraph" w:styleId="Footer">
    <w:name w:val="footer"/>
    <w:basedOn w:val="Normal"/>
    <w:link w:val="FooterChar"/>
    <w:uiPriority w:val="99"/>
    <w:unhideWhenUsed/>
    <w:rsid w:val="00B87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7AF"/>
  </w:style>
  <w:style w:type="paragraph" w:styleId="NormalWeb">
    <w:name w:val="Normal (Web)"/>
    <w:basedOn w:val="Normal"/>
    <w:uiPriority w:val="99"/>
    <w:unhideWhenUsed/>
    <w:rsid w:val="000171B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171B2"/>
    <w:rPr>
      <w:color w:val="0000FF"/>
      <w:u w:val="single"/>
    </w:rPr>
  </w:style>
  <w:style w:type="character" w:customStyle="1" w:styleId="Heading1Char">
    <w:name w:val="Heading 1 Char"/>
    <w:basedOn w:val="DefaultParagraphFont"/>
    <w:link w:val="Heading1"/>
    <w:uiPriority w:val="9"/>
    <w:rsid w:val="00292D2C"/>
    <w:rPr>
      <w:rFonts w:ascii="Times New Roman" w:hAnsi="Times New Roman" w:cs="Times New Roman"/>
      <w:bCs/>
      <w:kern w:val="36"/>
      <w:sz w:val="24"/>
      <w:szCs w:val="24"/>
      <w:shd w:val="clear" w:color="auto" w:fill="FFFFFF"/>
    </w:rPr>
  </w:style>
  <w:style w:type="character" w:customStyle="1" w:styleId="Heading2Char">
    <w:name w:val="Heading 2 Char"/>
    <w:basedOn w:val="DefaultParagraphFont"/>
    <w:link w:val="Heading2"/>
    <w:uiPriority w:val="9"/>
    <w:rsid w:val="00DB614B"/>
    <w:rPr>
      <w:rFonts w:ascii="Times New Roman" w:hAnsi="Times New Roman" w:cs="Times New Roman"/>
      <w:b/>
      <w:sz w:val="24"/>
    </w:rPr>
  </w:style>
  <w:style w:type="character" w:customStyle="1" w:styleId="Heading3Char">
    <w:name w:val="Heading 3 Char"/>
    <w:basedOn w:val="DefaultParagraphFont"/>
    <w:link w:val="Heading3"/>
    <w:uiPriority w:val="9"/>
    <w:rsid w:val="00506524"/>
    <w:rPr>
      <w:rFonts w:ascii="Times New Roman" w:hAnsi="Times New Roman" w:cs="Times New Roman"/>
      <w:b/>
      <w:sz w:val="24"/>
      <w:u w:val="single"/>
    </w:rPr>
  </w:style>
  <w:style w:type="paragraph" w:styleId="BodyText">
    <w:name w:val="Body Text"/>
    <w:basedOn w:val="Normal"/>
    <w:link w:val="BodyTextChar"/>
    <w:uiPriority w:val="99"/>
    <w:unhideWhenUsed/>
    <w:rsid w:val="00CD7F15"/>
    <w:pPr>
      <w:spacing w:before="240" w:after="240" w:line="360" w:lineRule="auto"/>
      <w:jc w:val="both"/>
    </w:pPr>
    <w:rPr>
      <w:rFonts w:ascii="Times New Roman" w:hAnsi="Times New Roman" w:cs="Times New Roman"/>
      <w:sz w:val="24"/>
    </w:rPr>
  </w:style>
  <w:style w:type="character" w:customStyle="1" w:styleId="BodyTextChar">
    <w:name w:val="Body Text Char"/>
    <w:basedOn w:val="DefaultParagraphFont"/>
    <w:link w:val="BodyText"/>
    <w:uiPriority w:val="99"/>
    <w:rsid w:val="00CD7F15"/>
    <w:rPr>
      <w:rFonts w:ascii="Times New Roman" w:hAnsi="Times New Roman" w:cs="Times New Roman"/>
      <w:sz w:val="24"/>
    </w:rPr>
  </w:style>
  <w:style w:type="character" w:styleId="Strong">
    <w:name w:val="Strong"/>
    <w:basedOn w:val="DefaultParagraphFont"/>
    <w:uiPriority w:val="22"/>
    <w:qFormat/>
    <w:rsid w:val="003E0951"/>
    <w:rPr>
      <w:b/>
      <w:bCs/>
    </w:rPr>
  </w:style>
  <w:style w:type="paragraph" w:styleId="Title">
    <w:name w:val="Title"/>
    <w:basedOn w:val="Normal"/>
    <w:next w:val="Normal"/>
    <w:link w:val="TitleChar"/>
    <w:uiPriority w:val="10"/>
    <w:qFormat/>
    <w:rsid w:val="00C5435B"/>
    <w:pPr>
      <w:spacing w:after="240"/>
      <w:ind w:left="-142" w:hanging="567"/>
      <w:jc w:val="center"/>
    </w:pPr>
    <w:rPr>
      <w:rFonts w:ascii="Times New Roman" w:hAnsi="Times New Roman" w:cs="Times New Roman"/>
      <w:b/>
      <w:sz w:val="28"/>
    </w:rPr>
  </w:style>
  <w:style w:type="character" w:customStyle="1" w:styleId="TitleChar">
    <w:name w:val="Title Char"/>
    <w:basedOn w:val="DefaultParagraphFont"/>
    <w:link w:val="Title"/>
    <w:uiPriority w:val="10"/>
    <w:rsid w:val="00C5435B"/>
    <w:rPr>
      <w:rFonts w:ascii="Times New Roman" w:hAnsi="Times New Roman" w:cs="Times New Roman"/>
      <w:b/>
      <w:sz w:val="28"/>
    </w:rPr>
  </w:style>
  <w:style w:type="character" w:customStyle="1" w:styleId="Heading4Char">
    <w:name w:val="Heading 4 Char"/>
    <w:basedOn w:val="DefaultParagraphFont"/>
    <w:link w:val="Heading4"/>
    <w:uiPriority w:val="9"/>
    <w:rsid w:val="005C33A2"/>
    <w:rPr>
      <w:rFonts w:ascii="Times New Roman" w:hAnsi="Times New Roman" w:cs="Times New Roman"/>
      <w:b/>
      <w:iCs/>
      <w:sz w:val="28"/>
      <w:szCs w:val="24"/>
    </w:rPr>
  </w:style>
  <w:style w:type="paragraph" w:styleId="BodyText2">
    <w:name w:val="Body Text 2"/>
    <w:basedOn w:val="Normal"/>
    <w:link w:val="BodyText2Char"/>
    <w:uiPriority w:val="99"/>
    <w:semiHidden/>
    <w:unhideWhenUsed/>
    <w:rsid w:val="00754E11"/>
    <w:pPr>
      <w:spacing w:after="120" w:line="480" w:lineRule="auto"/>
    </w:pPr>
  </w:style>
  <w:style w:type="character" w:customStyle="1" w:styleId="BodyText2Char">
    <w:name w:val="Body Text 2 Char"/>
    <w:basedOn w:val="DefaultParagraphFont"/>
    <w:link w:val="BodyText2"/>
    <w:uiPriority w:val="99"/>
    <w:semiHidden/>
    <w:rsid w:val="00754E11"/>
  </w:style>
  <w:style w:type="character" w:customStyle="1" w:styleId="UnresolvedMention1">
    <w:name w:val="Unresolved Mention1"/>
    <w:basedOn w:val="DefaultParagraphFont"/>
    <w:uiPriority w:val="99"/>
    <w:semiHidden/>
    <w:unhideWhenUsed/>
    <w:rsid w:val="00025151"/>
    <w:rPr>
      <w:color w:val="605E5C"/>
      <w:shd w:val="clear" w:color="auto" w:fill="E1DFDD"/>
    </w:rPr>
  </w:style>
  <w:style w:type="paragraph" w:styleId="Subtitle">
    <w:name w:val="Subtitle"/>
    <w:basedOn w:val="Normal"/>
    <w:next w:val="Normal"/>
    <w:link w:val="SubtitleChar"/>
    <w:uiPriority w:val="11"/>
    <w:qFormat/>
    <w:rsid w:val="00EA00C2"/>
    <w:pPr>
      <w:spacing w:after="240" w:line="240" w:lineRule="auto"/>
      <w:ind w:left="450" w:hanging="567"/>
      <w:jc w:val="center"/>
    </w:pPr>
    <w:rPr>
      <w:rFonts w:ascii="Times New Roman" w:hAnsi="Times New Roman" w:cs="Times New Roman"/>
      <w:b/>
      <w:sz w:val="24"/>
    </w:rPr>
  </w:style>
  <w:style w:type="character" w:customStyle="1" w:styleId="SubtitleChar">
    <w:name w:val="Subtitle Char"/>
    <w:basedOn w:val="DefaultParagraphFont"/>
    <w:link w:val="Subtitle"/>
    <w:uiPriority w:val="11"/>
    <w:rsid w:val="00EA00C2"/>
    <w:rPr>
      <w:rFonts w:ascii="Times New Roman" w:hAnsi="Times New Roman" w:cs="Times New Roman"/>
      <w:b/>
      <w:sz w:val="24"/>
    </w:rPr>
  </w:style>
  <w:style w:type="character" w:styleId="UnresolvedMention">
    <w:name w:val="Unresolved Mention"/>
    <w:basedOn w:val="DefaultParagraphFont"/>
    <w:uiPriority w:val="99"/>
    <w:semiHidden/>
    <w:unhideWhenUsed/>
    <w:rsid w:val="008D77F5"/>
    <w:rPr>
      <w:color w:val="605E5C"/>
      <w:shd w:val="clear" w:color="auto" w:fill="E1DFDD"/>
    </w:rPr>
  </w:style>
  <w:style w:type="table" w:styleId="TableGrid">
    <w:name w:val="Table Grid"/>
    <w:basedOn w:val="TableNormal"/>
    <w:uiPriority w:val="39"/>
    <w:rsid w:val="00830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F1973"/>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954148">
      <w:bodyDiv w:val="1"/>
      <w:marLeft w:val="0"/>
      <w:marRight w:val="0"/>
      <w:marTop w:val="0"/>
      <w:marBottom w:val="0"/>
      <w:divBdr>
        <w:top w:val="none" w:sz="0" w:space="0" w:color="auto"/>
        <w:left w:val="none" w:sz="0" w:space="0" w:color="auto"/>
        <w:bottom w:val="none" w:sz="0" w:space="0" w:color="auto"/>
        <w:right w:val="none" w:sz="0" w:space="0" w:color="auto"/>
      </w:divBdr>
    </w:div>
    <w:div w:id="684790241">
      <w:bodyDiv w:val="1"/>
      <w:marLeft w:val="0"/>
      <w:marRight w:val="0"/>
      <w:marTop w:val="0"/>
      <w:marBottom w:val="0"/>
      <w:divBdr>
        <w:top w:val="none" w:sz="0" w:space="0" w:color="auto"/>
        <w:left w:val="none" w:sz="0" w:space="0" w:color="auto"/>
        <w:bottom w:val="none" w:sz="0" w:space="0" w:color="auto"/>
        <w:right w:val="none" w:sz="0" w:space="0" w:color="auto"/>
      </w:divBdr>
    </w:div>
    <w:div w:id="1058751054">
      <w:bodyDiv w:val="1"/>
      <w:marLeft w:val="0"/>
      <w:marRight w:val="0"/>
      <w:marTop w:val="0"/>
      <w:marBottom w:val="0"/>
      <w:divBdr>
        <w:top w:val="none" w:sz="0" w:space="0" w:color="auto"/>
        <w:left w:val="none" w:sz="0" w:space="0" w:color="auto"/>
        <w:bottom w:val="none" w:sz="0" w:space="0" w:color="auto"/>
        <w:right w:val="none" w:sz="0" w:space="0" w:color="auto"/>
      </w:divBdr>
    </w:div>
    <w:div w:id="1174422615">
      <w:bodyDiv w:val="1"/>
      <w:marLeft w:val="0"/>
      <w:marRight w:val="0"/>
      <w:marTop w:val="0"/>
      <w:marBottom w:val="0"/>
      <w:divBdr>
        <w:top w:val="none" w:sz="0" w:space="0" w:color="auto"/>
        <w:left w:val="none" w:sz="0" w:space="0" w:color="auto"/>
        <w:bottom w:val="none" w:sz="0" w:space="0" w:color="auto"/>
        <w:right w:val="none" w:sz="0" w:space="0" w:color="auto"/>
      </w:divBdr>
    </w:div>
    <w:div w:id="173299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ksingh.ce@nitrr.ac.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inghchandan4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27427-CF96-4BDC-B62F-47EB88E2C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Chandan Singh</cp:lastModifiedBy>
  <cp:revision>31</cp:revision>
  <cp:lastPrinted>2018-12-04T14:35:00Z</cp:lastPrinted>
  <dcterms:created xsi:type="dcterms:W3CDTF">2021-09-14T03:16:00Z</dcterms:created>
  <dcterms:modified xsi:type="dcterms:W3CDTF">2021-09-14T06:07:00Z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id="lyQOfLTu"/&gt;&lt;style id="http://www.zotero.org/styles/ieee" locale="en-US" hasBibliography="1" bibliographyStyleHasBeenSet="1"/&gt;&lt;prefs&gt;&lt;pref name="fieldType" value="Field"/&gt;&lt;/prefs&gt;&lt;/data&gt;</vt:lpwstr>
  </property>
</Properties>
</file>