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929181" w14:textId="2FCF9DFD" w:rsidR="009C730B" w:rsidRPr="00881478" w:rsidRDefault="00CD6D9B" w:rsidP="000C5F99">
      <w:pPr>
        <w:spacing w:after="0" w:line="276" w:lineRule="auto"/>
        <w:ind w:left="180" w:firstLine="7"/>
        <w:rPr>
          <w:rFonts w:ascii="Constantia" w:hAnsi="Constantia"/>
          <w:highlight w:val="yellow"/>
        </w:rPr>
      </w:pPr>
      <w:r w:rsidRPr="00881478">
        <w:rPr>
          <w:rFonts w:ascii="Constantia" w:hAnsi="Constantia"/>
        </w:rPr>
        <w:t>Ref No.: NITRR/Dean (AA)/</w:t>
      </w:r>
      <w:r w:rsidR="00300327" w:rsidRPr="00881478">
        <w:rPr>
          <w:rFonts w:ascii="Constantia" w:hAnsi="Constantia"/>
        </w:rPr>
        <w:t>202</w:t>
      </w:r>
      <w:r w:rsidR="000F5838">
        <w:rPr>
          <w:rFonts w:ascii="Constantia" w:hAnsi="Constantia"/>
        </w:rPr>
        <w:t>6</w:t>
      </w:r>
      <w:r w:rsidRPr="00881478">
        <w:rPr>
          <w:rFonts w:ascii="Constantia" w:hAnsi="Constantia"/>
        </w:rPr>
        <w:t>/</w:t>
      </w:r>
      <w:r w:rsidR="00F46BDB" w:rsidRPr="00881478">
        <w:rPr>
          <w:rFonts w:ascii="Constantia" w:hAnsi="Constantia"/>
        </w:rPr>
        <w:tab/>
      </w:r>
      <w:r w:rsidR="007B6A2F" w:rsidRPr="00881478">
        <w:rPr>
          <w:rFonts w:ascii="Constantia" w:hAnsi="Constantia"/>
        </w:rPr>
        <w:tab/>
      </w:r>
      <w:r w:rsidR="007B6A2F" w:rsidRPr="00881478">
        <w:rPr>
          <w:rFonts w:ascii="Constantia" w:hAnsi="Constantia"/>
        </w:rPr>
        <w:tab/>
      </w:r>
      <w:r w:rsidR="0032303F" w:rsidRPr="00881478">
        <w:rPr>
          <w:rFonts w:ascii="Constantia" w:hAnsi="Constantia"/>
        </w:rPr>
        <w:t xml:space="preserve">             </w:t>
      </w:r>
      <w:r w:rsidR="00E96E15" w:rsidRPr="00881478">
        <w:rPr>
          <w:rFonts w:ascii="Constantia" w:hAnsi="Constantia"/>
        </w:rPr>
        <w:tab/>
      </w:r>
      <w:r w:rsidR="00E96E15" w:rsidRPr="00881478">
        <w:rPr>
          <w:rFonts w:ascii="Constantia" w:hAnsi="Constantia"/>
        </w:rPr>
        <w:tab/>
        <w:t xml:space="preserve">     </w:t>
      </w:r>
      <w:r w:rsidR="00D70FB5" w:rsidRPr="00881478">
        <w:rPr>
          <w:rFonts w:ascii="Constantia" w:hAnsi="Constantia"/>
        </w:rPr>
        <w:t xml:space="preserve"> </w:t>
      </w:r>
      <w:r w:rsidR="00881478">
        <w:rPr>
          <w:rFonts w:ascii="Constantia" w:hAnsi="Constantia"/>
        </w:rPr>
        <w:tab/>
        <w:t xml:space="preserve">        </w:t>
      </w:r>
      <w:r w:rsidR="00500EDB">
        <w:rPr>
          <w:rFonts w:ascii="Constantia" w:hAnsi="Constantia"/>
        </w:rPr>
        <w:tab/>
      </w:r>
      <w:r w:rsidRPr="00881478">
        <w:rPr>
          <w:rFonts w:ascii="Constantia" w:hAnsi="Constantia"/>
        </w:rPr>
        <w:t xml:space="preserve">Dated: </w:t>
      </w:r>
      <w:r w:rsidR="001C45A9">
        <w:rPr>
          <w:rFonts w:ascii="Constantia" w:hAnsi="Constantia"/>
        </w:rPr>
        <w:t>22</w:t>
      </w:r>
      <w:r w:rsidR="00E0223C">
        <w:rPr>
          <w:rFonts w:ascii="Constantia" w:hAnsi="Constantia"/>
        </w:rPr>
        <w:t>.0</w:t>
      </w:r>
      <w:r w:rsidR="001C45A9">
        <w:rPr>
          <w:rFonts w:ascii="Constantia" w:hAnsi="Constantia"/>
        </w:rPr>
        <w:t>7</w:t>
      </w:r>
      <w:r w:rsidR="00E0223C">
        <w:rPr>
          <w:rFonts w:ascii="Constantia" w:hAnsi="Constantia"/>
        </w:rPr>
        <w:t>.202</w:t>
      </w:r>
      <w:r w:rsidR="001C45A9">
        <w:rPr>
          <w:rFonts w:ascii="Constantia" w:hAnsi="Constantia"/>
        </w:rPr>
        <w:t>6</w:t>
      </w:r>
    </w:p>
    <w:p w14:paraId="1DE4F76E" w14:textId="05C517FA" w:rsidR="0032303F" w:rsidRPr="00881478" w:rsidRDefault="00A84D09" w:rsidP="00E2692A">
      <w:pPr>
        <w:spacing w:after="0" w:line="276" w:lineRule="auto"/>
        <w:ind w:left="180" w:right="2" w:firstLine="7"/>
        <w:jc w:val="center"/>
        <w:rPr>
          <w:rFonts w:ascii="Constantia" w:hAnsi="Constantia"/>
          <w:b/>
          <w:bCs/>
          <w:color w:val="1F3864" w:themeColor="accent5" w:themeShade="80"/>
          <w:u w:val="single"/>
        </w:rPr>
      </w:pPr>
      <w:r w:rsidRPr="00881478">
        <w:rPr>
          <w:rFonts w:ascii="Constantia" w:hAnsi="Constantia"/>
          <w:b/>
          <w:bCs/>
          <w:color w:val="1F3864" w:themeColor="accent5" w:themeShade="80"/>
          <w:u w:val="single"/>
        </w:rPr>
        <w:t>Information Bulletin</w:t>
      </w:r>
      <w:r w:rsidR="000966AD" w:rsidRPr="00881478">
        <w:rPr>
          <w:rFonts w:ascii="Constantia" w:hAnsi="Constantia"/>
          <w:b/>
          <w:bCs/>
          <w:color w:val="1F3864" w:themeColor="accent5" w:themeShade="80"/>
          <w:u w:val="single"/>
        </w:rPr>
        <w:t xml:space="preserve"> </w:t>
      </w:r>
    </w:p>
    <w:p w14:paraId="0B727E3B" w14:textId="0082A64D" w:rsidR="00667DE5" w:rsidRPr="00377A2E" w:rsidRDefault="0042128F" w:rsidP="00E2692A">
      <w:pPr>
        <w:spacing w:after="0" w:line="276" w:lineRule="auto"/>
        <w:ind w:left="180" w:right="2" w:firstLine="7"/>
        <w:jc w:val="center"/>
        <w:rPr>
          <w:rFonts w:ascii="Constantia" w:hAnsi="Constantia"/>
          <w:b/>
          <w:bCs/>
          <w:color w:val="002060"/>
        </w:rPr>
      </w:pPr>
      <w:r w:rsidRPr="00377A2E">
        <w:rPr>
          <w:rFonts w:ascii="Constantia" w:hAnsi="Constantia"/>
          <w:b/>
          <w:bCs/>
          <w:color w:val="002060"/>
        </w:rPr>
        <w:t>Applicants must report</w:t>
      </w:r>
      <w:r w:rsidR="002D7BD6" w:rsidRPr="00377A2E">
        <w:rPr>
          <w:rFonts w:ascii="Constantia" w:hAnsi="Constantia"/>
          <w:b/>
          <w:bCs/>
          <w:color w:val="002060"/>
        </w:rPr>
        <w:t xml:space="preserve"> at NIT Raipur for </w:t>
      </w:r>
      <w:r w:rsidRPr="00377A2E">
        <w:rPr>
          <w:rFonts w:ascii="Constantia" w:hAnsi="Constantia"/>
          <w:b/>
          <w:bCs/>
          <w:color w:val="002060"/>
        </w:rPr>
        <w:t>s</w:t>
      </w:r>
      <w:r w:rsidR="002D7BD6" w:rsidRPr="00377A2E">
        <w:rPr>
          <w:rFonts w:ascii="Constantia" w:hAnsi="Constantia"/>
          <w:b/>
          <w:bCs/>
          <w:color w:val="002060"/>
        </w:rPr>
        <w:t xml:space="preserve">pot </w:t>
      </w:r>
      <w:r w:rsidRPr="00377A2E">
        <w:rPr>
          <w:rFonts w:ascii="Constantia" w:hAnsi="Constantia"/>
          <w:b/>
          <w:bCs/>
          <w:color w:val="002060"/>
        </w:rPr>
        <w:t>r</w:t>
      </w:r>
      <w:r w:rsidR="002D7BD6" w:rsidRPr="00377A2E">
        <w:rPr>
          <w:rFonts w:ascii="Constantia" w:hAnsi="Constantia"/>
          <w:b/>
          <w:bCs/>
          <w:color w:val="002060"/>
        </w:rPr>
        <w:t xml:space="preserve">ound </w:t>
      </w:r>
      <w:r w:rsidRPr="00377A2E">
        <w:rPr>
          <w:rFonts w:ascii="Constantia" w:hAnsi="Constantia"/>
          <w:b/>
          <w:bCs/>
          <w:color w:val="002060"/>
        </w:rPr>
        <w:t>s</w:t>
      </w:r>
      <w:r w:rsidR="002D7BD6" w:rsidRPr="00377A2E">
        <w:rPr>
          <w:rFonts w:ascii="Constantia" w:hAnsi="Constantia"/>
          <w:b/>
          <w:bCs/>
          <w:color w:val="002060"/>
        </w:rPr>
        <w:t xml:space="preserve">eat allocation to </w:t>
      </w:r>
      <w:proofErr w:type="spellStart"/>
      <w:r w:rsidR="00193C48">
        <w:rPr>
          <w:rFonts w:ascii="Constantia" w:hAnsi="Constantia"/>
          <w:b/>
          <w:bCs/>
          <w:color w:val="002060"/>
        </w:rPr>
        <w:t>M.Tech</w:t>
      </w:r>
      <w:proofErr w:type="spellEnd"/>
      <w:r w:rsidR="00193C48">
        <w:rPr>
          <w:rFonts w:ascii="Constantia" w:hAnsi="Constantia"/>
          <w:b/>
          <w:bCs/>
          <w:color w:val="002060"/>
        </w:rPr>
        <w:t xml:space="preserve"> </w:t>
      </w:r>
      <w:r w:rsidR="002D7BD6" w:rsidRPr="00377A2E">
        <w:rPr>
          <w:rFonts w:ascii="Constantia" w:hAnsi="Constantia"/>
          <w:b/>
          <w:bCs/>
          <w:color w:val="002060"/>
        </w:rPr>
        <w:t xml:space="preserve"> </w:t>
      </w:r>
      <w:proofErr w:type="spellStart"/>
      <w:r w:rsidR="002D7BD6" w:rsidRPr="00377A2E">
        <w:rPr>
          <w:rFonts w:ascii="Constantia" w:hAnsi="Constantia"/>
          <w:b/>
          <w:bCs/>
          <w:color w:val="002060"/>
        </w:rPr>
        <w:t>programme</w:t>
      </w:r>
      <w:proofErr w:type="spellEnd"/>
      <w:r w:rsidR="002D7BD6" w:rsidRPr="00377A2E">
        <w:rPr>
          <w:rFonts w:ascii="Constantia" w:hAnsi="Constantia"/>
          <w:b/>
          <w:bCs/>
          <w:color w:val="002060"/>
        </w:rPr>
        <w:t xml:space="preserve"> </w:t>
      </w:r>
      <w:r w:rsidRPr="00377A2E">
        <w:rPr>
          <w:rFonts w:ascii="Constantia" w:hAnsi="Constantia"/>
          <w:b/>
          <w:bCs/>
          <w:color w:val="002060"/>
        </w:rPr>
        <w:t>on</w:t>
      </w:r>
      <w:r w:rsidR="002D7BD6" w:rsidRPr="00377A2E">
        <w:rPr>
          <w:rFonts w:ascii="Constantia" w:hAnsi="Constantia"/>
          <w:b/>
          <w:bCs/>
          <w:color w:val="002060"/>
        </w:rPr>
        <w:t xml:space="preserve"> </w:t>
      </w:r>
      <w:r w:rsidR="000F5838">
        <w:rPr>
          <w:rFonts w:ascii="Constantia" w:hAnsi="Constantia"/>
          <w:b/>
          <w:bCs/>
          <w:color w:val="002060"/>
        </w:rPr>
        <w:t>14</w:t>
      </w:r>
      <w:r w:rsidR="00603214" w:rsidRPr="00377A2E">
        <w:rPr>
          <w:rFonts w:ascii="Constantia" w:hAnsi="Constantia"/>
          <w:b/>
          <w:bCs/>
          <w:color w:val="002060"/>
        </w:rPr>
        <w:t>.08.202</w:t>
      </w:r>
      <w:r w:rsidR="000F5838">
        <w:rPr>
          <w:rFonts w:ascii="Constantia" w:hAnsi="Constantia"/>
          <w:b/>
          <w:bCs/>
          <w:color w:val="002060"/>
        </w:rPr>
        <w:t>6</w:t>
      </w:r>
      <w:r w:rsidR="00331223" w:rsidRPr="00377A2E">
        <w:rPr>
          <w:rFonts w:ascii="Constantia" w:hAnsi="Constantia"/>
          <w:b/>
          <w:bCs/>
          <w:color w:val="002060"/>
        </w:rPr>
        <w:t xml:space="preserve"> between 10.</w:t>
      </w:r>
      <w:r w:rsidR="00B57EDB" w:rsidRPr="00377A2E">
        <w:rPr>
          <w:rFonts w:ascii="Constantia" w:hAnsi="Constantia"/>
          <w:b/>
          <w:bCs/>
          <w:color w:val="002060"/>
        </w:rPr>
        <w:t>0</w:t>
      </w:r>
      <w:r w:rsidR="00331223" w:rsidRPr="00377A2E">
        <w:rPr>
          <w:rFonts w:ascii="Constantia" w:hAnsi="Constantia"/>
          <w:b/>
          <w:bCs/>
          <w:color w:val="002060"/>
        </w:rPr>
        <w:t>0 am to 12.30 Noon</w:t>
      </w:r>
      <w:r w:rsidR="005C75D7" w:rsidRPr="00377A2E">
        <w:rPr>
          <w:rFonts w:ascii="Constantia" w:hAnsi="Constantia"/>
          <w:b/>
          <w:bCs/>
          <w:color w:val="002060"/>
        </w:rPr>
        <w:t>.</w:t>
      </w:r>
    </w:p>
    <w:p w14:paraId="49CD2E7C" w14:textId="6E43C4CA" w:rsidR="002D7BD6" w:rsidRPr="004A7BDA" w:rsidRDefault="00F571AC" w:rsidP="002D7BD6">
      <w:pPr>
        <w:spacing w:after="0" w:line="276" w:lineRule="auto"/>
        <w:ind w:left="180" w:right="2" w:firstLine="7"/>
        <w:jc w:val="center"/>
        <w:rPr>
          <w:rFonts w:ascii="Constantia" w:hAnsi="Constantia"/>
          <w:color w:val="C00000"/>
        </w:rPr>
      </w:pPr>
      <w:r w:rsidRPr="004A7BDA">
        <w:rPr>
          <w:rFonts w:ascii="Constantia" w:hAnsi="Constantia"/>
          <w:color w:val="C00000"/>
        </w:rPr>
        <w:t>Please</w:t>
      </w:r>
      <w:r w:rsidR="002D7BD6" w:rsidRPr="004A7BDA">
        <w:rPr>
          <w:rFonts w:ascii="Constantia" w:hAnsi="Constantia"/>
          <w:color w:val="C00000"/>
        </w:rPr>
        <w:t xml:space="preserve"> read this document </w:t>
      </w:r>
      <w:r w:rsidR="00B57EDB" w:rsidRPr="004A7BDA">
        <w:rPr>
          <w:rFonts w:ascii="Constantia" w:hAnsi="Constantia"/>
          <w:color w:val="C00000"/>
        </w:rPr>
        <w:t xml:space="preserve">carefully </w:t>
      </w:r>
      <w:r w:rsidR="002D7BD6" w:rsidRPr="004A7BDA">
        <w:rPr>
          <w:rFonts w:ascii="Constantia" w:hAnsi="Constantia"/>
          <w:color w:val="C00000"/>
        </w:rPr>
        <w:t>before applying</w:t>
      </w:r>
      <w:r w:rsidR="0042128F" w:rsidRPr="004A7BDA">
        <w:rPr>
          <w:rFonts w:ascii="Constantia" w:hAnsi="Constantia"/>
          <w:color w:val="C00000"/>
        </w:rPr>
        <w:t xml:space="preserve">. </w:t>
      </w:r>
    </w:p>
    <w:p w14:paraId="2FFF365F" w14:textId="77777777" w:rsidR="00F6608D" w:rsidRPr="00500EDB" w:rsidRDefault="00F6608D" w:rsidP="008E57E9">
      <w:pPr>
        <w:spacing w:after="0" w:line="276" w:lineRule="auto"/>
        <w:ind w:left="180" w:right="2" w:firstLine="7"/>
        <w:rPr>
          <w:rFonts w:ascii="Constantia" w:hAnsi="Constantia"/>
          <w:color w:val="002060"/>
          <w:sz w:val="12"/>
          <w:szCs w:val="12"/>
        </w:rPr>
      </w:pPr>
    </w:p>
    <w:p w14:paraId="4EEC93E8" w14:textId="20C9689E" w:rsidR="004F7E7D" w:rsidRPr="004A7BDA" w:rsidRDefault="008B03B4" w:rsidP="008E57E9">
      <w:pPr>
        <w:spacing w:after="0" w:line="276" w:lineRule="auto"/>
        <w:ind w:left="180" w:right="2" w:firstLine="7"/>
        <w:rPr>
          <w:rFonts w:ascii="Constantia" w:hAnsi="Constantia"/>
          <w:color w:val="C00000"/>
        </w:rPr>
      </w:pPr>
      <w:r w:rsidRPr="00F571AC">
        <w:rPr>
          <w:rFonts w:ascii="Constantia" w:hAnsi="Constantia"/>
          <w:color w:val="002060"/>
        </w:rPr>
        <w:t xml:space="preserve">Applications are invited for </w:t>
      </w:r>
      <w:r w:rsidR="00563F55" w:rsidRPr="00F571AC">
        <w:rPr>
          <w:rFonts w:ascii="Constantia" w:hAnsi="Constantia"/>
          <w:color w:val="002060"/>
        </w:rPr>
        <w:t xml:space="preserve">Institute level </w:t>
      </w:r>
      <w:r w:rsidR="008E57E9" w:rsidRPr="00F571AC">
        <w:rPr>
          <w:rFonts w:ascii="Constantia" w:hAnsi="Constantia"/>
          <w:b/>
          <w:bCs/>
          <w:color w:val="002060"/>
        </w:rPr>
        <w:t>S</w:t>
      </w:r>
      <w:r w:rsidRPr="00F571AC">
        <w:rPr>
          <w:rFonts w:ascii="Constantia" w:hAnsi="Constantia"/>
          <w:b/>
          <w:bCs/>
          <w:color w:val="002060"/>
        </w:rPr>
        <w:t xml:space="preserve">pot </w:t>
      </w:r>
      <w:r w:rsidR="008E57E9" w:rsidRPr="00F571AC">
        <w:rPr>
          <w:rFonts w:ascii="Constantia" w:hAnsi="Constantia"/>
          <w:b/>
          <w:bCs/>
          <w:color w:val="002060"/>
        </w:rPr>
        <w:t>R</w:t>
      </w:r>
      <w:r w:rsidRPr="00F571AC">
        <w:rPr>
          <w:rFonts w:ascii="Constantia" w:hAnsi="Constantia"/>
          <w:b/>
          <w:bCs/>
          <w:color w:val="002060"/>
        </w:rPr>
        <w:t>ound</w:t>
      </w:r>
      <w:r w:rsidRPr="00F571AC">
        <w:rPr>
          <w:rFonts w:ascii="Constantia" w:hAnsi="Constantia"/>
          <w:color w:val="002060"/>
        </w:rPr>
        <w:t xml:space="preserve"> </w:t>
      </w:r>
      <w:bookmarkStart w:id="0" w:name="_Hlk85190977"/>
      <w:r w:rsidR="00563F55" w:rsidRPr="00F571AC">
        <w:rPr>
          <w:rFonts w:ascii="Constantia" w:hAnsi="Constantia"/>
          <w:color w:val="002060"/>
        </w:rPr>
        <w:t>of</w:t>
      </w:r>
      <w:r w:rsidRPr="00F571AC">
        <w:rPr>
          <w:rFonts w:ascii="Constantia" w:hAnsi="Constantia"/>
          <w:color w:val="002060"/>
        </w:rPr>
        <w:t xml:space="preserve"> admissions </w:t>
      </w:r>
      <w:r w:rsidR="00563F55" w:rsidRPr="00F571AC">
        <w:rPr>
          <w:rFonts w:ascii="Constantia" w:hAnsi="Constantia"/>
          <w:color w:val="002060"/>
        </w:rPr>
        <w:t>in</w:t>
      </w:r>
      <w:r w:rsidR="002624E7" w:rsidRPr="00F571AC">
        <w:rPr>
          <w:rFonts w:ascii="Constantia" w:hAnsi="Constantia"/>
          <w:color w:val="002060"/>
        </w:rPr>
        <w:t xml:space="preserve"> </w:t>
      </w:r>
      <w:proofErr w:type="spellStart"/>
      <w:r w:rsidR="003E6E76" w:rsidRPr="00F571AC">
        <w:rPr>
          <w:rFonts w:ascii="Constantia" w:hAnsi="Constantia"/>
          <w:color w:val="002060"/>
        </w:rPr>
        <w:t>M</w:t>
      </w:r>
      <w:r w:rsidR="00FA5962">
        <w:rPr>
          <w:rFonts w:ascii="Constantia" w:hAnsi="Constantia"/>
          <w:color w:val="002060"/>
        </w:rPr>
        <w:t>.</w:t>
      </w:r>
      <w:r w:rsidR="003E6E76" w:rsidRPr="00F571AC">
        <w:rPr>
          <w:rFonts w:ascii="Constantia" w:hAnsi="Constantia"/>
          <w:color w:val="002060"/>
        </w:rPr>
        <w:t>Tech</w:t>
      </w:r>
      <w:proofErr w:type="spellEnd"/>
      <w:r w:rsidR="008E57E9" w:rsidRPr="00F571AC">
        <w:rPr>
          <w:rFonts w:ascii="Constantia" w:hAnsi="Constantia"/>
          <w:color w:val="002060"/>
        </w:rPr>
        <w:t xml:space="preserve"> </w:t>
      </w:r>
      <w:r w:rsidR="002624E7" w:rsidRPr="00F571AC">
        <w:rPr>
          <w:rFonts w:ascii="Constantia" w:hAnsi="Constantia"/>
          <w:color w:val="002060"/>
        </w:rPr>
        <w:t xml:space="preserve">program of the Institute </w:t>
      </w:r>
      <w:r w:rsidR="00E80131" w:rsidRPr="00F571AC">
        <w:rPr>
          <w:rFonts w:ascii="Constantia" w:hAnsi="Constantia"/>
          <w:color w:val="002060"/>
        </w:rPr>
        <w:t>against the seats remaining vacant after CCMT</w:t>
      </w:r>
      <w:r w:rsidR="008E57E9" w:rsidRPr="00F571AC">
        <w:rPr>
          <w:rFonts w:ascii="Constantia" w:hAnsi="Constantia"/>
          <w:color w:val="002060"/>
        </w:rPr>
        <w:t xml:space="preserve"> </w:t>
      </w:r>
      <w:r w:rsidR="00FE7968" w:rsidRPr="00F571AC">
        <w:rPr>
          <w:rFonts w:ascii="Constantia" w:hAnsi="Constantia"/>
          <w:color w:val="002060"/>
        </w:rPr>
        <w:t>202</w:t>
      </w:r>
      <w:r w:rsidR="000F5838">
        <w:rPr>
          <w:rFonts w:ascii="Constantia" w:hAnsi="Constantia"/>
          <w:color w:val="002060"/>
        </w:rPr>
        <w:t>6</w:t>
      </w:r>
      <w:r w:rsidR="00E80131" w:rsidRPr="00F571AC">
        <w:rPr>
          <w:rFonts w:ascii="Constantia" w:hAnsi="Constantia"/>
          <w:color w:val="002060"/>
        </w:rPr>
        <w:t xml:space="preserve"> admissions</w:t>
      </w:r>
      <w:r w:rsidR="00F82194" w:rsidRPr="00F571AC">
        <w:rPr>
          <w:rFonts w:ascii="Constantia" w:hAnsi="Constantia"/>
          <w:color w:val="002060"/>
        </w:rPr>
        <w:t xml:space="preserve">. </w:t>
      </w:r>
      <w:bookmarkEnd w:id="0"/>
      <w:r w:rsidR="00F82194" w:rsidRPr="004A7BDA">
        <w:rPr>
          <w:rFonts w:ascii="Constantia" w:hAnsi="Constantia"/>
          <w:color w:val="C00000"/>
        </w:rPr>
        <w:t>Candidates who have already taken admission in any other Institute through CCMT</w:t>
      </w:r>
      <w:r w:rsidR="00377A2E">
        <w:rPr>
          <w:rFonts w:ascii="Constantia" w:hAnsi="Constantia"/>
          <w:color w:val="C00000"/>
        </w:rPr>
        <w:t>-</w:t>
      </w:r>
      <w:r w:rsidR="00E0223C">
        <w:rPr>
          <w:rFonts w:ascii="Constantia" w:hAnsi="Constantia"/>
          <w:color w:val="C00000"/>
        </w:rPr>
        <w:t>202</w:t>
      </w:r>
      <w:r w:rsidR="000F5838">
        <w:rPr>
          <w:rFonts w:ascii="Constantia" w:hAnsi="Constantia"/>
          <w:color w:val="C00000"/>
        </w:rPr>
        <w:t>6</w:t>
      </w:r>
      <w:r w:rsidR="00F82194" w:rsidRPr="004A7BDA">
        <w:rPr>
          <w:rFonts w:ascii="Constantia" w:hAnsi="Constantia"/>
          <w:color w:val="C00000"/>
        </w:rPr>
        <w:t xml:space="preserve"> </w:t>
      </w:r>
      <w:r w:rsidR="00F82194" w:rsidRPr="004A7BDA">
        <w:rPr>
          <w:rFonts w:ascii="Constantia" w:hAnsi="Constantia"/>
          <w:b/>
          <w:bCs/>
          <w:color w:val="C00000"/>
        </w:rPr>
        <w:t>NEED NOT APPLY</w:t>
      </w:r>
      <w:r w:rsidR="00F82194" w:rsidRPr="004A7BDA">
        <w:rPr>
          <w:rFonts w:ascii="Constantia" w:hAnsi="Constantia"/>
          <w:color w:val="C00000"/>
        </w:rPr>
        <w:t xml:space="preserve"> for these admissions.</w:t>
      </w:r>
      <w:r w:rsidR="008E57E9" w:rsidRPr="004A7BDA">
        <w:rPr>
          <w:rFonts w:ascii="Constantia" w:hAnsi="Constantia"/>
          <w:color w:val="C00000"/>
        </w:rPr>
        <w:t xml:space="preserve"> </w:t>
      </w:r>
      <w:r w:rsidR="004A7BDA" w:rsidRPr="004A7BDA">
        <w:rPr>
          <w:rFonts w:ascii="Constantia" w:hAnsi="Constantia"/>
          <w:color w:val="C00000"/>
        </w:rPr>
        <w:t>Also,</w:t>
      </w:r>
      <w:r w:rsidR="008E57E9" w:rsidRPr="004A7BDA">
        <w:rPr>
          <w:rFonts w:ascii="Constantia" w:hAnsi="Constantia"/>
          <w:color w:val="C00000"/>
        </w:rPr>
        <w:t xml:space="preserve"> candidates desirous of applying are advised to check the availability (vacancy) of seats in their respective categories and desired specialization before applying.</w:t>
      </w:r>
    </w:p>
    <w:p w14:paraId="6F181534" w14:textId="77777777" w:rsidR="00F6608D" w:rsidRPr="00500EDB" w:rsidRDefault="00F6608D" w:rsidP="00E2692A">
      <w:pPr>
        <w:spacing w:after="0" w:line="276" w:lineRule="auto"/>
        <w:ind w:left="709" w:right="2" w:hanging="522"/>
        <w:jc w:val="left"/>
        <w:rPr>
          <w:rFonts w:ascii="Constantia" w:hAnsi="Constantia"/>
          <w:b/>
          <w:bCs/>
          <w:color w:val="002060"/>
          <w:sz w:val="12"/>
          <w:szCs w:val="12"/>
          <w:u w:val="single"/>
        </w:rPr>
      </w:pPr>
    </w:p>
    <w:p w14:paraId="4CA27B04" w14:textId="4BB16262" w:rsidR="00C7274C" w:rsidRPr="00F571AC" w:rsidRDefault="00AF2E78" w:rsidP="00E2692A">
      <w:pPr>
        <w:spacing w:after="0" w:line="276" w:lineRule="auto"/>
        <w:ind w:left="709" w:right="2" w:hanging="522"/>
        <w:jc w:val="left"/>
        <w:rPr>
          <w:rFonts w:ascii="Constantia" w:hAnsi="Constantia"/>
          <w:color w:val="002060"/>
          <w:u w:val="single"/>
        </w:rPr>
      </w:pPr>
      <w:r w:rsidRPr="00F571AC">
        <w:rPr>
          <w:rFonts w:ascii="Constantia" w:hAnsi="Constantia"/>
          <w:b/>
          <w:bCs/>
          <w:color w:val="002060"/>
          <w:u w:val="single"/>
        </w:rPr>
        <w:t xml:space="preserve">How to apply and </w:t>
      </w:r>
      <w:r w:rsidR="001C0DE0" w:rsidRPr="00F571AC">
        <w:rPr>
          <w:rFonts w:ascii="Constantia" w:hAnsi="Constantia"/>
          <w:b/>
          <w:bCs/>
          <w:color w:val="002060"/>
          <w:u w:val="single"/>
        </w:rPr>
        <w:t>Eligibility</w:t>
      </w:r>
      <w:r w:rsidR="001C0DE0" w:rsidRPr="00F571AC">
        <w:rPr>
          <w:rFonts w:ascii="Constantia" w:hAnsi="Constantia"/>
          <w:color w:val="002060"/>
          <w:u w:val="single"/>
        </w:rPr>
        <w:t>: -</w:t>
      </w:r>
    </w:p>
    <w:p w14:paraId="104DD6EC" w14:textId="52EFB36A" w:rsidR="00C34C95" w:rsidRDefault="002D287D" w:rsidP="00DE49E3">
      <w:pPr>
        <w:spacing w:after="0" w:line="276" w:lineRule="auto"/>
        <w:ind w:left="142" w:right="2" w:firstLine="0"/>
        <w:jc w:val="left"/>
        <w:rPr>
          <w:rFonts w:ascii="Constantia" w:hAnsi="Constantia"/>
          <w:color w:val="002060"/>
        </w:rPr>
      </w:pPr>
      <w:r w:rsidRPr="00F571AC">
        <w:rPr>
          <w:rFonts w:ascii="Constantia" w:hAnsi="Constantia"/>
          <w:color w:val="002060"/>
        </w:rPr>
        <w:t xml:space="preserve">The candidates desirous of applying for spot round of admissions should </w:t>
      </w:r>
      <w:r w:rsidR="00271932">
        <w:rPr>
          <w:rFonts w:ascii="Constantia" w:hAnsi="Constantia"/>
          <w:color w:val="002060"/>
        </w:rPr>
        <w:t>register their applications</w:t>
      </w:r>
      <w:r w:rsidRPr="00F571AC">
        <w:rPr>
          <w:rFonts w:ascii="Constantia" w:hAnsi="Constantia"/>
          <w:color w:val="002060"/>
        </w:rPr>
        <w:t xml:space="preserve"> online</w:t>
      </w:r>
      <w:r w:rsidR="00271932">
        <w:rPr>
          <w:rFonts w:ascii="Constantia" w:hAnsi="Constantia"/>
          <w:color w:val="002060"/>
        </w:rPr>
        <w:t xml:space="preserve"> by submitting the form at the link given below and </w:t>
      </w:r>
      <w:r w:rsidR="00271932" w:rsidRPr="00DE49E3">
        <w:rPr>
          <w:rFonts w:ascii="Constantia" w:hAnsi="Constantia"/>
          <w:b/>
          <w:bCs/>
          <w:color w:val="002060"/>
          <w:u w:val="single"/>
        </w:rPr>
        <w:t xml:space="preserve">should report physically on </w:t>
      </w:r>
      <w:r w:rsidR="00C36569">
        <w:rPr>
          <w:rFonts w:ascii="Constantia" w:hAnsi="Constantia"/>
          <w:b/>
          <w:bCs/>
          <w:color w:val="002060"/>
          <w:u w:val="single"/>
        </w:rPr>
        <w:t>14</w:t>
      </w:r>
      <w:r w:rsidR="00271932" w:rsidRPr="00DE49E3">
        <w:rPr>
          <w:rFonts w:ascii="Constantia" w:hAnsi="Constantia"/>
          <w:b/>
          <w:bCs/>
          <w:color w:val="002060"/>
          <w:u w:val="single"/>
        </w:rPr>
        <w:t>.08.</w:t>
      </w:r>
      <w:r w:rsidR="00E0223C">
        <w:rPr>
          <w:rFonts w:ascii="Constantia" w:hAnsi="Constantia"/>
          <w:b/>
          <w:bCs/>
          <w:color w:val="002060"/>
          <w:u w:val="single"/>
        </w:rPr>
        <w:t>202</w:t>
      </w:r>
      <w:r w:rsidR="00C36569">
        <w:rPr>
          <w:rFonts w:ascii="Constantia" w:hAnsi="Constantia"/>
          <w:b/>
          <w:bCs/>
          <w:color w:val="002060"/>
          <w:u w:val="single"/>
        </w:rPr>
        <w:t>6</w:t>
      </w:r>
      <w:r w:rsidR="00271932" w:rsidRPr="00DE49E3">
        <w:rPr>
          <w:rFonts w:ascii="Constantia" w:hAnsi="Constantia"/>
          <w:b/>
          <w:bCs/>
          <w:color w:val="002060"/>
          <w:u w:val="single"/>
        </w:rPr>
        <w:t xml:space="preserve"> with all relevant documents of qualification, caste etc., proof of application fee payment and a demand draft of INR </w:t>
      </w:r>
      <w:r w:rsidR="00136945">
        <w:rPr>
          <w:rFonts w:ascii="Constantia" w:hAnsi="Constantia"/>
          <w:b/>
          <w:bCs/>
          <w:color w:val="002060"/>
          <w:u w:val="single"/>
        </w:rPr>
        <w:t>10</w:t>
      </w:r>
      <w:r w:rsidR="00271932" w:rsidRPr="00DE49E3">
        <w:rPr>
          <w:rFonts w:ascii="Constantia" w:hAnsi="Constantia"/>
          <w:b/>
          <w:bCs/>
          <w:color w:val="002060"/>
          <w:u w:val="single"/>
        </w:rPr>
        <w:t xml:space="preserve">000/- (as </w:t>
      </w:r>
      <w:r w:rsidR="00377A2E" w:rsidRPr="00DE49E3">
        <w:rPr>
          <w:rFonts w:ascii="Constantia" w:hAnsi="Constantia"/>
          <w:b/>
          <w:bCs/>
          <w:color w:val="C00000"/>
          <w:u w:val="single"/>
        </w:rPr>
        <w:t>Seat Participation Fee</w:t>
      </w:r>
      <w:r w:rsidR="00271932" w:rsidRPr="00DE49E3">
        <w:rPr>
          <w:rFonts w:ascii="Constantia" w:hAnsi="Constantia"/>
          <w:b/>
          <w:bCs/>
          <w:color w:val="002060"/>
          <w:u w:val="single"/>
        </w:rPr>
        <w:t>)</w:t>
      </w:r>
      <w:r w:rsidRPr="00DE49E3">
        <w:rPr>
          <w:rFonts w:ascii="Constantia" w:hAnsi="Constantia"/>
          <w:b/>
          <w:bCs/>
          <w:color w:val="002060"/>
          <w:u w:val="single"/>
        </w:rPr>
        <w:t>.</w:t>
      </w:r>
      <w:r w:rsidRPr="00F571AC">
        <w:rPr>
          <w:rFonts w:ascii="Constantia" w:hAnsi="Constantia"/>
          <w:color w:val="002060"/>
        </w:rPr>
        <w:t xml:space="preserve"> </w:t>
      </w:r>
      <w:r w:rsidR="003D5A82" w:rsidRPr="003D5A82">
        <w:rPr>
          <w:rFonts w:ascii="Constantia" w:hAnsi="Constantia"/>
          <w:color w:val="002060"/>
        </w:rPr>
        <w:t>The Spot Round application processing fee is Rs. 1</w:t>
      </w:r>
      <w:r w:rsidR="0077606B">
        <w:rPr>
          <w:rFonts w:ascii="Constantia" w:hAnsi="Constantia"/>
          <w:color w:val="002060"/>
        </w:rPr>
        <w:t>5</w:t>
      </w:r>
      <w:r w:rsidR="003D5A82" w:rsidRPr="003D5A82">
        <w:rPr>
          <w:rFonts w:ascii="Constantia" w:hAnsi="Constantia"/>
          <w:color w:val="002060"/>
        </w:rPr>
        <w:t>00/- for OP, OBC and OP-EWS and Rs.</w:t>
      </w:r>
      <w:r w:rsidR="0077606B">
        <w:rPr>
          <w:rFonts w:ascii="Constantia" w:hAnsi="Constantia"/>
          <w:color w:val="002060"/>
        </w:rPr>
        <w:t>7</w:t>
      </w:r>
      <w:r w:rsidR="003D5A82" w:rsidRPr="003D5A82">
        <w:rPr>
          <w:rFonts w:ascii="Constantia" w:hAnsi="Constantia"/>
          <w:color w:val="002060"/>
        </w:rPr>
        <w:t xml:space="preserve">50/- for SC, ST, </w:t>
      </w:r>
      <w:proofErr w:type="spellStart"/>
      <w:r w:rsidR="003D5A82" w:rsidRPr="003D5A82">
        <w:rPr>
          <w:rFonts w:ascii="Constantia" w:hAnsi="Constantia"/>
          <w:color w:val="002060"/>
        </w:rPr>
        <w:t>Diyang</w:t>
      </w:r>
      <w:proofErr w:type="spellEnd"/>
      <w:r w:rsidR="00136945">
        <w:rPr>
          <w:rFonts w:ascii="Constantia" w:hAnsi="Constantia"/>
          <w:color w:val="002060"/>
        </w:rPr>
        <w:t xml:space="preserve"> (</w:t>
      </w:r>
      <w:proofErr w:type="spellStart"/>
      <w:r w:rsidR="00136945">
        <w:rPr>
          <w:rFonts w:ascii="Constantia" w:hAnsi="Constantia"/>
          <w:color w:val="002060"/>
        </w:rPr>
        <w:t>PwD</w:t>
      </w:r>
      <w:proofErr w:type="spellEnd"/>
      <w:r w:rsidR="00136945">
        <w:rPr>
          <w:rFonts w:ascii="Constantia" w:hAnsi="Constantia"/>
          <w:color w:val="002060"/>
        </w:rPr>
        <w:t>)</w:t>
      </w:r>
      <w:r w:rsidR="003D5A82" w:rsidRPr="003D5A82">
        <w:rPr>
          <w:rFonts w:ascii="Constantia" w:hAnsi="Constantia"/>
          <w:color w:val="002060"/>
        </w:rPr>
        <w:t xml:space="preserve"> applicants. Please note that the application fee is non-refundable.</w:t>
      </w:r>
      <w:r w:rsidR="00DE49E3">
        <w:rPr>
          <w:rFonts w:ascii="Constantia" w:hAnsi="Constantia"/>
          <w:color w:val="002060"/>
        </w:rPr>
        <w:t xml:space="preserve"> </w:t>
      </w:r>
      <w:r w:rsidRPr="00F571AC">
        <w:rPr>
          <w:rFonts w:ascii="Constantia" w:hAnsi="Constantia"/>
          <w:color w:val="002060"/>
        </w:rPr>
        <w:t>The application is available at</w:t>
      </w:r>
      <w:r w:rsidR="00377A2E">
        <w:rPr>
          <w:rFonts w:ascii="Constantia" w:hAnsi="Constantia"/>
          <w:color w:val="002060"/>
        </w:rPr>
        <w:t>:</w:t>
      </w:r>
    </w:p>
    <w:p w14:paraId="1E9CF3E8" w14:textId="7EB2DE5C" w:rsidR="00F80DAE" w:rsidRDefault="0040472B" w:rsidP="003E0ED8">
      <w:pPr>
        <w:spacing w:after="0" w:line="276" w:lineRule="auto"/>
        <w:ind w:left="142" w:right="2" w:firstLine="0"/>
        <w:jc w:val="left"/>
        <w:rPr>
          <w:rFonts w:ascii="Constantia" w:hAnsi="Constantia"/>
        </w:rPr>
      </w:pPr>
      <w:hyperlink r:id="rId8" w:history="1">
        <w:r w:rsidR="00F80DAE" w:rsidRPr="00F80DAE">
          <w:rPr>
            <w:rStyle w:val="Hyperlink"/>
            <w:rFonts w:ascii="Constantia" w:hAnsi="Constantia"/>
          </w:rPr>
          <w:t>https://forms.gle/U7Ab4xKo4DbANFd18</w:t>
        </w:r>
      </w:hyperlink>
    </w:p>
    <w:p w14:paraId="5CFB7A04" w14:textId="30DC7F3E" w:rsidR="00271932" w:rsidRDefault="00B67D28" w:rsidP="003E0ED8">
      <w:pPr>
        <w:spacing w:after="0" w:line="276" w:lineRule="auto"/>
        <w:ind w:left="142" w:right="2" w:firstLine="0"/>
        <w:jc w:val="left"/>
        <w:rPr>
          <w:i/>
          <w:iCs/>
        </w:rPr>
      </w:pPr>
      <w:r w:rsidRPr="005742AD">
        <w:rPr>
          <w:rFonts w:ascii="Constantia" w:hAnsi="Constantia"/>
          <w:i/>
          <w:iCs/>
          <w:color w:val="C00000"/>
        </w:rPr>
        <w:t xml:space="preserve">Last date of </w:t>
      </w:r>
      <w:r w:rsidR="00A100E9" w:rsidRPr="005742AD">
        <w:rPr>
          <w:rFonts w:ascii="Constantia" w:hAnsi="Constantia"/>
          <w:i/>
          <w:iCs/>
          <w:color w:val="C00000"/>
        </w:rPr>
        <w:t>submitting it</w:t>
      </w:r>
      <w:r w:rsidRPr="005742AD">
        <w:rPr>
          <w:rFonts w:ascii="Constantia" w:hAnsi="Constantia"/>
          <w:i/>
          <w:iCs/>
          <w:color w:val="C00000"/>
        </w:rPr>
        <w:t xml:space="preserve"> is </w:t>
      </w:r>
      <w:r w:rsidR="00F6608D">
        <w:rPr>
          <w:rFonts w:ascii="Constantia" w:hAnsi="Constantia"/>
          <w:i/>
          <w:iCs/>
          <w:color w:val="C00000"/>
        </w:rPr>
        <w:t>1</w:t>
      </w:r>
      <w:r w:rsidR="00C36569">
        <w:rPr>
          <w:rFonts w:ascii="Constantia" w:hAnsi="Constantia"/>
          <w:i/>
          <w:iCs/>
          <w:color w:val="C00000"/>
        </w:rPr>
        <w:t>3</w:t>
      </w:r>
      <w:r w:rsidRPr="005742AD">
        <w:rPr>
          <w:rFonts w:ascii="Constantia" w:hAnsi="Constantia"/>
          <w:i/>
          <w:iCs/>
          <w:color w:val="C00000"/>
        </w:rPr>
        <w:t>.08.</w:t>
      </w:r>
      <w:r w:rsidR="00E0223C">
        <w:rPr>
          <w:rFonts w:ascii="Constantia" w:hAnsi="Constantia"/>
          <w:i/>
          <w:iCs/>
          <w:color w:val="C00000"/>
        </w:rPr>
        <w:t>202</w:t>
      </w:r>
      <w:r w:rsidR="00C36569">
        <w:rPr>
          <w:rFonts w:ascii="Constantia" w:hAnsi="Constantia"/>
          <w:i/>
          <w:iCs/>
          <w:color w:val="C00000"/>
        </w:rPr>
        <w:t>6</w:t>
      </w:r>
      <w:r w:rsidRPr="005742AD">
        <w:rPr>
          <w:rFonts w:ascii="Constantia" w:hAnsi="Constantia"/>
          <w:i/>
          <w:iCs/>
          <w:color w:val="C00000"/>
        </w:rPr>
        <w:t xml:space="preserve">. After filling in the forms, all applicants must report physically at NIT Raipur on </w:t>
      </w:r>
      <w:r w:rsidR="00C36569">
        <w:rPr>
          <w:rFonts w:ascii="Constantia" w:hAnsi="Constantia"/>
          <w:i/>
          <w:iCs/>
          <w:color w:val="C00000"/>
        </w:rPr>
        <w:t>14</w:t>
      </w:r>
      <w:r w:rsidRPr="005742AD">
        <w:rPr>
          <w:rFonts w:ascii="Constantia" w:hAnsi="Constantia"/>
          <w:i/>
          <w:iCs/>
          <w:color w:val="C00000"/>
        </w:rPr>
        <w:t>.08.</w:t>
      </w:r>
      <w:r w:rsidR="00E0223C">
        <w:rPr>
          <w:rFonts w:ascii="Constantia" w:hAnsi="Constantia"/>
          <w:i/>
          <w:iCs/>
          <w:color w:val="C00000"/>
        </w:rPr>
        <w:t>202</w:t>
      </w:r>
      <w:r w:rsidR="00C36569">
        <w:rPr>
          <w:rFonts w:ascii="Constantia" w:hAnsi="Constantia"/>
          <w:i/>
          <w:iCs/>
          <w:color w:val="C00000"/>
        </w:rPr>
        <w:t>6</w:t>
      </w:r>
      <w:r w:rsidRPr="005742AD">
        <w:rPr>
          <w:rFonts w:ascii="Constantia" w:hAnsi="Constantia"/>
          <w:i/>
          <w:iCs/>
          <w:color w:val="C00000"/>
        </w:rPr>
        <w:t xml:space="preserve"> by 10.00 am at IEM Lab of the Institute.</w:t>
      </w:r>
      <w:r w:rsidR="00E00332" w:rsidRPr="005742AD">
        <w:rPr>
          <w:i/>
          <w:iCs/>
        </w:rPr>
        <w:t xml:space="preserve"> </w:t>
      </w:r>
      <w:r w:rsidR="00E00332" w:rsidRPr="005742AD">
        <w:rPr>
          <w:rFonts w:ascii="Constantia" w:hAnsi="Constantia"/>
          <w:i/>
          <w:iCs/>
          <w:color w:val="C00000"/>
        </w:rPr>
        <w:t xml:space="preserve">Mere submission of the application </w:t>
      </w:r>
      <w:r w:rsidR="00A100E9" w:rsidRPr="005742AD">
        <w:rPr>
          <w:rFonts w:ascii="Constantia" w:hAnsi="Constantia"/>
          <w:i/>
          <w:iCs/>
          <w:color w:val="C00000"/>
        </w:rPr>
        <w:t>form</w:t>
      </w:r>
      <w:r w:rsidR="00E00332" w:rsidRPr="005742AD">
        <w:rPr>
          <w:rFonts w:ascii="Constantia" w:hAnsi="Constantia"/>
          <w:i/>
          <w:iCs/>
          <w:color w:val="C00000"/>
        </w:rPr>
        <w:t xml:space="preserve"> does not entitle an applicant to claim a seat in the </w:t>
      </w:r>
      <w:proofErr w:type="spellStart"/>
      <w:r w:rsidR="00E00332" w:rsidRPr="005742AD">
        <w:rPr>
          <w:rFonts w:ascii="Constantia" w:hAnsi="Constantia"/>
          <w:i/>
          <w:iCs/>
          <w:color w:val="C00000"/>
        </w:rPr>
        <w:t>programme</w:t>
      </w:r>
      <w:proofErr w:type="spellEnd"/>
      <w:r w:rsidR="00E00332" w:rsidRPr="005742AD">
        <w:rPr>
          <w:rFonts w:ascii="Constantia" w:hAnsi="Constantia"/>
          <w:i/>
          <w:iCs/>
          <w:color w:val="C00000"/>
        </w:rPr>
        <w:t>.</w:t>
      </w:r>
      <w:r w:rsidR="00CF26E2" w:rsidRPr="005742AD">
        <w:rPr>
          <w:i/>
          <w:iCs/>
        </w:rPr>
        <w:t xml:space="preserve"> </w:t>
      </w:r>
    </w:p>
    <w:p w14:paraId="3E5DB590" w14:textId="01A738B5" w:rsidR="00B67D28" w:rsidRPr="005742AD" w:rsidRDefault="00CF26E2" w:rsidP="003E0ED8">
      <w:pPr>
        <w:spacing w:after="0" w:line="276" w:lineRule="auto"/>
        <w:ind w:left="142" w:right="2" w:firstLine="0"/>
        <w:jc w:val="left"/>
        <w:rPr>
          <w:rFonts w:ascii="Constantia" w:hAnsi="Constantia"/>
          <w:i/>
          <w:iCs/>
          <w:color w:val="C00000"/>
        </w:rPr>
      </w:pPr>
      <w:r w:rsidRPr="005742AD">
        <w:rPr>
          <w:rFonts w:ascii="Constantia" w:hAnsi="Constantia"/>
          <w:i/>
          <w:iCs/>
          <w:color w:val="C00000"/>
        </w:rPr>
        <w:t xml:space="preserve">Registration on the spot is also permitted on </w:t>
      </w:r>
      <w:r w:rsidR="00C36569">
        <w:rPr>
          <w:rFonts w:ascii="Constantia" w:hAnsi="Constantia"/>
          <w:i/>
          <w:iCs/>
          <w:color w:val="C00000"/>
        </w:rPr>
        <w:t>14</w:t>
      </w:r>
      <w:r w:rsidRPr="005742AD">
        <w:rPr>
          <w:rFonts w:ascii="Constantia" w:hAnsi="Constantia"/>
          <w:i/>
          <w:iCs/>
          <w:color w:val="C00000"/>
        </w:rPr>
        <w:t>.08.</w:t>
      </w:r>
      <w:r w:rsidR="00E0223C">
        <w:rPr>
          <w:rFonts w:ascii="Constantia" w:hAnsi="Constantia"/>
          <w:i/>
          <w:iCs/>
          <w:color w:val="C00000"/>
        </w:rPr>
        <w:t>202</w:t>
      </w:r>
      <w:r w:rsidR="00C36569">
        <w:rPr>
          <w:rFonts w:ascii="Constantia" w:hAnsi="Constantia"/>
          <w:i/>
          <w:iCs/>
          <w:color w:val="C00000"/>
        </w:rPr>
        <w:t>6</w:t>
      </w:r>
      <w:r w:rsidR="00271932">
        <w:rPr>
          <w:rFonts w:ascii="Constantia" w:hAnsi="Constantia"/>
          <w:i/>
          <w:iCs/>
          <w:color w:val="C00000"/>
        </w:rPr>
        <w:t>, however, such applicants have to come prepared with all the documents, application fee and seat participation fee on spot</w:t>
      </w:r>
      <w:r w:rsidRPr="005742AD">
        <w:rPr>
          <w:rFonts w:ascii="Constantia" w:hAnsi="Constantia"/>
          <w:i/>
          <w:iCs/>
          <w:color w:val="C00000"/>
        </w:rPr>
        <w:t>.</w:t>
      </w:r>
    </w:p>
    <w:p w14:paraId="210820ED" w14:textId="0CC1D915" w:rsidR="007C0E27" w:rsidRPr="00F571AC" w:rsidRDefault="00C7274C" w:rsidP="00E2692A">
      <w:pPr>
        <w:pStyle w:val="ListParagraph"/>
        <w:numPr>
          <w:ilvl w:val="0"/>
          <w:numId w:val="11"/>
        </w:numPr>
        <w:spacing w:after="0" w:line="276" w:lineRule="auto"/>
        <w:ind w:right="2"/>
        <w:jc w:val="left"/>
        <w:rPr>
          <w:rFonts w:ascii="Constantia" w:hAnsi="Constantia"/>
          <w:b/>
          <w:bCs/>
          <w:color w:val="002060"/>
        </w:rPr>
      </w:pPr>
      <w:r w:rsidRPr="00F571AC">
        <w:rPr>
          <w:rFonts w:ascii="Constantia" w:hAnsi="Constantia"/>
          <w:b/>
          <w:bCs/>
          <w:color w:val="002060"/>
        </w:rPr>
        <w:t>For M. Tech. program</w:t>
      </w:r>
      <w:r w:rsidR="00F82194" w:rsidRPr="00F571AC">
        <w:rPr>
          <w:rFonts w:ascii="Constantia" w:hAnsi="Constantia"/>
          <w:b/>
          <w:bCs/>
          <w:color w:val="002060"/>
        </w:rPr>
        <w:t>s</w:t>
      </w:r>
      <w:r w:rsidRPr="00F571AC">
        <w:rPr>
          <w:rFonts w:ascii="Constantia" w:hAnsi="Constantia"/>
          <w:b/>
          <w:bCs/>
          <w:color w:val="002060"/>
        </w:rPr>
        <w:t xml:space="preserve">: </w:t>
      </w:r>
    </w:p>
    <w:p w14:paraId="15CCDC9F" w14:textId="20210459" w:rsidR="008B03B4" w:rsidRPr="00F571AC" w:rsidRDefault="007F31A5" w:rsidP="00E2692A">
      <w:pPr>
        <w:pStyle w:val="ListParagraph"/>
        <w:spacing w:after="0" w:line="276" w:lineRule="auto"/>
        <w:ind w:left="547" w:right="2" w:firstLine="0"/>
        <w:rPr>
          <w:rFonts w:ascii="Constantia" w:hAnsi="Constantia"/>
          <w:bCs/>
          <w:color w:val="002060"/>
        </w:rPr>
      </w:pPr>
      <w:r w:rsidRPr="00F571AC">
        <w:rPr>
          <w:rFonts w:ascii="Constantia" w:hAnsi="Constantia"/>
          <w:color w:val="002060"/>
        </w:rPr>
        <w:t xml:space="preserve">The </w:t>
      </w:r>
      <w:r w:rsidR="002A018D" w:rsidRPr="00F571AC">
        <w:rPr>
          <w:rFonts w:ascii="Constantia" w:hAnsi="Constantia"/>
          <w:color w:val="002060"/>
        </w:rPr>
        <w:t xml:space="preserve">eligibility for admission shall be the same as </w:t>
      </w:r>
      <w:r w:rsidR="00AF3EA3" w:rsidRPr="00F571AC">
        <w:rPr>
          <w:rFonts w:ascii="Constantia" w:hAnsi="Constantia"/>
          <w:color w:val="002060"/>
        </w:rPr>
        <w:t>those</w:t>
      </w:r>
      <w:r w:rsidR="002A018D" w:rsidRPr="00F571AC">
        <w:rPr>
          <w:rFonts w:ascii="Constantia" w:hAnsi="Constantia"/>
          <w:color w:val="002060"/>
        </w:rPr>
        <w:t xml:space="preserve"> in CCMT. The applicants are, therefore, to go through the </w:t>
      </w:r>
      <w:r w:rsidR="00B671C5" w:rsidRPr="00F571AC">
        <w:rPr>
          <w:rFonts w:ascii="Constantia" w:hAnsi="Constantia"/>
          <w:b/>
          <w:color w:val="002060"/>
        </w:rPr>
        <w:t>CCMT</w:t>
      </w:r>
      <w:r w:rsidR="00C7274C" w:rsidRPr="00F571AC">
        <w:rPr>
          <w:rFonts w:ascii="Constantia" w:hAnsi="Constantia"/>
          <w:b/>
          <w:color w:val="002060"/>
        </w:rPr>
        <w:t xml:space="preserve"> </w:t>
      </w:r>
      <w:r w:rsidR="00E0223C">
        <w:rPr>
          <w:rFonts w:ascii="Constantia" w:hAnsi="Constantia"/>
          <w:b/>
          <w:color w:val="002060"/>
        </w:rPr>
        <w:t>202</w:t>
      </w:r>
      <w:r w:rsidR="000F5838">
        <w:rPr>
          <w:rFonts w:ascii="Constantia" w:hAnsi="Constantia"/>
          <w:b/>
          <w:color w:val="002060"/>
        </w:rPr>
        <w:t>6</w:t>
      </w:r>
      <w:r w:rsidR="0041399F" w:rsidRPr="00F571AC">
        <w:rPr>
          <w:rFonts w:ascii="Constantia" w:hAnsi="Constantia"/>
          <w:b/>
          <w:color w:val="002060"/>
        </w:rPr>
        <w:t xml:space="preserve"> </w:t>
      </w:r>
      <w:r w:rsidR="00D46F4B" w:rsidRPr="00F571AC">
        <w:rPr>
          <w:rFonts w:ascii="Constantia" w:hAnsi="Constantia"/>
          <w:b/>
          <w:color w:val="002060"/>
        </w:rPr>
        <w:t xml:space="preserve">information </w:t>
      </w:r>
      <w:r w:rsidR="0041399F" w:rsidRPr="00F571AC">
        <w:rPr>
          <w:rFonts w:ascii="Constantia" w:hAnsi="Constantia"/>
          <w:b/>
          <w:color w:val="002060"/>
        </w:rPr>
        <w:t>carefully before applying</w:t>
      </w:r>
      <w:r w:rsidR="00C7274C" w:rsidRPr="00F571AC">
        <w:rPr>
          <w:rFonts w:ascii="Constantia" w:hAnsi="Constantia"/>
          <w:b/>
          <w:color w:val="002060"/>
        </w:rPr>
        <w:t xml:space="preserve">. </w:t>
      </w:r>
      <w:r w:rsidR="009A2E9D" w:rsidRPr="00F571AC">
        <w:rPr>
          <w:rFonts w:ascii="Constantia" w:hAnsi="Constantia"/>
          <w:bCs/>
          <w:color w:val="002060"/>
        </w:rPr>
        <w:t xml:space="preserve">The </w:t>
      </w:r>
      <w:r w:rsidR="00E77591">
        <w:rPr>
          <w:rFonts w:ascii="Constantia" w:hAnsi="Constantia"/>
          <w:bCs/>
          <w:color w:val="002060"/>
        </w:rPr>
        <w:t xml:space="preserve">category certificate </w:t>
      </w:r>
      <w:r w:rsidR="00A100E9">
        <w:rPr>
          <w:rFonts w:ascii="Constantia" w:hAnsi="Constantia"/>
          <w:bCs/>
          <w:color w:val="002060"/>
        </w:rPr>
        <w:t>formats,</w:t>
      </w:r>
      <w:r w:rsidR="00E77591">
        <w:rPr>
          <w:rFonts w:ascii="Constantia" w:hAnsi="Constantia"/>
          <w:bCs/>
          <w:color w:val="002060"/>
        </w:rPr>
        <w:t xml:space="preserve"> and </w:t>
      </w:r>
      <w:r w:rsidR="009A2E9D" w:rsidRPr="00F571AC">
        <w:rPr>
          <w:rFonts w:ascii="Constantia" w:hAnsi="Constantia"/>
          <w:bCs/>
          <w:color w:val="002060"/>
        </w:rPr>
        <w:t xml:space="preserve">list of qualifying degrees </w:t>
      </w:r>
      <w:r w:rsidR="00A100E9">
        <w:rPr>
          <w:rFonts w:ascii="Constantia" w:hAnsi="Constantia"/>
          <w:bCs/>
          <w:color w:val="002060"/>
        </w:rPr>
        <w:t>are</w:t>
      </w:r>
      <w:r w:rsidR="00271932">
        <w:rPr>
          <w:rFonts w:ascii="Constantia" w:hAnsi="Constantia"/>
          <w:bCs/>
          <w:color w:val="002060"/>
        </w:rPr>
        <w:t xml:space="preserve"> available at CCMT </w:t>
      </w:r>
      <w:r w:rsidR="00E0223C">
        <w:rPr>
          <w:rFonts w:ascii="Constantia" w:hAnsi="Constantia"/>
          <w:bCs/>
          <w:color w:val="002060"/>
        </w:rPr>
        <w:t>202</w:t>
      </w:r>
      <w:r w:rsidR="000F5838">
        <w:rPr>
          <w:rFonts w:ascii="Constantia" w:hAnsi="Constantia"/>
          <w:bCs/>
          <w:color w:val="002060"/>
        </w:rPr>
        <w:t>6</w:t>
      </w:r>
      <w:r w:rsidR="00271932">
        <w:rPr>
          <w:rFonts w:ascii="Constantia" w:hAnsi="Constantia"/>
          <w:bCs/>
          <w:color w:val="002060"/>
        </w:rPr>
        <w:t xml:space="preserve"> website</w:t>
      </w:r>
      <w:r w:rsidR="009A2E9D" w:rsidRPr="00F6608D">
        <w:rPr>
          <w:rFonts w:ascii="Constantia" w:hAnsi="Constantia"/>
          <w:bCs/>
          <w:color w:val="002060"/>
        </w:rPr>
        <w:t>.</w:t>
      </w:r>
      <w:r w:rsidR="00310C06" w:rsidRPr="00F6608D">
        <w:rPr>
          <w:color w:val="002060"/>
        </w:rPr>
        <w:t xml:space="preserve"> </w:t>
      </w:r>
      <w:r w:rsidR="00B67D28" w:rsidRPr="00F571AC">
        <w:rPr>
          <w:rFonts w:ascii="Constantia" w:hAnsi="Constantia"/>
          <w:bCs/>
          <w:color w:val="002060"/>
        </w:rPr>
        <w:t>Applicants</w:t>
      </w:r>
      <w:r w:rsidR="00310C06" w:rsidRPr="00F571AC">
        <w:rPr>
          <w:rFonts w:ascii="Constantia" w:hAnsi="Constantia"/>
          <w:bCs/>
          <w:color w:val="002060"/>
        </w:rPr>
        <w:t xml:space="preserve"> with a valid GATE-score shall be eligible </w:t>
      </w:r>
      <w:r w:rsidR="006717ED" w:rsidRPr="00F571AC">
        <w:rPr>
          <w:rFonts w:ascii="Constantia" w:hAnsi="Constantia"/>
          <w:bCs/>
          <w:color w:val="002060"/>
        </w:rPr>
        <w:t>for</w:t>
      </w:r>
      <w:r w:rsidR="00310C06" w:rsidRPr="00F571AC">
        <w:rPr>
          <w:rFonts w:ascii="Constantia" w:hAnsi="Constantia"/>
          <w:bCs/>
          <w:color w:val="002060"/>
        </w:rPr>
        <w:t xml:space="preserve"> </w:t>
      </w:r>
      <w:r w:rsidR="006717ED" w:rsidRPr="00F571AC">
        <w:rPr>
          <w:rFonts w:ascii="Constantia" w:hAnsi="Constantia"/>
          <w:bCs/>
          <w:color w:val="002060"/>
        </w:rPr>
        <w:t>institute</w:t>
      </w:r>
      <w:r w:rsidR="00E00332" w:rsidRPr="00F571AC">
        <w:rPr>
          <w:rFonts w:ascii="Constantia" w:hAnsi="Constantia"/>
          <w:bCs/>
          <w:color w:val="002060"/>
        </w:rPr>
        <w:t xml:space="preserve"> scholarship</w:t>
      </w:r>
      <w:r w:rsidR="00310C06" w:rsidRPr="00F571AC">
        <w:rPr>
          <w:rFonts w:ascii="Constantia" w:hAnsi="Constantia"/>
          <w:bCs/>
          <w:color w:val="002060"/>
        </w:rPr>
        <w:t>, if selected.</w:t>
      </w:r>
    </w:p>
    <w:p w14:paraId="6C76A692" w14:textId="6B4F4C66" w:rsidR="002A018D" w:rsidRPr="00F571AC" w:rsidRDefault="002A018D" w:rsidP="00E2692A">
      <w:pPr>
        <w:spacing w:after="0" w:line="276" w:lineRule="auto"/>
        <w:ind w:left="567" w:right="2" w:firstLine="0"/>
        <w:rPr>
          <w:rFonts w:ascii="Constantia" w:hAnsi="Constantia"/>
          <w:bCs/>
          <w:color w:val="C00000"/>
        </w:rPr>
      </w:pPr>
      <w:r w:rsidRPr="00F571AC">
        <w:rPr>
          <w:rFonts w:ascii="Constantia" w:hAnsi="Constantia"/>
          <w:bCs/>
          <w:color w:val="002060"/>
        </w:rPr>
        <w:t xml:space="preserve">In case, </w:t>
      </w:r>
      <w:r w:rsidR="00E00332" w:rsidRPr="00F571AC">
        <w:rPr>
          <w:rFonts w:ascii="Constantia" w:hAnsi="Constantia"/>
          <w:bCs/>
          <w:color w:val="002060"/>
        </w:rPr>
        <w:t>enough</w:t>
      </w:r>
      <w:r w:rsidRPr="00F571AC">
        <w:rPr>
          <w:rFonts w:ascii="Constantia" w:hAnsi="Constantia"/>
          <w:bCs/>
          <w:color w:val="002060"/>
        </w:rPr>
        <w:t xml:space="preserve"> </w:t>
      </w:r>
      <w:r w:rsidR="007F31A5" w:rsidRPr="00F571AC">
        <w:rPr>
          <w:rFonts w:ascii="Constantia" w:hAnsi="Constantia"/>
          <w:bCs/>
          <w:color w:val="002060"/>
        </w:rPr>
        <w:t>candidates with valid GATE-score</w:t>
      </w:r>
      <w:r w:rsidRPr="00F571AC">
        <w:rPr>
          <w:rFonts w:ascii="Constantia" w:hAnsi="Constantia"/>
          <w:bCs/>
          <w:color w:val="002060"/>
        </w:rPr>
        <w:t xml:space="preserve"> are not available against vacant seat(s) in a specialization</w:t>
      </w:r>
      <w:r w:rsidR="00310C06" w:rsidRPr="00F571AC">
        <w:rPr>
          <w:rFonts w:ascii="Constantia" w:hAnsi="Constantia"/>
          <w:bCs/>
          <w:color w:val="002060"/>
        </w:rPr>
        <w:t>,</w:t>
      </w:r>
      <w:r w:rsidRPr="00F571AC">
        <w:rPr>
          <w:rFonts w:ascii="Constantia" w:hAnsi="Constantia"/>
          <w:bCs/>
          <w:color w:val="002060"/>
        </w:rPr>
        <w:t xml:space="preserve"> then</w:t>
      </w:r>
      <w:r w:rsidR="00F77C1A" w:rsidRPr="00F571AC">
        <w:rPr>
          <w:rFonts w:ascii="Constantia" w:hAnsi="Constantia"/>
          <w:bCs/>
          <w:color w:val="002060"/>
        </w:rPr>
        <w:t xml:space="preserve"> applications from</w:t>
      </w:r>
      <w:r w:rsidRPr="00F571AC">
        <w:rPr>
          <w:rFonts w:ascii="Constantia" w:hAnsi="Constantia"/>
          <w:bCs/>
          <w:color w:val="002060"/>
        </w:rPr>
        <w:t xml:space="preserve"> </w:t>
      </w:r>
      <w:r w:rsidR="00B67D28" w:rsidRPr="00F571AC">
        <w:rPr>
          <w:rFonts w:ascii="Constantia" w:hAnsi="Constantia"/>
          <w:bCs/>
          <w:color w:val="002060"/>
        </w:rPr>
        <w:t>non-GATE</w:t>
      </w:r>
      <w:r w:rsidRPr="00F571AC">
        <w:rPr>
          <w:rFonts w:ascii="Constantia" w:hAnsi="Constantia"/>
          <w:bCs/>
          <w:color w:val="002060"/>
        </w:rPr>
        <w:t xml:space="preserve"> candidates can also be considered. For such candidates the other eligibility criteria</w:t>
      </w:r>
      <w:r w:rsidR="007F31A5" w:rsidRPr="00F571AC">
        <w:rPr>
          <w:rFonts w:ascii="Constantia" w:hAnsi="Constantia"/>
          <w:bCs/>
          <w:color w:val="002060"/>
        </w:rPr>
        <w:t>,</w:t>
      </w:r>
      <w:r w:rsidRPr="00F571AC">
        <w:rPr>
          <w:rFonts w:ascii="Constantia" w:hAnsi="Constantia"/>
          <w:bCs/>
          <w:color w:val="002060"/>
        </w:rPr>
        <w:t xml:space="preserve"> except GATE-score</w:t>
      </w:r>
      <w:r w:rsidR="007F31A5" w:rsidRPr="00F571AC">
        <w:rPr>
          <w:rFonts w:ascii="Constantia" w:hAnsi="Constantia"/>
          <w:bCs/>
          <w:color w:val="002060"/>
        </w:rPr>
        <w:t>,</w:t>
      </w:r>
      <w:r w:rsidRPr="00F571AC">
        <w:rPr>
          <w:rFonts w:ascii="Constantia" w:hAnsi="Constantia"/>
          <w:bCs/>
          <w:color w:val="002060"/>
        </w:rPr>
        <w:t xml:space="preserve"> shall remain the same as </w:t>
      </w:r>
      <w:r w:rsidR="00AF3EA3" w:rsidRPr="00F571AC">
        <w:rPr>
          <w:rFonts w:ascii="Constantia" w:hAnsi="Constantia"/>
          <w:bCs/>
          <w:color w:val="002060"/>
        </w:rPr>
        <w:t>those</w:t>
      </w:r>
      <w:r w:rsidRPr="00F571AC">
        <w:rPr>
          <w:rFonts w:ascii="Constantia" w:hAnsi="Constantia"/>
          <w:bCs/>
          <w:color w:val="002060"/>
        </w:rPr>
        <w:t xml:space="preserve"> of CCMT</w:t>
      </w:r>
      <w:r w:rsidR="00AF0508" w:rsidRPr="00F571AC">
        <w:rPr>
          <w:rFonts w:ascii="Constantia" w:hAnsi="Constantia"/>
          <w:bCs/>
          <w:color w:val="002060"/>
        </w:rPr>
        <w:t xml:space="preserve"> </w:t>
      </w:r>
      <w:r w:rsidR="00E0223C">
        <w:rPr>
          <w:rFonts w:ascii="Constantia" w:hAnsi="Constantia"/>
          <w:bCs/>
          <w:color w:val="002060"/>
        </w:rPr>
        <w:t>202</w:t>
      </w:r>
      <w:r w:rsidR="000F5838">
        <w:rPr>
          <w:rFonts w:ascii="Constantia" w:hAnsi="Constantia"/>
          <w:bCs/>
          <w:color w:val="002060"/>
        </w:rPr>
        <w:t>6</w:t>
      </w:r>
      <w:r w:rsidRPr="00F571AC">
        <w:rPr>
          <w:rFonts w:ascii="Constantia" w:hAnsi="Constantia"/>
          <w:bCs/>
          <w:color w:val="002060"/>
        </w:rPr>
        <w:t xml:space="preserve">. Such candidates </w:t>
      </w:r>
      <w:r w:rsidR="00C7274C" w:rsidRPr="00F571AC">
        <w:rPr>
          <w:rFonts w:ascii="Constantia" w:hAnsi="Constantia"/>
          <w:bCs/>
          <w:color w:val="002060"/>
        </w:rPr>
        <w:t>sha</w:t>
      </w:r>
      <w:r w:rsidRPr="00F571AC">
        <w:rPr>
          <w:rFonts w:ascii="Constantia" w:hAnsi="Constantia"/>
          <w:bCs/>
          <w:color w:val="002060"/>
        </w:rPr>
        <w:t>ll have to appear in an exam/Interview in the respective department</w:t>
      </w:r>
      <w:r w:rsidR="00310C06" w:rsidRPr="00F571AC">
        <w:rPr>
          <w:rFonts w:ascii="Constantia" w:hAnsi="Constantia"/>
          <w:bCs/>
          <w:color w:val="002060"/>
        </w:rPr>
        <w:t xml:space="preserve"> on the same day</w:t>
      </w:r>
      <w:r w:rsidRPr="00F571AC">
        <w:rPr>
          <w:rFonts w:ascii="Constantia" w:hAnsi="Constantia"/>
          <w:bCs/>
          <w:color w:val="002060"/>
        </w:rPr>
        <w:t>.</w:t>
      </w:r>
      <w:r w:rsidR="00C7274C" w:rsidRPr="00F571AC">
        <w:rPr>
          <w:rFonts w:ascii="Constantia" w:hAnsi="Constantia"/>
          <w:bCs/>
          <w:color w:val="002060"/>
        </w:rPr>
        <w:t xml:space="preserve"> </w:t>
      </w:r>
      <w:r w:rsidR="00D3549F" w:rsidRPr="00F571AC">
        <w:rPr>
          <w:rFonts w:ascii="Constantia" w:hAnsi="Constantia"/>
          <w:bCs/>
          <w:color w:val="C00000"/>
        </w:rPr>
        <w:t xml:space="preserve">Candidates </w:t>
      </w:r>
      <w:r w:rsidR="00A100E9" w:rsidRPr="00F571AC">
        <w:rPr>
          <w:rFonts w:ascii="Constantia" w:hAnsi="Constantia"/>
          <w:b/>
          <w:color w:val="C00000"/>
          <w:u w:val="single"/>
        </w:rPr>
        <w:t>who do not have</w:t>
      </w:r>
      <w:r w:rsidR="00D3549F" w:rsidRPr="00F571AC">
        <w:rPr>
          <w:rFonts w:ascii="Constantia" w:hAnsi="Constantia"/>
          <w:bCs/>
          <w:color w:val="C00000"/>
        </w:rPr>
        <w:t xml:space="preserve"> a valid GATE score, if </w:t>
      </w:r>
      <w:r w:rsidR="00630A97" w:rsidRPr="00F571AC">
        <w:rPr>
          <w:rFonts w:ascii="Constantia" w:hAnsi="Constantia"/>
          <w:bCs/>
          <w:color w:val="C00000"/>
        </w:rPr>
        <w:t>selected for admission</w:t>
      </w:r>
      <w:r w:rsidR="00D3549F" w:rsidRPr="00F571AC">
        <w:rPr>
          <w:rFonts w:ascii="Constantia" w:hAnsi="Constantia"/>
          <w:bCs/>
          <w:color w:val="C00000"/>
        </w:rPr>
        <w:t xml:space="preserve">, </w:t>
      </w:r>
      <w:r w:rsidR="00630A97" w:rsidRPr="00F571AC">
        <w:rPr>
          <w:rFonts w:ascii="Constantia" w:hAnsi="Constantia"/>
          <w:bCs/>
          <w:color w:val="C00000"/>
        </w:rPr>
        <w:t>sha</w:t>
      </w:r>
      <w:r w:rsidR="00D3549F" w:rsidRPr="00F571AC">
        <w:rPr>
          <w:rFonts w:ascii="Constantia" w:hAnsi="Constantia"/>
          <w:bCs/>
          <w:color w:val="C00000"/>
        </w:rPr>
        <w:t xml:space="preserve">ll not be eligible for the scholarship from the Institute. </w:t>
      </w:r>
    </w:p>
    <w:p w14:paraId="0A3C706B" w14:textId="77777777" w:rsidR="00F6608D" w:rsidRPr="00500EDB" w:rsidRDefault="00F6608D" w:rsidP="000B1859">
      <w:pPr>
        <w:spacing w:after="0" w:line="276" w:lineRule="auto"/>
        <w:ind w:left="0" w:firstLine="0"/>
        <w:rPr>
          <w:rFonts w:ascii="Constantia" w:hAnsi="Constantia"/>
          <w:b/>
          <w:bCs/>
          <w:color w:val="002060"/>
          <w:sz w:val="12"/>
          <w:szCs w:val="12"/>
          <w:u w:val="single"/>
        </w:rPr>
      </w:pPr>
    </w:p>
    <w:p w14:paraId="28D8607C" w14:textId="31CC6B48" w:rsidR="000B1859" w:rsidRPr="00F571AC" w:rsidRDefault="000B1859" w:rsidP="000B1859">
      <w:pPr>
        <w:spacing w:after="0" w:line="276" w:lineRule="auto"/>
        <w:ind w:left="0" w:firstLine="0"/>
        <w:rPr>
          <w:rFonts w:ascii="Constantia" w:hAnsi="Constantia"/>
          <w:b/>
          <w:bCs/>
          <w:color w:val="002060"/>
          <w:u w:val="single"/>
        </w:rPr>
      </w:pPr>
      <w:r w:rsidRPr="00F571AC">
        <w:rPr>
          <w:rFonts w:ascii="Constantia" w:hAnsi="Constantia"/>
          <w:b/>
          <w:bCs/>
          <w:color w:val="002060"/>
          <w:u w:val="single"/>
        </w:rPr>
        <w:t xml:space="preserve">Important Instructions: </w:t>
      </w:r>
    </w:p>
    <w:p w14:paraId="5E09EFFF" w14:textId="5AA4C0D0" w:rsidR="00256188" w:rsidRPr="003D5A82" w:rsidRDefault="00136945" w:rsidP="00E2692A">
      <w:pPr>
        <w:tabs>
          <w:tab w:val="left" w:pos="8647"/>
        </w:tabs>
        <w:spacing w:before="2" w:after="0" w:line="276" w:lineRule="auto"/>
        <w:ind w:left="142" w:right="95" w:firstLine="0"/>
        <w:rPr>
          <w:rFonts w:ascii="Constantia" w:hAnsi="Constantia"/>
          <w:color w:val="C00000"/>
        </w:rPr>
      </w:pPr>
      <w:r w:rsidRPr="003D5A82">
        <w:rPr>
          <w:rFonts w:ascii="Constantia" w:hAnsi="Constantia"/>
          <w:color w:val="C00000"/>
        </w:rPr>
        <w:t>The available</w:t>
      </w:r>
      <w:r w:rsidR="00256188" w:rsidRPr="003D5A82">
        <w:rPr>
          <w:rFonts w:ascii="Constantia" w:hAnsi="Constantia"/>
          <w:color w:val="C00000"/>
        </w:rPr>
        <w:t xml:space="preserve"> vacancy after CCMT</w:t>
      </w:r>
      <w:r w:rsidR="00ED10B7">
        <w:rPr>
          <w:rFonts w:ascii="Constantia" w:hAnsi="Constantia"/>
          <w:color w:val="C00000"/>
        </w:rPr>
        <w:t xml:space="preserve"> </w:t>
      </w:r>
      <w:r w:rsidR="00256188" w:rsidRPr="003D5A82">
        <w:rPr>
          <w:rFonts w:ascii="Constantia" w:hAnsi="Constantia"/>
          <w:color w:val="C00000"/>
        </w:rPr>
        <w:t>rounds of admission at NIT Raipur in M. Tech.</w:t>
      </w:r>
      <w:r w:rsidR="00ED10B7">
        <w:rPr>
          <w:rFonts w:ascii="Constantia" w:hAnsi="Constantia"/>
          <w:color w:val="C00000"/>
        </w:rPr>
        <w:t xml:space="preserve"> </w:t>
      </w:r>
      <w:r w:rsidR="008E57E9" w:rsidRPr="003D5A82">
        <w:rPr>
          <w:rFonts w:ascii="Constantia" w:hAnsi="Constantia"/>
          <w:color w:val="C00000"/>
        </w:rPr>
        <w:t xml:space="preserve"> </w:t>
      </w:r>
      <w:r w:rsidRPr="003D5A82">
        <w:rPr>
          <w:rFonts w:ascii="Constantia" w:hAnsi="Constantia"/>
          <w:color w:val="C00000"/>
        </w:rPr>
        <w:t>progra</w:t>
      </w:r>
      <w:r>
        <w:rPr>
          <w:rFonts w:ascii="Constantia" w:hAnsi="Constantia"/>
          <w:color w:val="C00000"/>
        </w:rPr>
        <w:t>m</w:t>
      </w:r>
      <w:r w:rsidRPr="003D5A82">
        <w:rPr>
          <w:rFonts w:ascii="Constantia" w:hAnsi="Constantia"/>
          <w:color w:val="C00000"/>
        </w:rPr>
        <w:t xml:space="preserve"> will</w:t>
      </w:r>
      <w:r w:rsidR="00A54C47">
        <w:rPr>
          <w:rFonts w:ascii="Constantia" w:hAnsi="Constantia"/>
          <w:color w:val="C00000"/>
        </w:rPr>
        <w:t xml:space="preserve"> be</w:t>
      </w:r>
      <w:r w:rsidR="00256188" w:rsidRPr="003D5A82">
        <w:rPr>
          <w:rFonts w:ascii="Constantia" w:hAnsi="Constantia"/>
          <w:color w:val="C00000"/>
        </w:rPr>
        <w:t xml:space="preserve"> provided </w:t>
      </w:r>
      <w:r w:rsidR="00A54C47">
        <w:rPr>
          <w:rFonts w:ascii="Constantia" w:hAnsi="Constantia"/>
          <w:color w:val="C00000"/>
        </w:rPr>
        <w:t xml:space="preserve">separately at the institute website and also </w:t>
      </w:r>
      <w:r w:rsidR="00256188" w:rsidRPr="003D5A82">
        <w:rPr>
          <w:rFonts w:ascii="Constantia" w:hAnsi="Constantia"/>
          <w:color w:val="C00000"/>
        </w:rPr>
        <w:t>in th</w:t>
      </w:r>
      <w:r w:rsidR="00B67D28" w:rsidRPr="003D5A82">
        <w:rPr>
          <w:rFonts w:ascii="Constantia" w:hAnsi="Constantia"/>
          <w:color w:val="C00000"/>
        </w:rPr>
        <w:t>is document</w:t>
      </w:r>
      <w:r w:rsidR="00E00332" w:rsidRPr="003D5A82">
        <w:rPr>
          <w:rFonts w:ascii="Constantia" w:hAnsi="Constantia"/>
          <w:color w:val="C00000"/>
        </w:rPr>
        <w:t xml:space="preserve"> under the section “Information sheet”</w:t>
      </w:r>
      <w:r w:rsidR="00A54C47">
        <w:rPr>
          <w:rFonts w:ascii="Constantia" w:hAnsi="Constantia"/>
          <w:color w:val="C00000"/>
        </w:rPr>
        <w:t xml:space="preserve"> on 11</w:t>
      </w:r>
      <w:r w:rsidR="00A54C47" w:rsidRPr="00A54C47">
        <w:rPr>
          <w:rFonts w:ascii="Constantia" w:hAnsi="Constantia"/>
          <w:color w:val="C00000"/>
          <w:vertAlign w:val="superscript"/>
        </w:rPr>
        <w:t>th</w:t>
      </w:r>
      <w:r w:rsidR="00A54C47">
        <w:rPr>
          <w:rFonts w:ascii="Constantia" w:hAnsi="Constantia"/>
          <w:color w:val="C00000"/>
        </w:rPr>
        <w:t xml:space="preserve"> August</w:t>
      </w:r>
      <w:r w:rsidR="00256188" w:rsidRPr="003D5A82">
        <w:rPr>
          <w:rFonts w:ascii="Constantia" w:hAnsi="Constantia"/>
          <w:color w:val="C00000"/>
        </w:rPr>
        <w:t xml:space="preserve">. In case no PH (PWD) candidates </w:t>
      </w:r>
      <w:r w:rsidR="008C309E" w:rsidRPr="003D5A82">
        <w:rPr>
          <w:rFonts w:ascii="Constantia" w:hAnsi="Constantia"/>
          <w:color w:val="C00000"/>
        </w:rPr>
        <w:t>apply</w:t>
      </w:r>
      <w:r w:rsidR="00256188" w:rsidRPr="003D5A82">
        <w:rPr>
          <w:rFonts w:ascii="Constantia" w:hAnsi="Constantia"/>
          <w:color w:val="C00000"/>
        </w:rPr>
        <w:t xml:space="preserve"> against the available PH vacancies through CCMT/CCMN</w:t>
      </w:r>
      <w:r w:rsidR="008E57E9" w:rsidRPr="003D5A82">
        <w:rPr>
          <w:rFonts w:ascii="Constantia" w:hAnsi="Constantia"/>
          <w:color w:val="C00000"/>
        </w:rPr>
        <w:t>/NIMCET,</w:t>
      </w:r>
      <w:r w:rsidR="008C309E" w:rsidRPr="003D5A82">
        <w:rPr>
          <w:rFonts w:ascii="Constantia" w:hAnsi="Constantia"/>
          <w:color w:val="C00000"/>
        </w:rPr>
        <w:t xml:space="preserve"> </w:t>
      </w:r>
      <w:r w:rsidR="00256188" w:rsidRPr="003D5A82">
        <w:rPr>
          <w:rFonts w:ascii="Constantia" w:hAnsi="Constantia"/>
          <w:color w:val="C00000"/>
        </w:rPr>
        <w:t xml:space="preserve">then these seats shall first be converted to respective </w:t>
      </w:r>
      <w:r w:rsidR="00A100E9" w:rsidRPr="003D5A82">
        <w:rPr>
          <w:rFonts w:ascii="Constantia" w:hAnsi="Constantia"/>
          <w:color w:val="C00000"/>
        </w:rPr>
        <w:t>categories</w:t>
      </w:r>
      <w:r w:rsidR="00256188" w:rsidRPr="003D5A82">
        <w:rPr>
          <w:rFonts w:ascii="Constantia" w:hAnsi="Constantia"/>
          <w:color w:val="C00000"/>
        </w:rPr>
        <w:t xml:space="preserve">. </w:t>
      </w:r>
      <w:r w:rsidR="0059768D" w:rsidRPr="003D5A82">
        <w:rPr>
          <w:rFonts w:ascii="Constantia" w:hAnsi="Constantia"/>
          <w:color w:val="C00000"/>
        </w:rPr>
        <w:t xml:space="preserve">Similarly, if no application is received against a GEN-EWS seat, then the institute reserves the right to convert it to the </w:t>
      </w:r>
      <w:r w:rsidR="0059768D" w:rsidRPr="003D5A82">
        <w:rPr>
          <w:rFonts w:ascii="Constantia" w:hAnsi="Constantia"/>
          <w:color w:val="C00000"/>
        </w:rPr>
        <w:lastRenderedPageBreak/>
        <w:t xml:space="preserve">Unreserved category. </w:t>
      </w:r>
      <w:r w:rsidR="00256188" w:rsidRPr="003D5A82">
        <w:rPr>
          <w:rFonts w:ascii="Constantia" w:hAnsi="Constantia"/>
          <w:color w:val="C00000"/>
        </w:rPr>
        <w:t xml:space="preserve">After </w:t>
      </w:r>
      <w:r w:rsidR="0059768D" w:rsidRPr="003D5A82">
        <w:rPr>
          <w:rFonts w:ascii="Constantia" w:hAnsi="Constantia"/>
          <w:color w:val="C00000"/>
        </w:rPr>
        <w:t xml:space="preserve">such </w:t>
      </w:r>
      <w:r w:rsidR="00256188" w:rsidRPr="003D5A82">
        <w:rPr>
          <w:rFonts w:ascii="Constantia" w:hAnsi="Constantia"/>
          <w:color w:val="C00000"/>
        </w:rPr>
        <w:t>conversion</w:t>
      </w:r>
      <w:r w:rsidR="0059768D" w:rsidRPr="003D5A82">
        <w:rPr>
          <w:rFonts w:ascii="Constantia" w:hAnsi="Constantia"/>
          <w:color w:val="C00000"/>
        </w:rPr>
        <w:t>s</w:t>
      </w:r>
      <w:r w:rsidR="00256188" w:rsidRPr="003D5A82">
        <w:rPr>
          <w:rFonts w:ascii="Constantia" w:hAnsi="Constantia"/>
          <w:color w:val="C00000"/>
        </w:rPr>
        <w:t>, the sliding of the candidates already admitted at NIT Raipur shall be carried out first as per their preference and eligibility and then the remaining vacancies shall be filled by ‘</w:t>
      </w:r>
      <w:r w:rsidR="00B67D28" w:rsidRPr="003D5A82">
        <w:rPr>
          <w:rFonts w:ascii="Constantia" w:hAnsi="Constantia"/>
          <w:color w:val="C00000"/>
        </w:rPr>
        <w:t>Spot-Round</w:t>
      </w:r>
      <w:r w:rsidR="00256188" w:rsidRPr="003D5A82">
        <w:rPr>
          <w:rFonts w:ascii="Constantia" w:hAnsi="Constantia"/>
          <w:color w:val="C00000"/>
        </w:rPr>
        <w:t>’ applications.</w:t>
      </w:r>
      <w:r w:rsidR="00D70FB5" w:rsidRPr="003D5A82">
        <w:rPr>
          <w:rFonts w:ascii="Constantia" w:hAnsi="Constantia"/>
          <w:color w:val="C00000"/>
        </w:rPr>
        <w:t xml:space="preserve"> </w:t>
      </w:r>
    </w:p>
    <w:p w14:paraId="73CD877A" w14:textId="0CB86D4F" w:rsidR="00E96E15" w:rsidRPr="00F571AC" w:rsidRDefault="00F6608D" w:rsidP="00256188">
      <w:pPr>
        <w:widowControl w:val="0"/>
        <w:autoSpaceDE w:val="0"/>
        <w:autoSpaceDN w:val="0"/>
        <w:spacing w:before="3" w:after="0" w:line="276" w:lineRule="auto"/>
        <w:ind w:left="142" w:right="0" w:firstLine="0"/>
        <w:rPr>
          <w:rFonts w:ascii="Constantia" w:hAnsi="Constantia"/>
          <w:color w:val="002060"/>
        </w:rPr>
      </w:pPr>
      <w:r>
        <w:rPr>
          <w:rFonts w:ascii="Constantia" w:hAnsi="Constantia"/>
          <w:color w:val="002060"/>
        </w:rPr>
        <w:t>For</w:t>
      </w:r>
      <w:r w:rsidR="009D3182" w:rsidRPr="00F571AC">
        <w:rPr>
          <w:rFonts w:ascii="Constantia" w:hAnsi="Constantia"/>
          <w:color w:val="002060"/>
        </w:rPr>
        <w:t xml:space="preserve"> M. Tech. </w:t>
      </w:r>
      <w:proofErr w:type="spellStart"/>
      <w:r w:rsidR="009D3182" w:rsidRPr="00F571AC">
        <w:rPr>
          <w:rFonts w:ascii="Constantia" w:hAnsi="Constantia"/>
          <w:color w:val="002060"/>
        </w:rPr>
        <w:t>programmes</w:t>
      </w:r>
      <w:proofErr w:type="spellEnd"/>
      <w:r w:rsidR="009D3182" w:rsidRPr="00F571AC">
        <w:rPr>
          <w:rFonts w:ascii="Constantia" w:hAnsi="Constantia"/>
          <w:color w:val="002060"/>
        </w:rPr>
        <w:t>, i</w:t>
      </w:r>
      <w:r w:rsidR="00E96E15" w:rsidRPr="00F571AC">
        <w:rPr>
          <w:rFonts w:ascii="Constantia" w:hAnsi="Constantia"/>
          <w:color w:val="002060"/>
        </w:rPr>
        <w:t>f the applicant is eligible</w:t>
      </w:r>
      <w:r w:rsidR="00B67D28" w:rsidRPr="00F571AC">
        <w:rPr>
          <w:rFonts w:ascii="Constantia" w:hAnsi="Constantia"/>
          <w:color w:val="002060"/>
        </w:rPr>
        <w:t xml:space="preserve"> and interested </w:t>
      </w:r>
      <w:r w:rsidR="00A100E9" w:rsidRPr="00F571AC">
        <w:rPr>
          <w:rFonts w:ascii="Constantia" w:hAnsi="Constantia"/>
          <w:color w:val="002060"/>
        </w:rPr>
        <w:t>in applying</w:t>
      </w:r>
      <w:r w:rsidR="00E96E15" w:rsidRPr="00F571AC">
        <w:rPr>
          <w:rFonts w:ascii="Constantia" w:hAnsi="Constantia"/>
          <w:color w:val="002060"/>
        </w:rPr>
        <w:t xml:space="preserve"> for admission </w:t>
      </w:r>
      <w:r w:rsidR="00B67D28" w:rsidRPr="00F571AC">
        <w:rPr>
          <w:rFonts w:ascii="Constantia" w:hAnsi="Constantia"/>
          <w:color w:val="002060"/>
        </w:rPr>
        <w:t>in</w:t>
      </w:r>
      <w:r w:rsidR="00E96E15" w:rsidRPr="00F571AC">
        <w:rPr>
          <w:rFonts w:ascii="Constantia" w:hAnsi="Constantia"/>
          <w:color w:val="002060"/>
        </w:rPr>
        <w:t xml:space="preserve"> more than one specialization</w:t>
      </w:r>
      <w:r w:rsidR="00B67D28" w:rsidRPr="00F571AC">
        <w:rPr>
          <w:rFonts w:ascii="Constantia" w:hAnsi="Constantia"/>
          <w:color w:val="002060"/>
        </w:rPr>
        <w:t xml:space="preserve"> as per her/his eligibility defined by the business rules of CCMT</w:t>
      </w:r>
      <w:r w:rsidR="00E96E15" w:rsidRPr="00F571AC">
        <w:rPr>
          <w:rFonts w:ascii="Constantia" w:hAnsi="Constantia"/>
          <w:color w:val="002060"/>
        </w:rPr>
        <w:t xml:space="preserve">, she/he may indicate her/his order of preference in </w:t>
      </w:r>
      <w:r w:rsidR="00A100E9" w:rsidRPr="00F571AC">
        <w:rPr>
          <w:rFonts w:ascii="Constantia" w:hAnsi="Constantia"/>
          <w:color w:val="002060"/>
        </w:rPr>
        <w:t>the application</w:t>
      </w:r>
      <w:r w:rsidR="00E96E15" w:rsidRPr="00F571AC">
        <w:rPr>
          <w:rFonts w:ascii="Constantia" w:hAnsi="Constantia"/>
          <w:color w:val="002060"/>
        </w:rPr>
        <w:t xml:space="preserve"> form. There is no need to fill separate form for each specialization.</w:t>
      </w:r>
    </w:p>
    <w:p w14:paraId="69D88580" w14:textId="20142A4E" w:rsidR="00E96E15" w:rsidRPr="00F571AC" w:rsidRDefault="00E96E15" w:rsidP="00E2692A">
      <w:pPr>
        <w:widowControl w:val="0"/>
        <w:tabs>
          <w:tab w:val="left" w:pos="1405"/>
          <w:tab w:val="left" w:pos="1406"/>
        </w:tabs>
        <w:autoSpaceDE w:val="0"/>
        <w:autoSpaceDN w:val="0"/>
        <w:spacing w:after="0" w:line="276" w:lineRule="auto"/>
        <w:ind w:left="142" w:right="0" w:firstLine="0"/>
        <w:rPr>
          <w:rFonts w:ascii="Constantia" w:hAnsi="Constantia"/>
          <w:color w:val="002060"/>
        </w:rPr>
      </w:pPr>
      <w:r w:rsidRPr="00F571AC">
        <w:rPr>
          <w:rFonts w:ascii="Constantia" w:hAnsi="Constantia"/>
          <w:color w:val="002060"/>
        </w:rPr>
        <w:t>Please note that Transfer</w:t>
      </w:r>
      <w:r w:rsidR="00B00326" w:rsidRPr="00F571AC">
        <w:rPr>
          <w:rFonts w:ascii="Constantia" w:hAnsi="Constantia"/>
          <w:color w:val="002060"/>
        </w:rPr>
        <w:t>, Migration</w:t>
      </w:r>
      <w:r w:rsidRPr="00F571AC">
        <w:rPr>
          <w:rFonts w:ascii="Constantia" w:hAnsi="Constantia"/>
          <w:color w:val="002060"/>
        </w:rPr>
        <w:t xml:space="preserve"> and Character certificate, in original, from the Head of Institution studied </w:t>
      </w:r>
      <w:r w:rsidR="00A100E9">
        <w:rPr>
          <w:rFonts w:ascii="Constantia" w:hAnsi="Constantia"/>
          <w:color w:val="002060"/>
        </w:rPr>
        <w:t>prior to this admission</w:t>
      </w:r>
      <w:r w:rsidRPr="00F571AC">
        <w:rPr>
          <w:rFonts w:ascii="Constantia" w:hAnsi="Constantia"/>
          <w:color w:val="002060"/>
        </w:rPr>
        <w:t xml:space="preserve"> must be produced at the time of Interview</w:t>
      </w:r>
      <w:r w:rsidR="00353373" w:rsidRPr="00F571AC">
        <w:rPr>
          <w:rFonts w:ascii="Constantia" w:hAnsi="Constantia"/>
          <w:color w:val="002060"/>
        </w:rPr>
        <w:t xml:space="preserve"> or </w:t>
      </w:r>
      <w:r w:rsidRPr="00F571AC">
        <w:rPr>
          <w:rFonts w:ascii="Constantia" w:hAnsi="Constantia"/>
          <w:color w:val="002060"/>
        </w:rPr>
        <w:t>admission</w:t>
      </w:r>
      <w:r w:rsidR="00563F55" w:rsidRPr="00F571AC">
        <w:rPr>
          <w:rFonts w:ascii="Constantia" w:hAnsi="Constantia"/>
          <w:color w:val="002060"/>
        </w:rPr>
        <w:t>,</w:t>
      </w:r>
      <w:r w:rsidR="00353373" w:rsidRPr="00F571AC">
        <w:rPr>
          <w:rFonts w:ascii="Constantia" w:hAnsi="Constantia"/>
          <w:color w:val="002060"/>
        </w:rPr>
        <w:t xml:space="preserve"> </w:t>
      </w:r>
      <w:r w:rsidR="00563F55" w:rsidRPr="00F571AC">
        <w:rPr>
          <w:rFonts w:ascii="Constantia" w:hAnsi="Constantia"/>
          <w:color w:val="002060"/>
        </w:rPr>
        <w:t>if selected</w:t>
      </w:r>
      <w:r w:rsidRPr="00F571AC">
        <w:rPr>
          <w:rFonts w:ascii="Constantia" w:hAnsi="Constantia"/>
          <w:color w:val="002060"/>
        </w:rPr>
        <w:t>.</w:t>
      </w:r>
      <w:r w:rsidR="00E2692A" w:rsidRPr="00F571AC">
        <w:rPr>
          <w:rFonts w:ascii="Constantia" w:hAnsi="Constantia"/>
          <w:color w:val="002060"/>
        </w:rPr>
        <w:t xml:space="preserve"> </w:t>
      </w:r>
    </w:p>
    <w:p w14:paraId="32865EBC" w14:textId="5D5F0DF7" w:rsidR="00E96E15" w:rsidRPr="00F571AC" w:rsidRDefault="006D46DE" w:rsidP="006D46DE">
      <w:pPr>
        <w:spacing w:after="0" w:line="276" w:lineRule="auto"/>
        <w:ind w:left="142" w:right="-1" w:firstLine="0"/>
        <w:rPr>
          <w:rFonts w:ascii="Constantia" w:hAnsi="Constantia"/>
          <w:color w:val="002060"/>
        </w:rPr>
      </w:pPr>
      <w:r w:rsidRPr="00F571AC">
        <w:rPr>
          <w:rFonts w:ascii="Constantia" w:hAnsi="Constantia"/>
          <w:color w:val="002060"/>
        </w:rPr>
        <w:t>The Institute reserves the right to restrict the number of applicants called for admission/for taking a chance for the admission, if the number of applications in a program/discipline is very large.</w:t>
      </w:r>
    </w:p>
    <w:p w14:paraId="5F19447F" w14:textId="7D68BC47" w:rsidR="00C371CF" w:rsidRPr="00F571AC" w:rsidRDefault="00E96E15" w:rsidP="000C5F99">
      <w:pPr>
        <w:widowControl w:val="0"/>
        <w:autoSpaceDE w:val="0"/>
        <w:autoSpaceDN w:val="0"/>
        <w:spacing w:after="0" w:line="276" w:lineRule="auto"/>
        <w:ind w:left="0" w:right="0" w:firstLine="0"/>
        <w:rPr>
          <w:rFonts w:ascii="Constantia" w:hAnsi="Constantia"/>
          <w:b/>
          <w:bCs/>
          <w:color w:val="002060"/>
        </w:rPr>
      </w:pPr>
      <w:r w:rsidRPr="00F571AC">
        <w:rPr>
          <w:rFonts w:ascii="Constantia" w:hAnsi="Constantia"/>
          <w:b/>
          <w:bCs/>
          <w:color w:val="002060"/>
        </w:rPr>
        <w:t xml:space="preserve">Note: </w:t>
      </w:r>
    </w:p>
    <w:p w14:paraId="47484A7F" w14:textId="45FB0982" w:rsidR="00C36EDF" w:rsidRPr="00194EEF" w:rsidRDefault="00C36EDF" w:rsidP="00920665">
      <w:pPr>
        <w:pStyle w:val="ListParagraph"/>
        <w:widowControl w:val="0"/>
        <w:numPr>
          <w:ilvl w:val="0"/>
          <w:numId w:val="13"/>
        </w:numPr>
        <w:autoSpaceDE w:val="0"/>
        <w:autoSpaceDN w:val="0"/>
        <w:spacing w:after="0" w:line="276" w:lineRule="auto"/>
        <w:ind w:left="567" w:right="0" w:hanging="283"/>
        <w:rPr>
          <w:rFonts w:ascii="Constantia" w:hAnsi="Constantia"/>
          <w:color w:val="C00000"/>
        </w:rPr>
      </w:pPr>
      <w:r w:rsidRPr="00194EEF">
        <w:rPr>
          <w:rFonts w:ascii="Constantia" w:hAnsi="Constantia"/>
          <w:color w:val="C00000"/>
        </w:rPr>
        <w:t>An applicant who is called for admission or for taking a chance for admission must bring a Demand Draft</w:t>
      </w:r>
      <w:r w:rsidR="00377A2E" w:rsidRPr="00194EEF">
        <w:rPr>
          <w:rFonts w:ascii="Constantia" w:hAnsi="Constantia"/>
          <w:color w:val="C00000"/>
        </w:rPr>
        <w:t xml:space="preserve"> of INR </w:t>
      </w:r>
      <w:r w:rsidR="00A54C47">
        <w:rPr>
          <w:rFonts w:ascii="Constantia" w:hAnsi="Constantia"/>
          <w:color w:val="C00000"/>
        </w:rPr>
        <w:t>10</w:t>
      </w:r>
      <w:r w:rsidR="00377A2E" w:rsidRPr="00194EEF">
        <w:rPr>
          <w:rFonts w:ascii="Constantia" w:hAnsi="Constantia"/>
          <w:color w:val="C00000"/>
        </w:rPr>
        <w:t>000/- as Seat Participation Fee</w:t>
      </w:r>
      <w:r w:rsidRPr="00194EEF">
        <w:rPr>
          <w:rFonts w:ascii="Constantia" w:hAnsi="Constantia"/>
          <w:color w:val="C00000"/>
        </w:rPr>
        <w:t>, in favor of the Director, NIT Raipur payable at SBI NIT Raipur branch (IFSC code: SBIN0002852). In case an applicant is not offered admission then the demand draft shall be returned to him/her.</w:t>
      </w:r>
      <w:r w:rsidR="00377A2E" w:rsidRPr="00194EEF">
        <w:rPr>
          <w:rFonts w:ascii="Constantia" w:hAnsi="Constantia"/>
          <w:color w:val="C00000"/>
        </w:rPr>
        <w:t xml:space="preserve"> If selected, and the candidate joins the </w:t>
      </w:r>
      <w:proofErr w:type="spellStart"/>
      <w:r w:rsidR="00377A2E" w:rsidRPr="00194EEF">
        <w:rPr>
          <w:rFonts w:ascii="Constantia" w:hAnsi="Constantia"/>
          <w:color w:val="C00000"/>
        </w:rPr>
        <w:t>programme</w:t>
      </w:r>
      <w:proofErr w:type="spellEnd"/>
      <w:r w:rsidR="00377A2E" w:rsidRPr="00194EEF">
        <w:rPr>
          <w:rFonts w:ascii="Constantia" w:hAnsi="Constantia"/>
          <w:color w:val="C00000"/>
        </w:rPr>
        <w:t xml:space="preserve">, then the amount shall be adjusted in the first semester fee, as applicable. If selected and the candidate does not join the </w:t>
      </w:r>
      <w:proofErr w:type="spellStart"/>
      <w:r w:rsidR="00377A2E" w:rsidRPr="00194EEF">
        <w:rPr>
          <w:rFonts w:ascii="Constantia" w:hAnsi="Constantia"/>
          <w:color w:val="C00000"/>
        </w:rPr>
        <w:t>programme</w:t>
      </w:r>
      <w:proofErr w:type="spellEnd"/>
      <w:r w:rsidR="00377A2E" w:rsidRPr="00194EEF">
        <w:rPr>
          <w:rFonts w:ascii="Constantia" w:hAnsi="Constantia"/>
          <w:color w:val="C00000"/>
        </w:rPr>
        <w:t xml:space="preserve">, then the amount shall be forfeited and shall not be returned to the candidate. </w:t>
      </w:r>
    </w:p>
    <w:p w14:paraId="3F8A3250" w14:textId="1BF424D7" w:rsidR="00C371CF" w:rsidRPr="00194EEF" w:rsidRDefault="00C371CF" w:rsidP="00920665">
      <w:pPr>
        <w:pStyle w:val="ListParagraph"/>
        <w:widowControl w:val="0"/>
        <w:numPr>
          <w:ilvl w:val="0"/>
          <w:numId w:val="13"/>
        </w:numPr>
        <w:autoSpaceDE w:val="0"/>
        <w:autoSpaceDN w:val="0"/>
        <w:spacing w:after="0" w:line="276" w:lineRule="auto"/>
        <w:ind w:left="567" w:right="0" w:hanging="283"/>
        <w:rPr>
          <w:rFonts w:ascii="Constantia" w:hAnsi="Constantia"/>
          <w:color w:val="C00000"/>
        </w:rPr>
      </w:pPr>
      <w:r w:rsidRPr="00194EEF">
        <w:rPr>
          <w:rFonts w:ascii="Constantia" w:hAnsi="Constantia"/>
          <w:color w:val="C00000"/>
        </w:rPr>
        <w:t xml:space="preserve">Applicants must </w:t>
      </w:r>
      <w:r w:rsidR="002D7BD6" w:rsidRPr="00194EEF">
        <w:rPr>
          <w:rFonts w:ascii="Constantia" w:hAnsi="Constantia"/>
          <w:color w:val="C00000"/>
        </w:rPr>
        <w:t xml:space="preserve">note that they must report to the Institute on </w:t>
      </w:r>
      <w:r w:rsidR="000F5838">
        <w:rPr>
          <w:rFonts w:ascii="Constantia" w:hAnsi="Constantia"/>
          <w:color w:val="C00000"/>
        </w:rPr>
        <w:t>14</w:t>
      </w:r>
      <w:r w:rsidR="002D7BD6" w:rsidRPr="00194EEF">
        <w:rPr>
          <w:rFonts w:ascii="Constantia" w:hAnsi="Constantia"/>
          <w:color w:val="C00000"/>
        </w:rPr>
        <w:t>.08.</w:t>
      </w:r>
      <w:r w:rsidR="00E0223C">
        <w:rPr>
          <w:rFonts w:ascii="Constantia" w:hAnsi="Constantia"/>
          <w:color w:val="C00000"/>
        </w:rPr>
        <w:t>202</w:t>
      </w:r>
      <w:r w:rsidR="000F5838">
        <w:rPr>
          <w:rFonts w:ascii="Constantia" w:hAnsi="Constantia"/>
          <w:color w:val="C00000"/>
        </w:rPr>
        <w:t>6</w:t>
      </w:r>
      <w:r w:rsidR="002D7BD6" w:rsidRPr="00194EEF">
        <w:rPr>
          <w:rFonts w:ascii="Constantia" w:hAnsi="Constantia"/>
          <w:color w:val="C00000"/>
        </w:rPr>
        <w:t xml:space="preserve"> at 10.</w:t>
      </w:r>
      <w:r w:rsidR="008E57E9" w:rsidRPr="00194EEF">
        <w:rPr>
          <w:rFonts w:ascii="Constantia" w:hAnsi="Constantia"/>
          <w:color w:val="C00000"/>
        </w:rPr>
        <w:t>0</w:t>
      </w:r>
      <w:r w:rsidR="002D7BD6" w:rsidRPr="00194EEF">
        <w:rPr>
          <w:rFonts w:ascii="Constantia" w:hAnsi="Constantia"/>
          <w:color w:val="C00000"/>
        </w:rPr>
        <w:t xml:space="preserve">0 am </w:t>
      </w:r>
      <w:r w:rsidR="00331223" w:rsidRPr="00194EEF">
        <w:rPr>
          <w:rFonts w:ascii="Constantia" w:hAnsi="Constantia"/>
          <w:color w:val="C00000"/>
        </w:rPr>
        <w:t xml:space="preserve">to 12.30 Noon mandatorily. Candidates reporting after 12.30 Noon on </w:t>
      </w:r>
      <w:r w:rsidR="000F5838">
        <w:rPr>
          <w:rFonts w:ascii="Constantia" w:hAnsi="Constantia"/>
          <w:color w:val="C00000"/>
        </w:rPr>
        <w:t>14</w:t>
      </w:r>
      <w:r w:rsidR="00331223" w:rsidRPr="00194EEF">
        <w:rPr>
          <w:rFonts w:ascii="Constantia" w:hAnsi="Constantia"/>
          <w:color w:val="C00000"/>
        </w:rPr>
        <w:t>.08.</w:t>
      </w:r>
      <w:r w:rsidR="00E0223C">
        <w:rPr>
          <w:rFonts w:ascii="Constantia" w:hAnsi="Constantia"/>
          <w:color w:val="C00000"/>
        </w:rPr>
        <w:t>202</w:t>
      </w:r>
      <w:r w:rsidR="000F5838">
        <w:rPr>
          <w:rFonts w:ascii="Constantia" w:hAnsi="Constantia"/>
          <w:color w:val="C00000"/>
        </w:rPr>
        <w:t>6</w:t>
      </w:r>
      <w:r w:rsidR="00331223" w:rsidRPr="00194EEF">
        <w:rPr>
          <w:rFonts w:ascii="Constantia" w:hAnsi="Constantia"/>
          <w:color w:val="C00000"/>
        </w:rPr>
        <w:t xml:space="preserve"> may not be considered for admission on the advertised seat. The decision of NIT Raipur shall be final in this regard. </w:t>
      </w:r>
    </w:p>
    <w:p w14:paraId="21A7A168" w14:textId="3733C447" w:rsidR="00E96E15" w:rsidRPr="00F571AC" w:rsidRDefault="00C36EDF" w:rsidP="00920665">
      <w:pPr>
        <w:pStyle w:val="ListParagraph"/>
        <w:widowControl w:val="0"/>
        <w:numPr>
          <w:ilvl w:val="0"/>
          <w:numId w:val="13"/>
        </w:numPr>
        <w:autoSpaceDE w:val="0"/>
        <w:autoSpaceDN w:val="0"/>
        <w:spacing w:after="0" w:line="276" w:lineRule="auto"/>
        <w:ind w:left="567" w:right="0" w:hanging="283"/>
        <w:rPr>
          <w:rFonts w:ascii="Constantia" w:hAnsi="Constantia"/>
          <w:color w:val="002060"/>
        </w:rPr>
      </w:pPr>
      <w:r w:rsidRPr="00F571AC">
        <w:rPr>
          <w:rFonts w:ascii="Constantia" w:hAnsi="Constantia"/>
          <w:color w:val="002060"/>
        </w:rPr>
        <w:t xml:space="preserve">Institute shall update relevant information pertaining to admission (through this Spot Round) and subsequent activities from time-to-time on the Institute Website. </w:t>
      </w:r>
      <w:r w:rsidR="00E96E15" w:rsidRPr="00F571AC">
        <w:rPr>
          <w:rFonts w:ascii="Constantia" w:hAnsi="Constantia"/>
          <w:color w:val="002060"/>
        </w:rPr>
        <w:t xml:space="preserve">The candidates are advised to visit </w:t>
      </w:r>
      <w:r w:rsidR="009A2E9D" w:rsidRPr="00F571AC">
        <w:rPr>
          <w:rFonts w:ascii="Constantia" w:hAnsi="Constantia"/>
          <w:color w:val="002060"/>
        </w:rPr>
        <w:t>the Institute</w:t>
      </w:r>
      <w:r w:rsidR="00E96E15" w:rsidRPr="00F571AC">
        <w:rPr>
          <w:rFonts w:ascii="Constantia" w:hAnsi="Constantia"/>
          <w:color w:val="002060"/>
        </w:rPr>
        <w:t xml:space="preserve"> website regularly</w:t>
      </w:r>
      <w:r w:rsidR="009A2E9D" w:rsidRPr="00F571AC">
        <w:rPr>
          <w:rFonts w:ascii="Constantia" w:hAnsi="Constantia"/>
          <w:color w:val="002060"/>
        </w:rPr>
        <w:t xml:space="preserve"> for subsequent updates, if any</w:t>
      </w:r>
      <w:r w:rsidR="00E96E15" w:rsidRPr="00F571AC">
        <w:rPr>
          <w:rFonts w:ascii="Constantia" w:hAnsi="Constantia"/>
          <w:color w:val="002060"/>
        </w:rPr>
        <w:t>.</w:t>
      </w:r>
    </w:p>
    <w:p w14:paraId="71B1734C" w14:textId="77777777" w:rsidR="00E4787F" w:rsidRPr="00F571AC" w:rsidRDefault="00E4787F" w:rsidP="00E4787F">
      <w:pPr>
        <w:pStyle w:val="ListParagraph"/>
        <w:widowControl w:val="0"/>
        <w:numPr>
          <w:ilvl w:val="0"/>
          <w:numId w:val="13"/>
        </w:numPr>
        <w:autoSpaceDE w:val="0"/>
        <w:autoSpaceDN w:val="0"/>
        <w:spacing w:after="0" w:line="276" w:lineRule="auto"/>
        <w:ind w:left="567" w:right="0" w:hanging="283"/>
        <w:rPr>
          <w:rFonts w:ascii="Constantia" w:hAnsi="Constantia"/>
          <w:color w:val="002060"/>
        </w:rPr>
      </w:pPr>
      <w:r w:rsidRPr="00F571AC">
        <w:rPr>
          <w:rFonts w:ascii="Constantia" w:hAnsi="Constantia"/>
          <w:color w:val="002060"/>
        </w:rPr>
        <w:t>Institute reserves the right to refuse admission to any candidate, or cancel the whole admission process, without assigning any reason.</w:t>
      </w:r>
    </w:p>
    <w:p w14:paraId="225C3D1C" w14:textId="49C288E9" w:rsidR="00E4787F" w:rsidRPr="00F571AC" w:rsidRDefault="00E4787F" w:rsidP="00E4787F">
      <w:pPr>
        <w:pStyle w:val="ListParagraph"/>
        <w:widowControl w:val="0"/>
        <w:numPr>
          <w:ilvl w:val="0"/>
          <w:numId w:val="13"/>
        </w:numPr>
        <w:autoSpaceDE w:val="0"/>
        <w:autoSpaceDN w:val="0"/>
        <w:spacing w:after="0" w:line="276" w:lineRule="auto"/>
        <w:ind w:left="567" w:right="0" w:hanging="283"/>
        <w:rPr>
          <w:rFonts w:ascii="Constantia" w:hAnsi="Constantia"/>
          <w:color w:val="002060"/>
        </w:rPr>
      </w:pPr>
      <w:r w:rsidRPr="00F571AC">
        <w:rPr>
          <w:rFonts w:ascii="Constantia" w:hAnsi="Constantia"/>
          <w:color w:val="002060"/>
        </w:rPr>
        <w:t xml:space="preserve"> In case of any ambiguity, typographical error or mistake, the decision of Chairman,</w:t>
      </w:r>
      <w:r w:rsidR="009A2E9D" w:rsidRPr="00F571AC">
        <w:rPr>
          <w:rFonts w:ascii="Constantia" w:hAnsi="Constantia"/>
          <w:color w:val="002060"/>
        </w:rPr>
        <w:t xml:space="preserve"> </w:t>
      </w:r>
      <w:r w:rsidRPr="00F571AC">
        <w:rPr>
          <w:rFonts w:ascii="Constantia" w:hAnsi="Constantia"/>
          <w:color w:val="002060"/>
        </w:rPr>
        <w:t>Senate</w:t>
      </w:r>
      <w:r w:rsidR="009A2E9D" w:rsidRPr="00F571AC">
        <w:rPr>
          <w:rFonts w:ascii="Constantia" w:hAnsi="Constantia"/>
          <w:color w:val="002060"/>
        </w:rPr>
        <w:t>, NITRR</w:t>
      </w:r>
      <w:r w:rsidRPr="00F571AC">
        <w:rPr>
          <w:rFonts w:ascii="Constantia" w:hAnsi="Constantia"/>
          <w:color w:val="002060"/>
        </w:rPr>
        <w:t xml:space="preserve"> shall be final.</w:t>
      </w:r>
    </w:p>
    <w:p w14:paraId="47A12D71" w14:textId="4BAC014D" w:rsidR="00E4787F" w:rsidRPr="00F571AC" w:rsidRDefault="00E4787F" w:rsidP="00331223">
      <w:pPr>
        <w:pStyle w:val="ListParagraph"/>
        <w:widowControl w:val="0"/>
        <w:numPr>
          <w:ilvl w:val="0"/>
          <w:numId w:val="13"/>
        </w:numPr>
        <w:autoSpaceDE w:val="0"/>
        <w:autoSpaceDN w:val="0"/>
        <w:spacing w:after="0" w:line="276" w:lineRule="auto"/>
        <w:ind w:left="567" w:right="0" w:hanging="283"/>
        <w:rPr>
          <w:rFonts w:ascii="Constantia" w:hAnsi="Constantia"/>
          <w:color w:val="002060"/>
        </w:rPr>
      </w:pPr>
      <w:r w:rsidRPr="00F571AC">
        <w:rPr>
          <w:rFonts w:ascii="Constantia" w:hAnsi="Constantia"/>
          <w:color w:val="002060"/>
        </w:rPr>
        <w:t>All disputes related to admission shall be subjected to Raipur Jurisdiction only.</w:t>
      </w:r>
    </w:p>
    <w:p w14:paraId="1498F998" w14:textId="23FE7CA5" w:rsidR="00331223" w:rsidRPr="00F571AC" w:rsidRDefault="00331223" w:rsidP="00331223">
      <w:pPr>
        <w:pStyle w:val="ListParagraph"/>
        <w:widowControl w:val="0"/>
        <w:numPr>
          <w:ilvl w:val="0"/>
          <w:numId w:val="13"/>
        </w:numPr>
        <w:autoSpaceDE w:val="0"/>
        <w:autoSpaceDN w:val="0"/>
        <w:spacing w:after="0" w:line="276" w:lineRule="auto"/>
        <w:ind w:left="567" w:right="0" w:hanging="283"/>
        <w:rPr>
          <w:rFonts w:ascii="Constantia" w:hAnsi="Constantia"/>
          <w:color w:val="002060"/>
        </w:rPr>
      </w:pPr>
      <w:r w:rsidRPr="00F571AC">
        <w:rPr>
          <w:rFonts w:ascii="Constantia" w:hAnsi="Constantia"/>
          <w:color w:val="002060"/>
        </w:rPr>
        <w:t xml:space="preserve">The applicant shall not be reimbursed any fare for travelling and will have to make her/his own arrangement for stay, if required. </w:t>
      </w:r>
    </w:p>
    <w:p w14:paraId="5182EF22" w14:textId="77777777" w:rsidR="00ED10B7" w:rsidRDefault="00ED10B7" w:rsidP="00E70856">
      <w:pPr>
        <w:autoSpaceDE w:val="0"/>
        <w:autoSpaceDN w:val="0"/>
        <w:adjustRightInd w:val="0"/>
        <w:spacing w:after="0"/>
        <w:ind w:left="0" w:right="0" w:firstLine="360"/>
        <w:jc w:val="center"/>
        <w:rPr>
          <w:rFonts w:ascii="Constantia" w:eastAsia="Times New Roman" w:hAnsi="Constantia" w:cs="Times New Roman"/>
          <w:b/>
          <w:color w:val="002060"/>
          <w:u w:val="single"/>
        </w:rPr>
      </w:pPr>
    </w:p>
    <w:p w14:paraId="1441ABEF" w14:textId="77777777" w:rsidR="00ED10B7" w:rsidRDefault="00ED10B7" w:rsidP="00E70856">
      <w:pPr>
        <w:autoSpaceDE w:val="0"/>
        <w:autoSpaceDN w:val="0"/>
        <w:adjustRightInd w:val="0"/>
        <w:spacing w:after="0"/>
        <w:ind w:left="0" w:right="0" w:firstLine="360"/>
        <w:jc w:val="center"/>
        <w:rPr>
          <w:rFonts w:ascii="Constantia" w:eastAsia="Times New Roman" w:hAnsi="Constantia" w:cs="Times New Roman"/>
          <w:b/>
          <w:color w:val="002060"/>
          <w:u w:val="single"/>
        </w:rPr>
      </w:pPr>
    </w:p>
    <w:p w14:paraId="29F0122F" w14:textId="77777777" w:rsidR="00ED10B7" w:rsidRDefault="00ED10B7" w:rsidP="00E70856">
      <w:pPr>
        <w:autoSpaceDE w:val="0"/>
        <w:autoSpaceDN w:val="0"/>
        <w:adjustRightInd w:val="0"/>
        <w:spacing w:after="0"/>
        <w:ind w:left="0" w:right="0" w:firstLine="360"/>
        <w:jc w:val="center"/>
        <w:rPr>
          <w:rFonts w:ascii="Constantia" w:eastAsia="Times New Roman" w:hAnsi="Constantia" w:cs="Times New Roman"/>
          <w:b/>
          <w:color w:val="002060"/>
          <w:u w:val="single"/>
        </w:rPr>
      </w:pPr>
    </w:p>
    <w:p w14:paraId="7E2F36FF" w14:textId="77777777" w:rsidR="00ED10B7" w:rsidRDefault="00ED10B7" w:rsidP="00E70856">
      <w:pPr>
        <w:autoSpaceDE w:val="0"/>
        <w:autoSpaceDN w:val="0"/>
        <w:adjustRightInd w:val="0"/>
        <w:spacing w:after="0"/>
        <w:ind w:left="0" w:right="0" w:firstLine="360"/>
        <w:jc w:val="center"/>
        <w:rPr>
          <w:rFonts w:ascii="Constantia" w:eastAsia="Times New Roman" w:hAnsi="Constantia" w:cs="Times New Roman"/>
          <w:b/>
          <w:color w:val="002060"/>
          <w:u w:val="single"/>
        </w:rPr>
      </w:pPr>
    </w:p>
    <w:p w14:paraId="4C6528C0" w14:textId="77777777" w:rsidR="00ED10B7" w:rsidRDefault="00ED10B7" w:rsidP="00E70856">
      <w:pPr>
        <w:autoSpaceDE w:val="0"/>
        <w:autoSpaceDN w:val="0"/>
        <w:adjustRightInd w:val="0"/>
        <w:spacing w:after="0"/>
        <w:ind w:left="0" w:right="0" w:firstLine="360"/>
        <w:jc w:val="center"/>
        <w:rPr>
          <w:rFonts w:ascii="Constantia" w:eastAsia="Times New Roman" w:hAnsi="Constantia" w:cs="Times New Roman"/>
          <w:b/>
          <w:color w:val="002060"/>
          <w:u w:val="single"/>
        </w:rPr>
      </w:pPr>
    </w:p>
    <w:p w14:paraId="2BC77B63" w14:textId="77777777" w:rsidR="00ED10B7" w:rsidRDefault="00ED10B7" w:rsidP="00E70856">
      <w:pPr>
        <w:autoSpaceDE w:val="0"/>
        <w:autoSpaceDN w:val="0"/>
        <w:adjustRightInd w:val="0"/>
        <w:spacing w:after="0"/>
        <w:ind w:left="0" w:right="0" w:firstLine="360"/>
        <w:jc w:val="center"/>
        <w:rPr>
          <w:rFonts w:ascii="Constantia" w:eastAsia="Times New Roman" w:hAnsi="Constantia" w:cs="Times New Roman"/>
          <w:b/>
          <w:color w:val="002060"/>
          <w:u w:val="single"/>
        </w:rPr>
      </w:pPr>
    </w:p>
    <w:p w14:paraId="7880AF14" w14:textId="77777777" w:rsidR="00ED10B7" w:rsidRDefault="00ED10B7" w:rsidP="00E70856">
      <w:pPr>
        <w:autoSpaceDE w:val="0"/>
        <w:autoSpaceDN w:val="0"/>
        <w:adjustRightInd w:val="0"/>
        <w:spacing w:after="0"/>
        <w:ind w:left="0" w:right="0" w:firstLine="360"/>
        <w:jc w:val="center"/>
        <w:rPr>
          <w:rFonts w:ascii="Constantia" w:eastAsia="Times New Roman" w:hAnsi="Constantia" w:cs="Times New Roman"/>
          <w:b/>
          <w:color w:val="002060"/>
          <w:u w:val="single"/>
        </w:rPr>
      </w:pPr>
    </w:p>
    <w:p w14:paraId="7B8F7F2B" w14:textId="77777777" w:rsidR="00ED10B7" w:rsidRDefault="00ED10B7" w:rsidP="00E70856">
      <w:pPr>
        <w:autoSpaceDE w:val="0"/>
        <w:autoSpaceDN w:val="0"/>
        <w:adjustRightInd w:val="0"/>
        <w:spacing w:after="0"/>
        <w:ind w:left="0" w:right="0" w:firstLine="360"/>
        <w:jc w:val="center"/>
        <w:rPr>
          <w:rFonts w:ascii="Constantia" w:eastAsia="Times New Roman" w:hAnsi="Constantia" w:cs="Times New Roman"/>
          <w:b/>
          <w:color w:val="002060"/>
          <w:u w:val="single"/>
        </w:rPr>
      </w:pPr>
    </w:p>
    <w:p w14:paraId="0AEBA355" w14:textId="77777777" w:rsidR="00ED10B7" w:rsidRDefault="00ED10B7" w:rsidP="00E70856">
      <w:pPr>
        <w:autoSpaceDE w:val="0"/>
        <w:autoSpaceDN w:val="0"/>
        <w:adjustRightInd w:val="0"/>
        <w:spacing w:after="0"/>
        <w:ind w:left="0" w:right="0" w:firstLine="360"/>
        <w:jc w:val="center"/>
        <w:rPr>
          <w:rFonts w:ascii="Constantia" w:eastAsia="Times New Roman" w:hAnsi="Constantia" w:cs="Times New Roman"/>
          <w:b/>
          <w:color w:val="002060"/>
          <w:u w:val="single"/>
        </w:rPr>
      </w:pPr>
    </w:p>
    <w:p w14:paraId="6143C060" w14:textId="77777777" w:rsidR="00ED10B7" w:rsidRDefault="00ED10B7" w:rsidP="00E70856">
      <w:pPr>
        <w:autoSpaceDE w:val="0"/>
        <w:autoSpaceDN w:val="0"/>
        <w:adjustRightInd w:val="0"/>
        <w:spacing w:after="0"/>
        <w:ind w:left="0" w:right="0" w:firstLine="360"/>
        <w:jc w:val="center"/>
        <w:rPr>
          <w:rFonts w:ascii="Constantia" w:eastAsia="Times New Roman" w:hAnsi="Constantia" w:cs="Times New Roman"/>
          <w:b/>
          <w:color w:val="002060"/>
          <w:u w:val="single"/>
        </w:rPr>
      </w:pPr>
    </w:p>
    <w:p w14:paraId="24EC075E" w14:textId="77777777" w:rsidR="00ED10B7" w:rsidRDefault="00ED10B7" w:rsidP="00E70856">
      <w:pPr>
        <w:autoSpaceDE w:val="0"/>
        <w:autoSpaceDN w:val="0"/>
        <w:adjustRightInd w:val="0"/>
        <w:spacing w:after="0"/>
        <w:ind w:left="0" w:right="0" w:firstLine="360"/>
        <w:jc w:val="center"/>
        <w:rPr>
          <w:rFonts w:ascii="Constantia" w:eastAsia="Times New Roman" w:hAnsi="Constantia" w:cs="Times New Roman"/>
          <w:b/>
          <w:color w:val="002060"/>
          <w:u w:val="single"/>
        </w:rPr>
      </w:pPr>
    </w:p>
    <w:p w14:paraId="65BC4996" w14:textId="77777777" w:rsidR="00ED10B7" w:rsidRDefault="00ED10B7" w:rsidP="00E70856">
      <w:pPr>
        <w:autoSpaceDE w:val="0"/>
        <w:autoSpaceDN w:val="0"/>
        <w:adjustRightInd w:val="0"/>
        <w:spacing w:after="0"/>
        <w:ind w:left="0" w:right="0" w:firstLine="360"/>
        <w:jc w:val="center"/>
        <w:rPr>
          <w:rFonts w:ascii="Constantia" w:eastAsia="Times New Roman" w:hAnsi="Constantia" w:cs="Times New Roman"/>
          <w:b/>
          <w:color w:val="002060"/>
          <w:u w:val="single"/>
        </w:rPr>
      </w:pPr>
    </w:p>
    <w:p w14:paraId="274769B7" w14:textId="0DE35839" w:rsidR="00E70856" w:rsidRPr="004A7BDA" w:rsidRDefault="00E70856" w:rsidP="00E70856">
      <w:pPr>
        <w:autoSpaceDE w:val="0"/>
        <w:autoSpaceDN w:val="0"/>
        <w:adjustRightInd w:val="0"/>
        <w:spacing w:after="0"/>
        <w:ind w:left="0" w:right="0" w:firstLine="360"/>
        <w:jc w:val="center"/>
        <w:rPr>
          <w:rFonts w:ascii="Constantia" w:eastAsia="Times New Roman" w:hAnsi="Constantia" w:cs="Times New Roman"/>
          <w:b/>
          <w:color w:val="002060"/>
          <w:u w:val="single"/>
        </w:rPr>
      </w:pPr>
      <w:r w:rsidRPr="004A7BDA">
        <w:rPr>
          <w:rFonts w:ascii="Constantia" w:eastAsia="Times New Roman" w:hAnsi="Constantia" w:cs="Times New Roman"/>
          <w:b/>
          <w:color w:val="002060"/>
          <w:u w:val="single"/>
        </w:rPr>
        <w:lastRenderedPageBreak/>
        <w:t>Information Sheet</w:t>
      </w:r>
    </w:p>
    <w:p w14:paraId="79AF4AA6" w14:textId="7D285E1C" w:rsidR="00E70856" w:rsidRPr="004A7BDA" w:rsidRDefault="00E70856" w:rsidP="00BB2092">
      <w:pPr>
        <w:autoSpaceDE w:val="0"/>
        <w:autoSpaceDN w:val="0"/>
        <w:adjustRightInd w:val="0"/>
        <w:spacing w:after="0"/>
        <w:ind w:left="0" w:right="0" w:firstLine="0"/>
        <w:jc w:val="center"/>
        <w:rPr>
          <w:rFonts w:ascii="Constantia" w:eastAsia="Times New Roman" w:hAnsi="Constantia" w:cs="Times New Roman"/>
          <w:b/>
          <w:bCs/>
          <w:color w:val="002060"/>
          <w:u w:val="single"/>
          <w:lang w:val="en-IN"/>
        </w:rPr>
      </w:pPr>
      <w:r w:rsidRPr="004A7BDA">
        <w:rPr>
          <w:rFonts w:ascii="Constantia" w:eastAsia="Times New Roman" w:hAnsi="Constantia" w:cs="Times New Roman"/>
          <w:b/>
          <w:bCs/>
          <w:color w:val="002060"/>
          <w:u w:val="single"/>
        </w:rPr>
        <w:t xml:space="preserve">Spot Round Admissions </w:t>
      </w:r>
      <w:r w:rsidR="00E0223C">
        <w:rPr>
          <w:rFonts w:ascii="Constantia" w:eastAsia="Times New Roman" w:hAnsi="Constantia" w:cs="Times New Roman"/>
          <w:b/>
          <w:bCs/>
          <w:color w:val="002060"/>
          <w:u w:val="single"/>
        </w:rPr>
        <w:t>202</w:t>
      </w:r>
      <w:r w:rsidR="000F5838">
        <w:rPr>
          <w:rFonts w:ascii="Constantia" w:eastAsia="Times New Roman" w:hAnsi="Constantia" w:cs="Times New Roman"/>
          <w:b/>
          <w:bCs/>
          <w:color w:val="002060"/>
          <w:u w:val="single"/>
        </w:rPr>
        <w:t>6</w:t>
      </w:r>
      <w:r w:rsidRPr="004A7BDA">
        <w:rPr>
          <w:rFonts w:ascii="Constantia" w:eastAsia="Times New Roman" w:hAnsi="Constantia" w:cs="Times New Roman"/>
          <w:b/>
          <w:bCs/>
          <w:color w:val="002060"/>
          <w:u w:val="single"/>
        </w:rPr>
        <w:t>-</w:t>
      </w:r>
      <w:r w:rsidRPr="004A7BDA">
        <w:rPr>
          <w:rFonts w:ascii="Constantia" w:eastAsia="Times New Roman" w:hAnsi="Constantia" w:cs="Times New Roman"/>
          <w:b/>
          <w:bCs/>
          <w:color w:val="002060"/>
          <w:u w:val="single"/>
          <w:lang w:val="en-IN"/>
        </w:rPr>
        <w:t>2</w:t>
      </w:r>
      <w:r w:rsidR="000F5838">
        <w:rPr>
          <w:rFonts w:ascii="Constantia" w:eastAsia="Times New Roman" w:hAnsi="Constantia" w:cs="Times New Roman"/>
          <w:b/>
          <w:bCs/>
          <w:color w:val="002060"/>
          <w:u w:val="single"/>
          <w:lang w:val="en-IN"/>
        </w:rPr>
        <w:t>7</w:t>
      </w:r>
      <w:r w:rsidRPr="004A7BDA">
        <w:rPr>
          <w:rFonts w:ascii="Constantia" w:eastAsia="Times New Roman" w:hAnsi="Constantia" w:cs="Times New Roman"/>
          <w:b/>
          <w:bCs/>
          <w:color w:val="002060"/>
          <w:u w:val="single"/>
          <w:lang w:val="en-IN"/>
        </w:rPr>
        <w:t xml:space="preserve"> for M. Tech.</w:t>
      </w:r>
    </w:p>
    <w:p w14:paraId="54CFB2D9" w14:textId="2FDFD1E6" w:rsidR="00E70856" w:rsidRPr="004A7BDA" w:rsidRDefault="00E70856" w:rsidP="00E70856">
      <w:pPr>
        <w:autoSpaceDE w:val="0"/>
        <w:autoSpaceDN w:val="0"/>
        <w:adjustRightInd w:val="0"/>
        <w:spacing w:after="0"/>
        <w:ind w:left="0" w:right="0" w:firstLine="0"/>
        <w:rPr>
          <w:rFonts w:ascii="Constantia" w:eastAsia="Times New Roman" w:hAnsi="Constantia" w:cs="Times New Roman"/>
          <w:bCs/>
          <w:color w:val="C00000"/>
        </w:rPr>
      </w:pPr>
      <w:r w:rsidRPr="004A7BDA">
        <w:rPr>
          <w:rFonts w:ascii="Constantia" w:eastAsia="Times New Roman" w:hAnsi="Constantia" w:cs="Times New Roman"/>
          <w:bCs/>
          <w:color w:val="002060"/>
        </w:rPr>
        <w:t xml:space="preserve">NIT Raipur is going to conduct spot round for vacant seats in M. Tech. </w:t>
      </w:r>
      <w:proofErr w:type="spellStart"/>
      <w:r w:rsidRPr="004A7BDA">
        <w:rPr>
          <w:rFonts w:ascii="Constantia" w:eastAsia="Times New Roman" w:hAnsi="Constantia" w:cs="Times New Roman"/>
          <w:bCs/>
          <w:color w:val="002060"/>
        </w:rPr>
        <w:t>programme</w:t>
      </w:r>
      <w:proofErr w:type="spellEnd"/>
      <w:r w:rsidRPr="004A7BDA">
        <w:rPr>
          <w:rFonts w:ascii="Constantia" w:eastAsia="Times New Roman" w:hAnsi="Constantia" w:cs="Times New Roman"/>
          <w:bCs/>
          <w:color w:val="002060"/>
        </w:rPr>
        <w:t xml:space="preserve">. </w:t>
      </w:r>
      <w:r w:rsidRPr="004A7BDA">
        <w:rPr>
          <w:rFonts w:ascii="Constantia" w:eastAsia="Times New Roman" w:hAnsi="Constantia" w:cs="Times New Roman"/>
          <w:bCs/>
          <w:color w:val="C00000"/>
        </w:rPr>
        <w:t xml:space="preserve">Kindly note that those who have </w:t>
      </w:r>
      <w:r w:rsidR="004A7BDA" w:rsidRPr="004A7BDA">
        <w:rPr>
          <w:rFonts w:ascii="Constantia" w:eastAsia="Times New Roman" w:hAnsi="Constantia" w:cs="Times New Roman"/>
          <w:bCs/>
          <w:color w:val="C00000"/>
        </w:rPr>
        <w:t>been</w:t>
      </w:r>
      <w:r w:rsidRPr="004A7BDA">
        <w:rPr>
          <w:rFonts w:ascii="Constantia" w:eastAsia="Times New Roman" w:hAnsi="Constantia" w:cs="Times New Roman"/>
          <w:bCs/>
          <w:color w:val="C00000"/>
        </w:rPr>
        <w:t xml:space="preserve"> </w:t>
      </w:r>
      <w:r w:rsidR="00500EDB">
        <w:rPr>
          <w:rFonts w:ascii="Constantia" w:eastAsia="Times New Roman" w:hAnsi="Constantia" w:cs="Times New Roman"/>
          <w:bCs/>
          <w:color w:val="C00000"/>
        </w:rPr>
        <w:t xml:space="preserve">already </w:t>
      </w:r>
      <w:r w:rsidRPr="004A7BDA">
        <w:rPr>
          <w:rFonts w:ascii="Constantia" w:eastAsia="Times New Roman" w:hAnsi="Constantia" w:cs="Times New Roman"/>
          <w:bCs/>
          <w:color w:val="C00000"/>
        </w:rPr>
        <w:t>admitted to other institutes through CCMT</w:t>
      </w:r>
      <w:r w:rsidR="00B16EA3">
        <w:rPr>
          <w:rFonts w:ascii="Constantia" w:eastAsia="Times New Roman" w:hAnsi="Constantia" w:cs="Times New Roman"/>
          <w:bCs/>
          <w:color w:val="C00000"/>
        </w:rPr>
        <w:t>-</w:t>
      </w:r>
      <w:r w:rsidR="00E0223C">
        <w:rPr>
          <w:rFonts w:ascii="Constantia" w:eastAsia="Times New Roman" w:hAnsi="Constantia" w:cs="Times New Roman"/>
          <w:bCs/>
          <w:color w:val="C00000"/>
        </w:rPr>
        <w:t>202</w:t>
      </w:r>
      <w:r w:rsidR="00C36569">
        <w:rPr>
          <w:rFonts w:ascii="Constantia" w:eastAsia="Times New Roman" w:hAnsi="Constantia" w:cs="Times New Roman"/>
          <w:bCs/>
          <w:color w:val="C00000"/>
        </w:rPr>
        <w:t>6</w:t>
      </w:r>
      <w:r w:rsidRPr="004A7BDA">
        <w:rPr>
          <w:rFonts w:ascii="Constantia" w:eastAsia="Times New Roman" w:hAnsi="Constantia" w:cs="Times New Roman"/>
          <w:bCs/>
          <w:color w:val="C00000"/>
        </w:rPr>
        <w:t xml:space="preserve"> are not eligible to apply for the Institute Spot Round of admissions at NIT Raipur.</w:t>
      </w:r>
    </w:p>
    <w:tbl>
      <w:tblPr>
        <w:tblpPr w:leftFromText="180" w:rightFromText="180" w:vertAnchor="text" w:horzAnchor="margin" w:tblpXSpec="center" w:tblpY="106"/>
        <w:tblW w:w="10456"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2354"/>
        <w:gridCol w:w="8102"/>
      </w:tblGrid>
      <w:tr w:rsidR="004A7BDA" w:rsidRPr="004A7BDA" w14:paraId="53BD3531" w14:textId="77777777" w:rsidTr="00500EDB">
        <w:trPr>
          <w:trHeight w:val="154"/>
        </w:trPr>
        <w:tc>
          <w:tcPr>
            <w:tcW w:w="2354" w:type="dxa"/>
          </w:tcPr>
          <w:p w14:paraId="71158B89" w14:textId="77777777" w:rsidR="00E70856" w:rsidRPr="004A7BDA" w:rsidRDefault="00E70856" w:rsidP="00E70856">
            <w:pPr>
              <w:autoSpaceDE w:val="0"/>
              <w:autoSpaceDN w:val="0"/>
              <w:adjustRightInd w:val="0"/>
              <w:spacing w:after="0"/>
              <w:ind w:left="0" w:right="0" w:firstLine="0"/>
              <w:jc w:val="left"/>
              <w:rPr>
                <w:rFonts w:ascii="Constantia" w:eastAsia="Times New Roman" w:hAnsi="Constantia" w:cs="Times New Roman"/>
                <w:b/>
                <w:color w:val="002060"/>
                <w:u w:val="single"/>
              </w:rPr>
            </w:pPr>
            <w:r w:rsidRPr="004A7BDA">
              <w:rPr>
                <w:rFonts w:ascii="Constantia" w:eastAsia="Times New Roman" w:hAnsi="Constantia" w:cs="Times New Roman"/>
                <w:b/>
                <w:color w:val="002060"/>
              </w:rPr>
              <w:t>Joining the Program</w:t>
            </w:r>
          </w:p>
        </w:tc>
        <w:tc>
          <w:tcPr>
            <w:tcW w:w="8102" w:type="dxa"/>
          </w:tcPr>
          <w:p w14:paraId="6296F18A" w14:textId="1BC3B00D" w:rsidR="00E70856" w:rsidRPr="004A7BDA" w:rsidRDefault="00E70856" w:rsidP="00E70856">
            <w:pPr>
              <w:autoSpaceDE w:val="0"/>
              <w:autoSpaceDN w:val="0"/>
              <w:adjustRightInd w:val="0"/>
              <w:spacing w:after="0"/>
              <w:ind w:left="0" w:right="0" w:firstLine="0"/>
              <w:rPr>
                <w:rFonts w:ascii="Constantia" w:eastAsia="Times New Roman" w:hAnsi="Constantia" w:cs="Times New Roman"/>
                <w:color w:val="002060"/>
                <w:u w:val="single"/>
              </w:rPr>
            </w:pPr>
            <w:r w:rsidRPr="004A7BDA">
              <w:rPr>
                <w:rFonts w:ascii="Constantia" w:eastAsia="Times New Roman" w:hAnsi="Constantia" w:cs="Times New Roman"/>
                <w:color w:val="002060"/>
              </w:rPr>
              <w:t xml:space="preserve">After </w:t>
            </w:r>
            <w:r w:rsidR="004A7BDA" w:rsidRPr="004A7BDA">
              <w:rPr>
                <w:rFonts w:ascii="Constantia" w:eastAsia="Times New Roman" w:hAnsi="Constantia" w:cs="Times New Roman"/>
                <w:color w:val="002060"/>
              </w:rPr>
              <w:t>a seat</w:t>
            </w:r>
            <w:r w:rsidRPr="004A7BDA">
              <w:rPr>
                <w:rFonts w:ascii="Constantia" w:eastAsia="Times New Roman" w:hAnsi="Constantia" w:cs="Times New Roman"/>
                <w:color w:val="002060"/>
              </w:rPr>
              <w:t xml:space="preserve"> is allotted in Spot Round, the candidate, to whom the seat is allotted, shall pay remaining </w:t>
            </w:r>
            <w:r w:rsidR="004A7BDA">
              <w:rPr>
                <w:rFonts w:ascii="Constantia" w:eastAsia="Times New Roman" w:hAnsi="Constantia" w:cs="Times New Roman"/>
                <w:color w:val="002060"/>
              </w:rPr>
              <w:t xml:space="preserve">semester </w:t>
            </w:r>
            <w:r w:rsidRPr="004A7BDA">
              <w:rPr>
                <w:rFonts w:ascii="Constantia" w:eastAsia="Times New Roman" w:hAnsi="Constantia" w:cs="Times New Roman"/>
                <w:color w:val="002060"/>
              </w:rPr>
              <w:t>fees</w:t>
            </w:r>
            <w:r w:rsidR="004A7BDA">
              <w:rPr>
                <w:rFonts w:ascii="Constantia" w:eastAsia="Times New Roman" w:hAnsi="Constantia" w:cs="Times New Roman"/>
                <w:color w:val="002060"/>
              </w:rPr>
              <w:t>, if any</w:t>
            </w:r>
            <w:r w:rsidRPr="004A7BDA">
              <w:rPr>
                <w:rFonts w:ascii="Constantia" w:eastAsia="Times New Roman" w:hAnsi="Constantia" w:cs="Times New Roman"/>
                <w:color w:val="002060"/>
              </w:rPr>
              <w:t xml:space="preserve">, submit the required documents, as per the instructions delivered, with undertaking and </w:t>
            </w:r>
            <w:r w:rsidR="009C0EF2" w:rsidRPr="004A7BDA">
              <w:rPr>
                <w:rFonts w:ascii="Constantia" w:eastAsia="Times New Roman" w:hAnsi="Constantia" w:cs="Times New Roman"/>
                <w:color w:val="002060"/>
              </w:rPr>
              <w:t>confirming</w:t>
            </w:r>
            <w:r w:rsidRPr="004A7BDA">
              <w:rPr>
                <w:rFonts w:ascii="Constantia" w:eastAsia="Times New Roman" w:hAnsi="Constantia" w:cs="Times New Roman"/>
                <w:color w:val="002060"/>
              </w:rPr>
              <w:t xml:space="preserve"> her/his admission. After this, she/he will start attending the ongoing classes of </w:t>
            </w:r>
            <w:r w:rsidR="004A7BDA">
              <w:rPr>
                <w:rFonts w:ascii="Constantia" w:eastAsia="Times New Roman" w:hAnsi="Constantia" w:cs="Times New Roman"/>
                <w:color w:val="002060"/>
              </w:rPr>
              <w:t xml:space="preserve">their respective </w:t>
            </w:r>
            <w:proofErr w:type="spellStart"/>
            <w:r w:rsidR="004A7BDA">
              <w:rPr>
                <w:rFonts w:ascii="Constantia" w:eastAsia="Times New Roman" w:hAnsi="Constantia" w:cs="Times New Roman"/>
                <w:color w:val="002060"/>
              </w:rPr>
              <w:t>programmes</w:t>
            </w:r>
            <w:proofErr w:type="spellEnd"/>
            <w:r w:rsidRPr="004A7BDA">
              <w:rPr>
                <w:rFonts w:ascii="Constantia" w:eastAsia="Times New Roman" w:hAnsi="Constantia" w:cs="Times New Roman"/>
                <w:color w:val="002060"/>
              </w:rPr>
              <w:t>.</w:t>
            </w:r>
          </w:p>
        </w:tc>
      </w:tr>
      <w:tr w:rsidR="004A7BDA" w:rsidRPr="004A7BDA" w14:paraId="54D75D09" w14:textId="77777777" w:rsidTr="00500EDB">
        <w:trPr>
          <w:trHeight w:val="2779"/>
        </w:trPr>
        <w:tc>
          <w:tcPr>
            <w:tcW w:w="2354" w:type="dxa"/>
            <w:vAlign w:val="center"/>
          </w:tcPr>
          <w:p w14:paraId="1CAE6E85" w14:textId="77777777" w:rsidR="00E70856" w:rsidRPr="004A7BDA" w:rsidRDefault="00E70856" w:rsidP="00E70856">
            <w:pPr>
              <w:autoSpaceDE w:val="0"/>
              <w:autoSpaceDN w:val="0"/>
              <w:adjustRightInd w:val="0"/>
              <w:spacing w:after="0"/>
              <w:ind w:left="0" w:right="0" w:firstLine="0"/>
              <w:jc w:val="left"/>
              <w:rPr>
                <w:rFonts w:ascii="Constantia" w:eastAsia="Times New Roman" w:hAnsi="Constantia" w:cs="Times New Roman"/>
                <w:color w:val="002060"/>
              </w:rPr>
            </w:pPr>
            <w:r w:rsidRPr="004A7BDA">
              <w:rPr>
                <w:rFonts w:ascii="Constantia" w:eastAsia="Times New Roman" w:hAnsi="Constantia" w:cs="Times New Roman"/>
                <w:b/>
                <w:bCs/>
                <w:color w:val="002060"/>
              </w:rPr>
              <w:t>Mode of Payment of Spot Round application fee</w:t>
            </w:r>
          </w:p>
        </w:tc>
        <w:tc>
          <w:tcPr>
            <w:tcW w:w="8102" w:type="dxa"/>
            <w:vAlign w:val="center"/>
          </w:tcPr>
          <w:p w14:paraId="6AD2B65C" w14:textId="3D45A449" w:rsidR="00E70856" w:rsidRPr="004A7BDA" w:rsidRDefault="00E70856" w:rsidP="00136945">
            <w:pPr>
              <w:autoSpaceDE w:val="0"/>
              <w:autoSpaceDN w:val="0"/>
              <w:adjustRightInd w:val="0"/>
              <w:spacing w:after="0"/>
              <w:ind w:left="0" w:right="0" w:firstLine="0"/>
              <w:rPr>
                <w:rFonts w:ascii="Constantia" w:eastAsia="Times New Roman" w:hAnsi="Constantia" w:cs="Times New Roman"/>
                <w:color w:val="002060"/>
              </w:rPr>
            </w:pPr>
            <w:r w:rsidRPr="004A7BDA">
              <w:rPr>
                <w:rFonts w:ascii="Constantia" w:eastAsia="Times New Roman" w:hAnsi="Constantia" w:cs="Times New Roman"/>
                <w:color w:val="002060"/>
              </w:rPr>
              <w:t xml:space="preserve">The </w:t>
            </w:r>
            <w:r w:rsidR="004A7BDA" w:rsidRPr="004A7BDA">
              <w:rPr>
                <w:rFonts w:ascii="Constantia" w:eastAsia="Times New Roman" w:hAnsi="Constantia" w:cs="Times New Roman"/>
                <w:color w:val="002060"/>
              </w:rPr>
              <w:t xml:space="preserve">non-refundable </w:t>
            </w:r>
            <w:r w:rsidRPr="004A7BDA">
              <w:rPr>
                <w:rFonts w:ascii="Constantia" w:eastAsia="Times New Roman" w:hAnsi="Constantia" w:cs="Times New Roman"/>
                <w:color w:val="002060"/>
              </w:rPr>
              <w:t>Spot Round application fee is Rs.1</w:t>
            </w:r>
            <w:r w:rsidR="009C0EF2">
              <w:rPr>
                <w:rFonts w:ascii="Constantia" w:eastAsia="Times New Roman" w:hAnsi="Constantia" w:cs="Times New Roman"/>
                <w:color w:val="002060"/>
              </w:rPr>
              <w:t>5</w:t>
            </w:r>
            <w:r w:rsidRPr="004A7BDA">
              <w:rPr>
                <w:rFonts w:ascii="Constantia" w:eastAsia="Times New Roman" w:hAnsi="Constantia" w:cs="Times New Roman"/>
                <w:color w:val="002060"/>
              </w:rPr>
              <w:t>00/- for OP, OBC and OP-EWS and Rs.</w:t>
            </w:r>
            <w:r w:rsidR="009C0EF2">
              <w:rPr>
                <w:rFonts w:ascii="Constantia" w:eastAsia="Times New Roman" w:hAnsi="Constantia" w:cs="Times New Roman"/>
                <w:color w:val="002060"/>
              </w:rPr>
              <w:t>75</w:t>
            </w:r>
            <w:r w:rsidRPr="004A7BDA">
              <w:rPr>
                <w:rFonts w:ascii="Constantia" w:eastAsia="Times New Roman" w:hAnsi="Constantia" w:cs="Times New Roman"/>
                <w:color w:val="002060"/>
              </w:rPr>
              <w:t>0/- for SC, ST, Di</w:t>
            </w:r>
            <w:r w:rsidR="009C0EF2">
              <w:rPr>
                <w:rFonts w:ascii="Constantia" w:eastAsia="Times New Roman" w:hAnsi="Constantia" w:cs="Times New Roman"/>
                <w:color w:val="002060"/>
              </w:rPr>
              <w:t>v</w:t>
            </w:r>
            <w:r w:rsidRPr="004A7BDA">
              <w:rPr>
                <w:rFonts w:ascii="Constantia" w:eastAsia="Times New Roman" w:hAnsi="Constantia" w:cs="Times New Roman"/>
                <w:color w:val="002060"/>
              </w:rPr>
              <w:t>yang applicants. In case the payment is not received, the application will not be considered.</w:t>
            </w:r>
          </w:p>
          <w:p w14:paraId="30AAE3A7" w14:textId="04123588" w:rsidR="00E70856" w:rsidRPr="004A7BDA" w:rsidRDefault="00E70856" w:rsidP="00E70856">
            <w:pPr>
              <w:autoSpaceDE w:val="0"/>
              <w:autoSpaceDN w:val="0"/>
              <w:adjustRightInd w:val="0"/>
              <w:spacing w:after="0"/>
              <w:ind w:left="0" w:right="0" w:firstLine="0"/>
              <w:jc w:val="left"/>
              <w:rPr>
                <w:rFonts w:ascii="Constantia" w:eastAsia="Times New Roman" w:hAnsi="Constantia" w:cs="Times New Roman"/>
                <w:color w:val="002060"/>
              </w:rPr>
            </w:pPr>
            <w:r w:rsidRPr="004A7BDA">
              <w:rPr>
                <w:rFonts w:ascii="Constantia" w:eastAsia="Times New Roman" w:hAnsi="Constantia" w:cs="Times New Roman"/>
                <w:color w:val="002060"/>
              </w:rPr>
              <w:t xml:space="preserve">Fee payment url: </w:t>
            </w:r>
            <w:r w:rsidR="009C0EF2" w:rsidRPr="009C0EF2">
              <w:rPr>
                <w:rFonts w:ascii="Constantia" w:hAnsi="Constantia"/>
              </w:rPr>
              <w:t xml:space="preserve"> </w:t>
            </w:r>
            <w:hyperlink r:id="rId9" w:history="1">
              <w:r w:rsidR="009C0EF2" w:rsidRPr="009C0EF2">
                <w:rPr>
                  <w:rStyle w:val="Hyperlink"/>
                  <w:rFonts w:ascii="Constantia" w:hAnsi="Constantia"/>
                </w:rPr>
                <w:t>https://payservices.nttdatapay.com/nitraipur/</w:t>
              </w:r>
            </w:hyperlink>
          </w:p>
          <w:p w14:paraId="147C28B9" w14:textId="48A47EBD" w:rsidR="00E70856" w:rsidRDefault="00E70856" w:rsidP="00136945">
            <w:pPr>
              <w:autoSpaceDE w:val="0"/>
              <w:autoSpaceDN w:val="0"/>
              <w:adjustRightInd w:val="0"/>
              <w:spacing w:after="0"/>
              <w:ind w:left="0" w:right="0" w:firstLine="0"/>
              <w:rPr>
                <w:rFonts w:ascii="Constantia" w:eastAsia="Times New Roman" w:hAnsi="Constantia" w:cs="Times New Roman"/>
                <w:color w:val="002060"/>
              </w:rPr>
            </w:pPr>
            <w:r w:rsidRPr="004A7BDA">
              <w:rPr>
                <w:rFonts w:ascii="Constantia" w:eastAsia="Times New Roman" w:hAnsi="Constantia" w:cs="Times New Roman"/>
                <w:color w:val="002060"/>
              </w:rPr>
              <w:t xml:space="preserve">Applicants must bring a copy of the payment receipt on </w:t>
            </w:r>
            <w:r w:rsidR="000F5838">
              <w:rPr>
                <w:rFonts w:ascii="Constantia" w:eastAsia="Times New Roman" w:hAnsi="Constantia" w:cs="Times New Roman"/>
                <w:color w:val="002060"/>
              </w:rPr>
              <w:t>14</w:t>
            </w:r>
            <w:r w:rsidRPr="004A7BDA">
              <w:rPr>
                <w:rFonts w:ascii="Constantia" w:eastAsia="Times New Roman" w:hAnsi="Constantia" w:cs="Times New Roman"/>
                <w:color w:val="002060"/>
              </w:rPr>
              <w:t>.08.</w:t>
            </w:r>
            <w:r w:rsidR="00E0223C">
              <w:rPr>
                <w:rFonts w:ascii="Constantia" w:eastAsia="Times New Roman" w:hAnsi="Constantia" w:cs="Times New Roman"/>
                <w:color w:val="002060"/>
              </w:rPr>
              <w:t>202</w:t>
            </w:r>
            <w:r w:rsidR="000F5838">
              <w:rPr>
                <w:rFonts w:ascii="Constantia" w:eastAsia="Times New Roman" w:hAnsi="Constantia" w:cs="Times New Roman"/>
                <w:color w:val="002060"/>
              </w:rPr>
              <w:t>6</w:t>
            </w:r>
            <w:r w:rsidR="00D16083">
              <w:rPr>
                <w:rFonts w:ascii="Constantia" w:eastAsia="Times New Roman" w:hAnsi="Constantia" w:cs="Times New Roman"/>
                <w:color w:val="002060"/>
              </w:rPr>
              <w:t>.</w:t>
            </w:r>
          </w:p>
          <w:p w14:paraId="26EC5DCE" w14:textId="46FF5003" w:rsidR="00B16EA3" w:rsidRPr="004A7BDA" w:rsidRDefault="00B16EA3" w:rsidP="00136945">
            <w:pPr>
              <w:autoSpaceDE w:val="0"/>
              <w:autoSpaceDN w:val="0"/>
              <w:adjustRightInd w:val="0"/>
              <w:spacing w:after="0"/>
              <w:ind w:left="0" w:right="0" w:firstLine="0"/>
              <w:rPr>
                <w:rFonts w:ascii="Constantia" w:eastAsia="Times New Roman" w:hAnsi="Constantia" w:cs="Times New Roman"/>
                <w:color w:val="002060"/>
              </w:rPr>
            </w:pPr>
            <w:r w:rsidRPr="004A7BDA">
              <w:rPr>
                <w:rFonts w:ascii="Constantia" w:eastAsia="Times New Roman" w:hAnsi="Constantia" w:cs="Times New Roman"/>
                <w:color w:val="002060"/>
              </w:rPr>
              <w:t xml:space="preserve">The applicant must </w:t>
            </w:r>
            <w:r>
              <w:rPr>
                <w:rFonts w:ascii="Constantia" w:eastAsia="Times New Roman" w:hAnsi="Constantia" w:cs="Times New Roman"/>
                <w:color w:val="002060"/>
              </w:rPr>
              <w:t xml:space="preserve">also </w:t>
            </w:r>
            <w:r w:rsidRPr="004A7BDA">
              <w:rPr>
                <w:rFonts w:ascii="Constantia" w:eastAsia="Times New Roman" w:hAnsi="Constantia" w:cs="Times New Roman"/>
                <w:color w:val="002060"/>
              </w:rPr>
              <w:t xml:space="preserve">come prepared to pay the </w:t>
            </w:r>
            <w:r>
              <w:rPr>
                <w:rFonts w:ascii="Constantia" w:eastAsia="Times New Roman" w:hAnsi="Constantia" w:cs="Times New Roman"/>
                <w:color w:val="002060"/>
              </w:rPr>
              <w:t xml:space="preserve">seat participation fee of INR </w:t>
            </w:r>
            <w:r w:rsidR="00A54C47">
              <w:rPr>
                <w:rFonts w:ascii="Constantia" w:eastAsia="Times New Roman" w:hAnsi="Constantia" w:cs="Times New Roman"/>
                <w:color w:val="002060"/>
              </w:rPr>
              <w:t>10</w:t>
            </w:r>
            <w:r>
              <w:rPr>
                <w:rFonts w:ascii="Constantia" w:eastAsia="Times New Roman" w:hAnsi="Constantia" w:cs="Times New Roman"/>
                <w:color w:val="002060"/>
              </w:rPr>
              <w:t>000/-</w:t>
            </w:r>
            <w:r w:rsidRPr="004A7BDA">
              <w:rPr>
                <w:rFonts w:ascii="Constantia" w:eastAsia="Times New Roman" w:hAnsi="Constantia" w:cs="Times New Roman"/>
                <w:color w:val="002060"/>
              </w:rPr>
              <w:t xml:space="preserve"> fee in form of a Demand Draft drawn in the favor of Director, NIT Raipur payable at SBI NIT Raipur branch (IFSC code: SBIN0002852).  </w:t>
            </w:r>
          </w:p>
        </w:tc>
      </w:tr>
      <w:tr w:rsidR="004A7BDA" w:rsidRPr="004A7BDA" w14:paraId="34566480" w14:textId="77777777" w:rsidTr="00EA5C6C">
        <w:trPr>
          <w:trHeight w:val="1154"/>
        </w:trPr>
        <w:tc>
          <w:tcPr>
            <w:tcW w:w="2354" w:type="dxa"/>
            <w:vAlign w:val="center"/>
          </w:tcPr>
          <w:p w14:paraId="6518FAC2" w14:textId="441ACCB2" w:rsidR="00E70856" w:rsidRPr="004A7BDA" w:rsidRDefault="00E70856" w:rsidP="00E70856">
            <w:pPr>
              <w:autoSpaceDE w:val="0"/>
              <w:autoSpaceDN w:val="0"/>
              <w:adjustRightInd w:val="0"/>
              <w:spacing w:after="0"/>
              <w:ind w:left="0" w:right="0" w:firstLine="0"/>
              <w:jc w:val="left"/>
              <w:rPr>
                <w:rFonts w:ascii="Constantia" w:eastAsia="Times New Roman" w:hAnsi="Constantia" w:cs="Times New Roman"/>
                <w:b/>
                <w:bCs/>
                <w:color w:val="002060"/>
              </w:rPr>
            </w:pPr>
            <w:r w:rsidRPr="004A7BDA">
              <w:rPr>
                <w:rFonts w:ascii="Constantia" w:eastAsia="Times New Roman" w:hAnsi="Constantia" w:cs="Times New Roman"/>
                <w:b/>
                <w:bCs/>
                <w:color w:val="002060"/>
              </w:rPr>
              <w:t xml:space="preserve">Regarding </w:t>
            </w:r>
            <w:r w:rsidR="006717ED" w:rsidRPr="004A7BDA">
              <w:rPr>
                <w:rFonts w:ascii="Constantia" w:eastAsia="Times New Roman" w:hAnsi="Constantia" w:cs="Times New Roman"/>
                <w:b/>
                <w:bCs/>
                <w:color w:val="002060"/>
              </w:rPr>
              <w:t xml:space="preserve">semester </w:t>
            </w:r>
            <w:r w:rsidRPr="004A7BDA">
              <w:rPr>
                <w:rFonts w:ascii="Constantia" w:eastAsia="Times New Roman" w:hAnsi="Constantia" w:cs="Times New Roman"/>
                <w:b/>
                <w:bCs/>
                <w:color w:val="002060"/>
              </w:rPr>
              <w:t xml:space="preserve">fees of the academic </w:t>
            </w:r>
            <w:proofErr w:type="spellStart"/>
            <w:r w:rsidRPr="004A7BDA">
              <w:rPr>
                <w:rFonts w:ascii="Constantia" w:eastAsia="Times New Roman" w:hAnsi="Constantia" w:cs="Times New Roman"/>
                <w:b/>
                <w:bCs/>
                <w:color w:val="002060"/>
              </w:rPr>
              <w:t>programme</w:t>
            </w:r>
            <w:proofErr w:type="spellEnd"/>
          </w:p>
        </w:tc>
        <w:tc>
          <w:tcPr>
            <w:tcW w:w="8102" w:type="dxa"/>
            <w:vAlign w:val="center"/>
          </w:tcPr>
          <w:p w14:paraId="57AB30BF" w14:textId="24B11AE2" w:rsidR="00D16083" w:rsidRDefault="000E166B" w:rsidP="00E70856">
            <w:pPr>
              <w:autoSpaceDE w:val="0"/>
              <w:autoSpaceDN w:val="0"/>
              <w:adjustRightInd w:val="0"/>
              <w:spacing w:after="0"/>
              <w:ind w:left="0" w:right="0" w:firstLine="0"/>
              <w:jc w:val="left"/>
              <w:rPr>
                <w:rFonts w:ascii="Constantia" w:eastAsia="Times New Roman" w:hAnsi="Constantia" w:cs="Times New Roman"/>
                <w:color w:val="002060"/>
              </w:rPr>
            </w:pPr>
            <w:r w:rsidRPr="001840A7">
              <w:rPr>
                <w:rFonts w:ascii="Constantia" w:eastAsia="Times New Roman" w:hAnsi="Constantia" w:cs="Times New Roman"/>
                <w:color w:val="002060"/>
              </w:rPr>
              <w:t>Details of s</w:t>
            </w:r>
            <w:r w:rsidR="00E70856" w:rsidRPr="001840A7">
              <w:rPr>
                <w:rFonts w:ascii="Constantia" w:eastAsia="Times New Roman" w:hAnsi="Constantia" w:cs="Times New Roman"/>
                <w:color w:val="002060"/>
              </w:rPr>
              <w:t xml:space="preserve">emester-wise </w:t>
            </w:r>
            <w:proofErr w:type="spellStart"/>
            <w:r w:rsidR="00E70856" w:rsidRPr="001840A7">
              <w:rPr>
                <w:rFonts w:ascii="Constantia" w:eastAsia="Times New Roman" w:hAnsi="Constantia" w:cs="Times New Roman"/>
                <w:color w:val="002060"/>
              </w:rPr>
              <w:t>Programme</w:t>
            </w:r>
            <w:proofErr w:type="spellEnd"/>
            <w:r w:rsidR="00E70856" w:rsidRPr="001840A7">
              <w:rPr>
                <w:rFonts w:ascii="Constantia" w:eastAsia="Times New Roman" w:hAnsi="Constantia" w:cs="Times New Roman"/>
                <w:color w:val="002060"/>
              </w:rPr>
              <w:t xml:space="preserve"> fees is available in the following link: </w:t>
            </w:r>
            <w:r w:rsidR="001840A7" w:rsidRPr="001840A7">
              <w:rPr>
                <w:rFonts w:ascii="Constantia" w:hAnsi="Constantia"/>
              </w:rPr>
              <w:t xml:space="preserve"> </w:t>
            </w:r>
            <w:r w:rsidR="00A54C47" w:rsidRPr="00A54C47">
              <w:t>https://www.nitrr.ac.in/downloads/fees/Fees_2026/Fee%20Structure%202026-27.pdf</w:t>
            </w:r>
          </w:p>
          <w:p w14:paraId="0C83B8D4" w14:textId="2398C8F1" w:rsidR="001840A7" w:rsidRPr="001840A7" w:rsidRDefault="001840A7" w:rsidP="00E70856">
            <w:pPr>
              <w:autoSpaceDE w:val="0"/>
              <w:autoSpaceDN w:val="0"/>
              <w:adjustRightInd w:val="0"/>
              <w:spacing w:after="0"/>
              <w:ind w:left="0" w:right="0" w:firstLine="0"/>
              <w:jc w:val="left"/>
              <w:rPr>
                <w:rFonts w:ascii="Constantia" w:eastAsia="Times New Roman" w:hAnsi="Constantia" w:cs="Times New Roman"/>
                <w:color w:val="002060"/>
              </w:rPr>
            </w:pPr>
            <w:r>
              <w:rPr>
                <w:rFonts w:ascii="Constantia" w:eastAsia="Times New Roman" w:hAnsi="Constantia" w:cs="Times New Roman"/>
                <w:color w:val="002060"/>
              </w:rPr>
              <w:t xml:space="preserve">The same is attached </w:t>
            </w:r>
            <w:r w:rsidR="00EA5DD0">
              <w:rPr>
                <w:rFonts w:ascii="Constantia" w:eastAsia="Times New Roman" w:hAnsi="Constantia" w:cs="Times New Roman"/>
                <w:color w:val="002060"/>
              </w:rPr>
              <w:t>to</w:t>
            </w:r>
            <w:r>
              <w:rPr>
                <w:rFonts w:ascii="Constantia" w:eastAsia="Times New Roman" w:hAnsi="Constantia" w:cs="Times New Roman"/>
                <w:color w:val="002060"/>
              </w:rPr>
              <w:t xml:space="preserve"> this document as well. </w:t>
            </w:r>
          </w:p>
        </w:tc>
      </w:tr>
      <w:tr w:rsidR="004A7BDA" w:rsidRPr="00DF262D" w14:paraId="5AC1D7FE" w14:textId="77777777" w:rsidTr="00500EDB">
        <w:trPr>
          <w:trHeight w:val="530"/>
        </w:trPr>
        <w:tc>
          <w:tcPr>
            <w:tcW w:w="10456" w:type="dxa"/>
            <w:gridSpan w:val="2"/>
            <w:vAlign w:val="center"/>
          </w:tcPr>
          <w:p w14:paraId="78B1D23F" w14:textId="77777777" w:rsidR="00BB2092" w:rsidRPr="00DF262D" w:rsidRDefault="00BB2092" w:rsidP="00E70856">
            <w:pPr>
              <w:autoSpaceDE w:val="0"/>
              <w:autoSpaceDN w:val="0"/>
              <w:adjustRightInd w:val="0"/>
              <w:spacing w:after="0"/>
              <w:ind w:left="0" w:right="0" w:firstLine="0"/>
              <w:rPr>
                <w:rFonts w:ascii="Constantia" w:eastAsia="Times New Roman" w:hAnsi="Constantia" w:cs="Times New Roman"/>
                <w:i/>
                <w:iCs/>
                <w:color w:val="002060"/>
              </w:rPr>
            </w:pPr>
          </w:p>
          <w:p w14:paraId="6AACC9D2" w14:textId="66B1D03A" w:rsidR="00E70856" w:rsidRPr="00DF262D" w:rsidRDefault="00E70856" w:rsidP="00E70856">
            <w:pPr>
              <w:autoSpaceDE w:val="0"/>
              <w:autoSpaceDN w:val="0"/>
              <w:adjustRightInd w:val="0"/>
              <w:spacing w:after="0"/>
              <w:ind w:left="0" w:right="0" w:firstLine="0"/>
              <w:rPr>
                <w:rFonts w:ascii="Constantia" w:eastAsia="Times New Roman" w:hAnsi="Constantia" w:cs="Times New Roman"/>
                <w:i/>
                <w:iCs/>
                <w:color w:val="C00000"/>
              </w:rPr>
            </w:pPr>
            <w:r w:rsidRPr="00DF262D">
              <w:rPr>
                <w:rFonts w:ascii="Constantia" w:eastAsia="Times New Roman" w:hAnsi="Constantia" w:cs="Times New Roman"/>
                <w:i/>
                <w:iCs/>
                <w:color w:val="C00000"/>
              </w:rPr>
              <w:t>Note: After seat allotment if a candidate does not join the institute, the</w:t>
            </w:r>
            <w:r w:rsidR="00500EDB">
              <w:rPr>
                <w:rFonts w:ascii="Constantia" w:eastAsia="Times New Roman" w:hAnsi="Constantia" w:cs="Times New Roman"/>
                <w:i/>
                <w:iCs/>
                <w:color w:val="C00000"/>
              </w:rPr>
              <w:t xml:space="preserve"> seat participation</w:t>
            </w:r>
            <w:r w:rsidRPr="00DF262D">
              <w:rPr>
                <w:rFonts w:ascii="Constantia" w:eastAsia="Times New Roman" w:hAnsi="Constantia" w:cs="Times New Roman"/>
                <w:i/>
                <w:iCs/>
                <w:color w:val="C00000"/>
              </w:rPr>
              <w:t xml:space="preserve"> fee deposited by him/her at the time of spot round admission shall be forfeited by the institute.</w:t>
            </w:r>
          </w:p>
          <w:p w14:paraId="01C76D89" w14:textId="77777777" w:rsidR="00E70856" w:rsidRPr="00DF262D" w:rsidRDefault="00E70856" w:rsidP="00E70856">
            <w:pPr>
              <w:autoSpaceDE w:val="0"/>
              <w:autoSpaceDN w:val="0"/>
              <w:adjustRightInd w:val="0"/>
              <w:spacing w:after="0"/>
              <w:ind w:left="0" w:right="0" w:firstLine="0"/>
              <w:rPr>
                <w:rFonts w:ascii="Constantia" w:eastAsia="Times New Roman" w:hAnsi="Constantia" w:cs="Times New Roman"/>
                <w:i/>
                <w:iCs/>
                <w:color w:val="002060"/>
              </w:rPr>
            </w:pPr>
          </w:p>
        </w:tc>
      </w:tr>
    </w:tbl>
    <w:p w14:paraId="71E97271" w14:textId="6F274CDD" w:rsidR="00661BC1" w:rsidRDefault="00661BC1" w:rsidP="00661BC1">
      <w:pPr>
        <w:pStyle w:val="NormalWeb"/>
      </w:pPr>
      <w:r>
        <w:t xml:space="preserve">The department-wise </w:t>
      </w:r>
      <w:r w:rsidR="005C5501">
        <w:t xml:space="preserve">exact </w:t>
      </w:r>
      <w:bookmarkStart w:id="1" w:name="_GoBack"/>
      <w:bookmarkEnd w:id="1"/>
      <w:r>
        <w:t xml:space="preserve">vacancy details for </w:t>
      </w:r>
      <w:proofErr w:type="spellStart"/>
      <w:r>
        <w:t>M.Tech</w:t>
      </w:r>
      <w:proofErr w:type="spellEnd"/>
      <w:r>
        <w:t xml:space="preserve">. </w:t>
      </w:r>
      <w:proofErr w:type="spellStart"/>
      <w:r>
        <w:t>programmes</w:t>
      </w:r>
      <w:proofErr w:type="spellEnd"/>
      <w:r>
        <w:t xml:space="preserve"> will be published on </w:t>
      </w:r>
      <w:r>
        <w:rPr>
          <w:rStyle w:val="Strong"/>
        </w:rPr>
        <w:t>11 August 2026</w:t>
      </w:r>
      <w:r>
        <w:t xml:space="preserve">. </w:t>
      </w:r>
      <w:r w:rsidRPr="00661BC1">
        <w:rPr>
          <w:color w:val="C00000"/>
        </w:rPr>
        <w:t>If no vacancy is available in any department, the application fee will be refunded to the applicant.</w:t>
      </w:r>
      <w:r>
        <w:t xml:space="preserve"> If no </w:t>
      </w:r>
      <w:proofErr w:type="spellStart"/>
      <w:r>
        <w:t>PwD</w:t>
      </w:r>
      <w:proofErr w:type="spellEnd"/>
      <w:r>
        <w:t xml:space="preserve"> (PH) candidate applies for the available </w:t>
      </w:r>
      <w:proofErr w:type="spellStart"/>
      <w:r>
        <w:t>PwD</w:t>
      </w:r>
      <w:proofErr w:type="spellEnd"/>
      <w:r>
        <w:t xml:space="preserve"> (PH) seats, those seats will be converted to the respective category as per the institute rules.</w:t>
      </w:r>
      <w:r w:rsidR="00136945">
        <w:t xml:space="preserve"> </w:t>
      </w:r>
      <w:r>
        <w:t>Similarly, if no application is received for a GEN-EWS seat, the institute reserves the right to convert that seat to the Unreserved (UR) category.</w:t>
      </w:r>
      <w:r w:rsidR="00136945">
        <w:t xml:space="preserve"> </w:t>
      </w:r>
      <w:r>
        <w:t xml:space="preserve">After such conversions, the institute will first carry out the sliding of candidates already admitted to NIT Raipur. The remaining vacant seats will then be filled through the </w:t>
      </w:r>
      <w:r>
        <w:rPr>
          <w:rStyle w:val="Strong"/>
        </w:rPr>
        <w:t>Spot Round</w:t>
      </w:r>
      <w:r>
        <w:t>.</w:t>
      </w:r>
    </w:p>
    <w:p w14:paraId="379BC481" w14:textId="77777777" w:rsidR="00661BC1" w:rsidRPr="00DF262D" w:rsidRDefault="00661BC1" w:rsidP="00DF262D">
      <w:pPr>
        <w:autoSpaceDE w:val="0"/>
        <w:autoSpaceDN w:val="0"/>
        <w:adjustRightInd w:val="0"/>
        <w:spacing w:after="0"/>
        <w:ind w:left="142" w:right="0" w:firstLine="0"/>
        <w:rPr>
          <w:rFonts w:ascii="Constantia" w:eastAsia="Times New Roman" w:hAnsi="Constantia" w:cs="Times New Roman"/>
          <w:color w:val="002060"/>
        </w:rPr>
      </w:pPr>
    </w:p>
    <w:p w14:paraId="51787AE0" w14:textId="77777777" w:rsidR="00E70856" w:rsidRDefault="00E70856" w:rsidP="00DF262D">
      <w:pPr>
        <w:autoSpaceDE w:val="0"/>
        <w:autoSpaceDN w:val="0"/>
        <w:adjustRightInd w:val="0"/>
        <w:spacing w:after="0"/>
        <w:ind w:left="0" w:right="0" w:firstLine="0"/>
        <w:rPr>
          <w:rFonts w:ascii="Constantia" w:eastAsia="Times New Roman" w:hAnsi="Constantia" w:cs="Times New Roman"/>
          <w:color w:val="002060"/>
        </w:rPr>
      </w:pPr>
    </w:p>
    <w:p w14:paraId="12EF1AB7" w14:textId="77777777" w:rsidR="00B16EA3" w:rsidRPr="00DF262D" w:rsidRDefault="00B16EA3" w:rsidP="00DF262D">
      <w:pPr>
        <w:autoSpaceDE w:val="0"/>
        <w:autoSpaceDN w:val="0"/>
        <w:adjustRightInd w:val="0"/>
        <w:spacing w:after="0"/>
        <w:ind w:left="0" w:right="0" w:firstLine="0"/>
        <w:rPr>
          <w:rFonts w:ascii="Constantia" w:eastAsia="Times New Roman" w:hAnsi="Constantia" w:cs="Times New Roman"/>
          <w:color w:val="002060"/>
        </w:rPr>
      </w:pPr>
    </w:p>
    <w:p w14:paraId="481F63E4" w14:textId="77777777" w:rsidR="0053601A" w:rsidRDefault="0053601A" w:rsidP="00DF262D">
      <w:pPr>
        <w:autoSpaceDE w:val="0"/>
        <w:autoSpaceDN w:val="0"/>
        <w:adjustRightInd w:val="0"/>
        <w:spacing w:after="0"/>
        <w:ind w:left="142" w:right="0" w:firstLine="0"/>
        <w:rPr>
          <w:rFonts w:ascii="Constantia" w:eastAsia="Times New Roman" w:hAnsi="Constantia" w:cs="Times New Roman"/>
          <w:strike/>
          <w:color w:val="002060"/>
        </w:rPr>
      </w:pPr>
    </w:p>
    <w:p w14:paraId="5C347717" w14:textId="77777777" w:rsidR="00EA5C6C" w:rsidRDefault="00EA5C6C" w:rsidP="00DF262D">
      <w:pPr>
        <w:autoSpaceDE w:val="0"/>
        <w:autoSpaceDN w:val="0"/>
        <w:adjustRightInd w:val="0"/>
        <w:spacing w:after="0"/>
        <w:ind w:left="142" w:right="0" w:firstLine="0"/>
        <w:rPr>
          <w:rFonts w:ascii="Constantia" w:eastAsia="Times New Roman" w:hAnsi="Constantia" w:cs="Times New Roman"/>
          <w:strike/>
          <w:color w:val="002060"/>
        </w:rPr>
      </w:pPr>
    </w:p>
    <w:p w14:paraId="494DED0E" w14:textId="77777777" w:rsidR="00EA5C6C" w:rsidRDefault="00EA5C6C" w:rsidP="00DF262D">
      <w:pPr>
        <w:autoSpaceDE w:val="0"/>
        <w:autoSpaceDN w:val="0"/>
        <w:adjustRightInd w:val="0"/>
        <w:spacing w:after="0"/>
        <w:ind w:left="142" w:right="0" w:firstLine="0"/>
        <w:rPr>
          <w:rFonts w:ascii="Constantia" w:eastAsia="Times New Roman" w:hAnsi="Constantia" w:cs="Times New Roman"/>
          <w:strike/>
          <w:color w:val="002060"/>
        </w:rPr>
      </w:pPr>
    </w:p>
    <w:p w14:paraId="1078D75C" w14:textId="77777777" w:rsidR="00EA5C6C" w:rsidRDefault="00EA5C6C" w:rsidP="00DF262D">
      <w:pPr>
        <w:autoSpaceDE w:val="0"/>
        <w:autoSpaceDN w:val="0"/>
        <w:adjustRightInd w:val="0"/>
        <w:spacing w:after="0"/>
        <w:ind w:left="142" w:right="0" w:firstLine="0"/>
        <w:rPr>
          <w:rFonts w:ascii="Constantia" w:eastAsia="Times New Roman" w:hAnsi="Constantia" w:cs="Times New Roman"/>
          <w:strike/>
          <w:color w:val="002060"/>
        </w:rPr>
      </w:pPr>
    </w:p>
    <w:p w14:paraId="719B5B2C" w14:textId="77777777" w:rsidR="00EA5C6C" w:rsidRDefault="00EA5C6C" w:rsidP="00DF262D">
      <w:pPr>
        <w:autoSpaceDE w:val="0"/>
        <w:autoSpaceDN w:val="0"/>
        <w:adjustRightInd w:val="0"/>
        <w:spacing w:after="0"/>
        <w:ind w:left="142" w:right="0" w:firstLine="0"/>
        <w:rPr>
          <w:rFonts w:ascii="Constantia" w:eastAsia="Times New Roman" w:hAnsi="Constantia" w:cs="Times New Roman"/>
          <w:strike/>
          <w:color w:val="002060"/>
        </w:rPr>
      </w:pPr>
    </w:p>
    <w:p w14:paraId="20DDD15D" w14:textId="77777777" w:rsidR="00EA5C6C" w:rsidRDefault="00EA5C6C" w:rsidP="00DF262D">
      <w:pPr>
        <w:autoSpaceDE w:val="0"/>
        <w:autoSpaceDN w:val="0"/>
        <w:adjustRightInd w:val="0"/>
        <w:spacing w:after="0"/>
        <w:ind w:left="142" w:right="0" w:firstLine="0"/>
        <w:rPr>
          <w:rFonts w:ascii="Constantia" w:eastAsia="Times New Roman" w:hAnsi="Constantia" w:cs="Times New Roman"/>
          <w:strike/>
          <w:color w:val="002060"/>
        </w:rPr>
      </w:pPr>
    </w:p>
    <w:p w14:paraId="6AAB1225" w14:textId="4641BB7F" w:rsidR="00EA5C6C" w:rsidRDefault="00EA5C6C" w:rsidP="00DF262D">
      <w:pPr>
        <w:autoSpaceDE w:val="0"/>
        <w:autoSpaceDN w:val="0"/>
        <w:adjustRightInd w:val="0"/>
        <w:spacing w:after="0"/>
        <w:ind w:left="142" w:right="0" w:firstLine="0"/>
        <w:rPr>
          <w:rFonts w:ascii="Constantia" w:eastAsia="Times New Roman" w:hAnsi="Constantia" w:cs="Times New Roman"/>
          <w:strike/>
          <w:color w:val="002060"/>
        </w:rPr>
      </w:pPr>
    </w:p>
    <w:p w14:paraId="64F4BF7F" w14:textId="120C0733" w:rsidR="00EA5C6C" w:rsidRPr="000F5F7D" w:rsidRDefault="00EA5C6C" w:rsidP="000F5F7D">
      <w:pPr>
        <w:autoSpaceDE w:val="0"/>
        <w:autoSpaceDN w:val="0"/>
        <w:adjustRightInd w:val="0"/>
        <w:spacing w:after="0"/>
        <w:ind w:left="142" w:right="0" w:hanging="142"/>
        <w:jc w:val="center"/>
        <w:rPr>
          <w:rFonts w:ascii="Constantia" w:eastAsia="Times New Roman" w:hAnsi="Constantia" w:cs="Times New Roman"/>
          <w:b/>
          <w:bCs/>
          <w:color w:val="C00000"/>
        </w:rPr>
      </w:pPr>
      <w:r w:rsidRPr="000F5F7D">
        <w:rPr>
          <w:rFonts w:ascii="Constantia" w:eastAsia="Times New Roman" w:hAnsi="Constantia" w:cs="Times New Roman"/>
          <w:b/>
          <w:bCs/>
          <w:color w:val="C00000"/>
        </w:rPr>
        <w:lastRenderedPageBreak/>
        <w:t>Autumn 202</w:t>
      </w:r>
      <w:r w:rsidR="000F5838">
        <w:rPr>
          <w:rFonts w:ascii="Constantia" w:eastAsia="Times New Roman" w:hAnsi="Constantia" w:cs="Times New Roman"/>
          <w:b/>
          <w:bCs/>
          <w:color w:val="C00000"/>
        </w:rPr>
        <w:t>6</w:t>
      </w:r>
      <w:r w:rsidRPr="000F5F7D">
        <w:rPr>
          <w:rFonts w:ascii="Constantia" w:eastAsia="Times New Roman" w:hAnsi="Constantia" w:cs="Times New Roman"/>
          <w:b/>
          <w:bCs/>
          <w:color w:val="C00000"/>
        </w:rPr>
        <w:t xml:space="preserve"> PG Admissions</w:t>
      </w:r>
    </w:p>
    <w:p w14:paraId="160EBB45" w14:textId="106D8C36" w:rsidR="00E70856" w:rsidRPr="001B3413" w:rsidRDefault="00E70856" w:rsidP="001B3413">
      <w:pPr>
        <w:shd w:val="clear" w:color="auto" w:fill="A8D08D" w:themeFill="accent6" w:themeFillTint="99"/>
        <w:autoSpaceDE w:val="0"/>
        <w:autoSpaceDN w:val="0"/>
        <w:adjustRightInd w:val="0"/>
        <w:spacing w:after="0"/>
        <w:ind w:left="142" w:right="0" w:hanging="142"/>
        <w:rPr>
          <w:rFonts w:ascii="Constantia" w:eastAsia="Times New Roman" w:hAnsi="Constantia" w:cs="Times New Roman"/>
          <w:b/>
          <w:bCs/>
          <w:u w:val="single"/>
        </w:rPr>
      </w:pPr>
      <w:r w:rsidRPr="000F5F7D">
        <w:rPr>
          <w:rFonts w:ascii="Constantia" w:eastAsia="Times New Roman" w:hAnsi="Constantia" w:cs="Times New Roman"/>
          <w:b/>
          <w:bCs/>
          <w:color w:val="C00000"/>
        </w:rPr>
        <w:t xml:space="preserve">M. Tech. </w:t>
      </w:r>
      <w:proofErr w:type="spellStart"/>
      <w:r w:rsidR="00136945" w:rsidRPr="000F5F7D">
        <w:rPr>
          <w:rFonts w:ascii="Constantia" w:eastAsia="Times New Roman" w:hAnsi="Constantia" w:cs="Times New Roman"/>
          <w:b/>
          <w:bCs/>
          <w:color w:val="C00000"/>
        </w:rPr>
        <w:t>Programme</w:t>
      </w:r>
      <w:proofErr w:type="spellEnd"/>
      <w:r w:rsidR="00136945" w:rsidRPr="000F5F7D">
        <w:rPr>
          <w:rFonts w:ascii="Constantia" w:eastAsia="Times New Roman" w:hAnsi="Constantia" w:cs="Times New Roman"/>
          <w:b/>
          <w:bCs/>
          <w:color w:val="C00000"/>
        </w:rPr>
        <w:t>,</w:t>
      </w:r>
      <w:r w:rsidR="009C211D">
        <w:rPr>
          <w:rFonts w:ascii="Constantia" w:eastAsia="Times New Roman" w:hAnsi="Constantia" w:cs="Times New Roman"/>
          <w:b/>
          <w:bCs/>
          <w:color w:val="C00000"/>
        </w:rPr>
        <w:t xml:space="preserve"> tentative </w:t>
      </w:r>
      <w:r w:rsidR="00136945" w:rsidRPr="000F5F7D">
        <w:rPr>
          <w:rFonts w:ascii="Constantia" w:eastAsia="Times New Roman" w:hAnsi="Constantia" w:cs="Times New Roman"/>
          <w:b/>
          <w:bCs/>
          <w:color w:val="C00000"/>
        </w:rPr>
        <w:t xml:space="preserve"> </w:t>
      </w:r>
      <w:r w:rsidR="00136945" w:rsidRPr="000F5F7D">
        <w:rPr>
          <w:rFonts w:ascii="Constantia" w:eastAsia="Times New Roman" w:hAnsi="Constantia" w:cs="Times New Roman"/>
          <w:b/>
          <w:bCs/>
          <w:color w:val="C00000"/>
          <w:u w:val="single"/>
        </w:rPr>
        <w:t>vacancy</w:t>
      </w:r>
      <w:r w:rsidRPr="000F5F7D">
        <w:rPr>
          <w:rFonts w:ascii="Constantia" w:eastAsia="Times New Roman" w:hAnsi="Constantia" w:cs="Times New Roman"/>
          <w:b/>
          <w:bCs/>
          <w:color w:val="C00000"/>
          <w:u w:val="single"/>
        </w:rPr>
        <w:t xml:space="preserve"> for </w:t>
      </w:r>
      <w:r w:rsidR="001B3413">
        <w:rPr>
          <w:rFonts w:ascii="Constantia" w:eastAsia="Times New Roman" w:hAnsi="Constantia" w:cs="Times New Roman"/>
          <w:b/>
          <w:bCs/>
          <w:color w:val="C00000"/>
          <w:u w:val="single"/>
        </w:rPr>
        <w:t xml:space="preserve">Institute </w:t>
      </w:r>
      <w:r w:rsidRPr="000F5F7D">
        <w:rPr>
          <w:rFonts w:ascii="Constantia" w:eastAsia="Times New Roman" w:hAnsi="Constantia" w:cs="Times New Roman"/>
          <w:b/>
          <w:bCs/>
          <w:color w:val="C00000"/>
          <w:u w:val="single"/>
        </w:rPr>
        <w:t>spot round</w:t>
      </w:r>
      <w:r w:rsidR="009C211D" w:rsidRPr="001B3413">
        <w:rPr>
          <w:rFonts w:ascii="Constantia" w:eastAsia="Times New Roman" w:hAnsi="Constantia" w:cs="Times New Roman"/>
          <w:b/>
          <w:bCs/>
          <w:color w:val="C00000"/>
          <w:u w:val="single"/>
        </w:rPr>
        <w:t xml:space="preserve">:  </w:t>
      </w:r>
      <w:r w:rsidR="007646B6" w:rsidRPr="001B3413">
        <w:rPr>
          <w:b/>
          <w:bCs/>
        </w:rPr>
        <w:t xml:space="preserve">The seat matrix provided below is tentative and is based on the admissions completed up to the Second Special Round of CCMT 2026. The final department-wise vacancy details for the </w:t>
      </w:r>
      <w:proofErr w:type="spellStart"/>
      <w:r w:rsidR="007646B6" w:rsidRPr="001B3413">
        <w:rPr>
          <w:b/>
          <w:bCs/>
        </w:rPr>
        <w:t>M.Tech</w:t>
      </w:r>
      <w:proofErr w:type="spellEnd"/>
      <w:r w:rsidR="007646B6" w:rsidRPr="001B3413">
        <w:rPr>
          <w:b/>
          <w:bCs/>
        </w:rPr>
        <w:t xml:space="preserve">. </w:t>
      </w:r>
      <w:proofErr w:type="spellStart"/>
      <w:r w:rsidR="007646B6" w:rsidRPr="001B3413">
        <w:rPr>
          <w:b/>
          <w:bCs/>
        </w:rPr>
        <w:t>programmes</w:t>
      </w:r>
      <w:proofErr w:type="spellEnd"/>
      <w:r w:rsidR="007646B6" w:rsidRPr="001B3413">
        <w:rPr>
          <w:b/>
          <w:bCs/>
        </w:rPr>
        <w:t xml:space="preserve"> will be published on 11th August 2026, after the completion of the CCMT 2026 National Spot Round. Candidates are advised to visit the institute website again on 11th August 2026 to check the updated vacancy list.</w:t>
      </w:r>
    </w:p>
    <w:p w14:paraId="5D8B02E2" w14:textId="77777777" w:rsidR="000F5F7D" w:rsidRPr="000F5F7D" w:rsidRDefault="000F5F7D" w:rsidP="001B3413">
      <w:pPr>
        <w:shd w:val="clear" w:color="auto" w:fill="A8D08D" w:themeFill="accent6" w:themeFillTint="99"/>
        <w:autoSpaceDE w:val="0"/>
        <w:autoSpaceDN w:val="0"/>
        <w:adjustRightInd w:val="0"/>
        <w:spacing w:after="0"/>
        <w:ind w:left="142" w:right="0" w:hanging="142"/>
        <w:rPr>
          <w:rFonts w:ascii="Constantia" w:eastAsia="Times New Roman" w:hAnsi="Constantia" w:cs="Times New Roman"/>
          <w:color w:val="002060"/>
          <w:sz w:val="12"/>
          <w:szCs w:val="12"/>
        </w:rPr>
      </w:pPr>
    </w:p>
    <w:p w14:paraId="3F482E17" w14:textId="77777777" w:rsidR="007573C3" w:rsidRDefault="007573C3" w:rsidP="00DF262D">
      <w:pPr>
        <w:autoSpaceDE w:val="0"/>
        <w:autoSpaceDN w:val="0"/>
        <w:adjustRightInd w:val="0"/>
        <w:spacing w:after="0"/>
        <w:ind w:left="0" w:right="0" w:firstLine="0"/>
        <w:rPr>
          <w:rFonts w:ascii="Constantia" w:eastAsia="Times New Roman" w:hAnsi="Constantia" w:cs="Times New Roman"/>
          <w:color w:val="002060"/>
        </w:rPr>
      </w:pPr>
    </w:p>
    <w:tbl>
      <w:tblPr>
        <w:tblW w:w="11294" w:type="dxa"/>
        <w:tblInd w:w="-540" w:type="dxa"/>
        <w:tblLook w:val="04A0" w:firstRow="1" w:lastRow="0" w:firstColumn="1" w:lastColumn="0" w:noHBand="0" w:noVBand="1"/>
      </w:tblPr>
      <w:tblGrid>
        <w:gridCol w:w="2315"/>
        <w:gridCol w:w="821"/>
        <w:gridCol w:w="971"/>
        <w:gridCol w:w="672"/>
        <w:gridCol w:w="821"/>
        <w:gridCol w:w="747"/>
        <w:gridCol w:w="821"/>
        <w:gridCol w:w="522"/>
        <w:gridCol w:w="650"/>
        <w:gridCol w:w="404"/>
        <w:gridCol w:w="472"/>
        <w:gridCol w:w="1006"/>
        <w:gridCol w:w="1072"/>
      </w:tblGrid>
      <w:tr w:rsidR="001B3413" w:rsidRPr="00CF6694" w14:paraId="5E58FB4C" w14:textId="77777777" w:rsidTr="001B3413">
        <w:trPr>
          <w:trHeight w:val="1155"/>
        </w:trPr>
        <w:tc>
          <w:tcPr>
            <w:tcW w:w="2315" w:type="dxa"/>
            <w:tcBorders>
              <w:top w:val="single" w:sz="4" w:space="0" w:color="auto"/>
              <w:left w:val="single" w:sz="4" w:space="0" w:color="999999"/>
              <w:bottom w:val="single" w:sz="4" w:space="0" w:color="999999"/>
              <w:right w:val="single" w:sz="4" w:space="0" w:color="999999"/>
            </w:tcBorders>
            <w:shd w:val="clear" w:color="003366" w:fill="1F4E78"/>
            <w:noWrap/>
            <w:vAlign w:val="bottom"/>
            <w:hideMark/>
          </w:tcPr>
          <w:p w14:paraId="53C95770" w14:textId="77777777" w:rsidR="001B3413" w:rsidRPr="00CF6694" w:rsidRDefault="001B3413" w:rsidP="00475776">
            <w:pPr>
              <w:spacing w:after="0"/>
              <w:ind w:left="0" w:right="0" w:firstLine="0"/>
              <w:jc w:val="left"/>
              <w:rPr>
                <w:rFonts w:ascii="Arial" w:eastAsia="Times New Roman" w:hAnsi="Arial" w:cs="Arial"/>
                <w:b/>
                <w:bCs/>
                <w:color w:val="FFFFFF"/>
                <w:sz w:val="20"/>
                <w:szCs w:val="20"/>
              </w:rPr>
            </w:pPr>
            <w:r w:rsidRPr="00CF6694">
              <w:rPr>
                <w:rFonts w:ascii="Arial" w:eastAsia="Times New Roman" w:hAnsi="Arial" w:cs="Arial"/>
                <w:b/>
                <w:bCs/>
                <w:color w:val="FFFFFF"/>
                <w:sz w:val="20"/>
                <w:szCs w:val="20"/>
              </w:rPr>
              <w:t>Branch Name</w:t>
            </w:r>
          </w:p>
        </w:tc>
        <w:tc>
          <w:tcPr>
            <w:tcW w:w="821" w:type="dxa"/>
            <w:tcBorders>
              <w:top w:val="single" w:sz="4" w:space="0" w:color="auto"/>
              <w:left w:val="nil"/>
              <w:bottom w:val="single" w:sz="4" w:space="0" w:color="999999"/>
              <w:right w:val="single" w:sz="4" w:space="0" w:color="999999"/>
            </w:tcBorders>
            <w:shd w:val="clear" w:color="003366" w:fill="1F4E78"/>
            <w:vAlign w:val="bottom"/>
            <w:hideMark/>
          </w:tcPr>
          <w:p w14:paraId="6E2C3CED" w14:textId="77777777" w:rsidR="001B3413" w:rsidRPr="00CF6694" w:rsidRDefault="001B3413" w:rsidP="00475776">
            <w:pPr>
              <w:spacing w:after="0"/>
              <w:ind w:left="0" w:right="0" w:firstLine="0"/>
              <w:jc w:val="center"/>
              <w:rPr>
                <w:rFonts w:ascii="Arial" w:eastAsia="Times New Roman" w:hAnsi="Arial" w:cs="Arial"/>
                <w:b/>
                <w:bCs/>
                <w:color w:val="FFFFFF"/>
                <w:sz w:val="20"/>
                <w:szCs w:val="20"/>
              </w:rPr>
            </w:pPr>
            <w:r w:rsidRPr="00CF6694">
              <w:rPr>
                <w:rFonts w:ascii="Arial" w:eastAsia="Times New Roman" w:hAnsi="Arial" w:cs="Arial"/>
                <w:b/>
                <w:bCs/>
                <w:color w:val="FFFFFF"/>
                <w:sz w:val="20"/>
                <w:szCs w:val="20"/>
              </w:rPr>
              <w:t>OPEN</w:t>
            </w:r>
          </w:p>
        </w:tc>
        <w:tc>
          <w:tcPr>
            <w:tcW w:w="971" w:type="dxa"/>
            <w:tcBorders>
              <w:top w:val="single" w:sz="4" w:space="0" w:color="auto"/>
              <w:left w:val="nil"/>
              <w:bottom w:val="single" w:sz="4" w:space="0" w:color="999999"/>
              <w:right w:val="single" w:sz="4" w:space="0" w:color="999999"/>
            </w:tcBorders>
            <w:shd w:val="clear" w:color="003366" w:fill="1F4E78"/>
            <w:vAlign w:val="bottom"/>
            <w:hideMark/>
          </w:tcPr>
          <w:p w14:paraId="322A36C0" w14:textId="77777777" w:rsidR="001B3413" w:rsidRPr="00CF6694" w:rsidRDefault="001B3413" w:rsidP="00475776">
            <w:pPr>
              <w:spacing w:after="0"/>
              <w:ind w:left="0" w:right="0" w:firstLine="0"/>
              <w:jc w:val="center"/>
              <w:rPr>
                <w:rFonts w:ascii="Arial" w:eastAsia="Times New Roman" w:hAnsi="Arial" w:cs="Arial"/>
                <w:b/>
                <w:bCs/>
                <w:color w:val="FFFFFF"/>
                <w:sz w:val="20"/>
                <w:szCs w:val="20"/>
              </w:rPr>
            </w:pPr>
            <w:r w:rsidRPr="00CF6694">
              <w:rPr>
                <w:rFonts w:ascii="Arial" w:eastAsia="Times New Roman" w:hAnsi="Arial" w:cs="Arial"/>
                <w:b/>
                <w:bCs/>
                <w:color w:val="FFFFFF"/>
                <w:sz w:val="20"/>
                <w:szCs w:val="20"/>
              </w:rPr>
              <w:t>OPEN-</w:t>
            </w:r>
            <w:proofErr w:type="spellStart"/>
            <w:r w:rsidRPr="00CF6694">
              <w:rPr>
                <w:rFonts w:ascii="Arial" w:eastAsia="Times New Roman" w:hAnsi="Arial" w:cs="Arial"/>
                <w:b/>
                <w:bCs/>
                <w:color w:val="FFFFFF"/>
                <w:sz w:val="20"/>
                <w:szCs w:val="20"/>
              </w:rPr>
              <w:t>PwD</w:t>
            </w:r>
            <w:proofErr w:type="spellEnd"/>
          </w:p>
        </w:tc>
        <w:tc>
          <w:tcPr>
            <w:tcW w:w="672" w:type="dxa"/>
            <w:tcBorders>
              <w:top w:val="single" w:sz="4" w:space="0" w:color="auto"/>
              <w:left w:val="nil"/>
              <w:bottom w:val="single" w:sz="4" w:space="0" w:color="999999"/>
              <w:right w:val="single" w:sz="4" w:space="0" w:color="999999"/>
            </w:tcBorders>
            <w:shd w:val="clear" w:color="003366" w:fill="1F4E78"/>
            <w:vAlign w:val="bottom"/>
            <w:hideMark/>
          </w:tcPr>
          <w:p w14:paraId="188337E6" w14:textId="77777777" w:rsidR="001B3413" w:rsidRPr="00CF6694" w:rsidRDefault="001B3413" w:rsidP="00475776">
            <w:pPr>
              <w:spacing w:after="0"/>
              <w:ind w:left="0" w:right="0" w:firstLine="0"/>
              <w:jc w:val="center"/>
              <w:rPr>
                <w:rFonts w:ascii="Arial" w:eastAsia="Times New Roman" w:hAnsi="Arial" w:cs="Arial"/>
                <w:b/>
                <w:bCs/>
                <w:color w:val="FFFFFF"/>
                <w:sz w:val="20"/>
                <w:szCs w:val="20"/>
              </w:rPr>
            </w:pPr>
            <w:r w:rsidRPr="00CF6694">
              <w:rPr>
                <w:rFonts w:ascii="Arial" w:eastAsia="Times New Roman" w:hAnsi="Arial" w:cs="Arial"/>
                <w:b/>
                <w:bCs/>
                <w:color w:val="FFFFFF"/>
                <w:sz w:val="20"/>
                <w:szCs w:val="20"/>
              </w:rPr>
              <w:t>EWS</w:t>
            </w:r>
          </w:p>
        </w:tc>
        <w:tc>
          <w:tcPr>
            <w:tcW w:w="821" w:type="dxa"/>
            <w:tcBorders>
              <w:top w:val="single" w:sz="4" w:space="0" w:color="auto"/>
              <w:left w:val="nil"/>
              <w:bottom w:val="single" w:sz="4" w:space="0" w:color="999999"/>
              <w:right w:val="single" w:sz="4" w:space="0" w:color="999999"/>
            </w:tcBorders>
            <w:shd w:val="clear" w:color="003366" w:fill="1F4E78"/>
            <w:vAlign w:val="bottom"/>
            <w:hideMark/>
          </w:tcPr>
          <w:p w14:paraId="7D04255A" w14:textId="77777777" w:rsidR="001B3413" w:rsidRPr="00CF6694" w:rsidRDefault="001B3413" w:rsidP="00475776">
            <w:pPr>
              <w:spacing w:after="0"/>
              <w:ind w:left="0" w:right="0" w:firstLine="0"/>
              <w:jc w:val="center"/>
              <w:rPr>
                <w:rFonts w:ascii="Arial" w:eastAsia="Times New Roman" w:hAnsi="Arial" w:cs="Arial"/>
                <w:b/>
                <w:bCs/>
                <w:color w:val="FFFFFF"/>
                <w:sz w:val="20"/>
                <w:szCs w:val="20"/>
              </w:rPr>
            </w:pPr>
            <w:r w:rsidRPr="00CF6694">
              <w:rPr>
                <w:rFonts w:ascii="Arial" w:eastAsia="Times New Roman" w:hAnsi="Arial" w:cs="Arial"/>
                <w:b/>
                <w:bCs/>
                <w:color w:val="FFFFFF"/>
                <w:sz w:val="20"/>
                <w:szCs w:val="20"/>
              </w:rPr>
              <w:t>EWS-</w:t>
            </w:r>
            <w:proofErr w:type="spellStart"/>
            <w:r w:rsidRPr="00CF6694">
              <w:rPr>
                <w:rFonts w:ascii="Arial" w:eastAsia="Times New Roman" w:hAnsi="Arial" w:cs="Arial"/>
                <w:b/>
                <w:bCs/>
                <w:color w:val="FFFFFF"/>
                <w:sz w:val="20"/>
                <w:szCs w:val="20"/>
              </w:rPr>
              <w:t>PwD</w:t>
            </w:r>
            <w:proofErr w:type="spellEnd"/>
          </w:p>
        </w:tc>
        <w:tc>
          <w:tcPr>
            <w:tcW w:w="747" w:type="dxa"/>
            <w:tcBorders>
              <w:top w:val="single" w:sz="4" w:space="0" w:color="auto"/>
              <w:left w:val="nil"/>
              <w:bottom w:val="single" w:sz="4" w:space="0" w:color="999999"/>
              <w:right w:val="single" w:sz="4" w:space="0" w:color="999999"/>
            </w:tcBorders>
            <w:shd w:val="clear" w:color="003366" w:fill="1F4E78"/>
            <w:vAlign w:val="bottom"/>
            <w:hideMark/>
          </w:tcPr>
          <w:p w14:paraId="2319F3BE" w14:textId="77777777" w:rsidR="001B3413" w:rsidRPr="00CF6694" w:rsidRDefault="001B3413" w:rsidP="00475776">
            <w:pPr>
              <w:spacing w:after="0"/>
              <w:ind w:left="0" w:right="0" w:firstLine="0"/>
              <w:jc w:val="center"/>
              <w:rPr>
                <w:rFonts w:ascii="Arial" w:eastAsia="Times New Roman" w:hAnsi="Arial" w:cs="Arial"/>
                <w:b/>
                <w:bCs/>
                <w:color w:val="FFFFFF"/>
                <w:sz w:val="20"/>
                <w:szCs w:val="20"/>
              </w:rPr>
            </w:pPr>
            <w:r w:rsidRPr="00CF6694">
              <w:rPr>
                <w:rFonts w:ascii="Arial" w:eastAsia="Times New Roman" w:hAnsi="Arial" w:cs="Arial"/>
                <w:b/>
                <w:bCs/>
                <w:color w:val="FFFFFF"/>
                <w:sz w:val="20"/>
                <w:szCs w:val="20"/>
              </w:rPr>
              <w:t>OBC-NCL</w:t>
            </w:r>
          </w:p>
        </w:tc>
        <w:tc>
          <w:tcPr>
            <w:tcW w:w="821" w:type="dxa"/>
            <w:tcBorders>
              <w:top w:val="single" w:sz="4" w:space="0" w:color="auto"/>
              <w:left w:val="nil"/>
              <w:bottom w:val="single" w:sz="4" w:space="0" w:color="999999"/>
              <w:right w:val="single" w:sz="4" w:space="0" w:color="999999"/>
            </w:tcBorders>
            <w:shd w:val="clear" w:color="003366" w:fill="1F4E78"/>
            <w:vAlign w:val="bottom"/>
            <w:hideMark/>
          </w:tcPr>
          <w:p w14:paraId="35A89837" w14:textId="77777777" w:rsidR="001B3413" w:rsidRPr="00CF6694" w:rsidRDefault="001B3413" w:rsidP="00475776">
            <w:pPr>
              <w:spacing w:after="0"/>
              <w:ind w:left="0" w:right="0" w:firstLine="0"/>
              <w:jc w:val="center"/>
              <w:rPr>
                <w:rFonts w:ascii="Arial" w:eastAsia="Times New Roman" w:hAnsi="Arial" w:cs="Arial"/>
                <w:b/>
                <w:bCs/>
                <w:color w:val="FFFFFF"/>
                <w:sz w:val="20"/>
                <w:szCs w:val="20"/>
              </w:rPr>
            </w:pPr>
            <w:r w:rsidRPr="00CF6694">
              <w:rPr>
                <w:rFonts w:ascii="Arial" w:eastAsia="Times New Roman" w:hAnsi="Arial" w:cs="Arial"/>
                <w:b/>
                <w:bCs/>
                <w:color w:val="FFFFFF"/>
                <w:sz w:val="20"/>
                <w:szCs w:val="20"/>
              </w:rPr>
              <w:t>OBC-NCL-</w:t>
            </w:r>
            <w:proofErr w:type="spellStart"/>
            <w:r w:rsidRPr="00CF6694">
              <w:rPr>
                <w:rFonts w:ascii="Arial" w:eastAsia="Times New Roman" w:hAnsi="Arial" w:cs="Arial"/>
                <w:b/>
                <w:bCs/>
                <w:color w:val="FFFFFF"/>
                <w:sz w:val="20"/>
                <w:szCs w:val="20"/>
              </w:rPr>
              <w:t>PwD</w:t>
            </w:r>
            <w:proofErr w:type="spellEnd"/>
          </w:p>
        </w:tc>
        <w:tc>
          <w:tcPr>
            <w:tcW w:w="522" w:type="dxa"/>
            <w:tcBorders>
              <w:top w:val="single" w:sz="4" w:space="0" w:color="auto"/>
              <w:left w:val="nil"/>
              <w:bottom w:val="single" w:sz="4" w:space="0" w:color="999999"/>
              <w:right w:val="single" w:sz="4" w:space="0" w:color="999999"/>
            </w:tcBorders>
            <w:shd w:val="clear" w:color="003366" w:fill="1F4E78"/>
            <w:vAlign w:val="bottom"/>
            <w:hideMark/>
          </w:tcPr>
          <w:p w14:paraId="1FE447CE" w14:textId="77777777" w:rsidR="001B3413" w:rsidRPr="00CF6694" w:rsidRDefault="001B3413" w:rsidP="00475776">
            <w:pPr>
              <w:spacing w:after="0"/>
              <w:ind w:left="0" w:right="0" w:firstLine="0"/>
              <w:jc w:val="center"/>
              <w:rPr>
                <w:rFonts w:ascii="Arial" w:eastAsia="Times New Roman" w:hAnsi="Arial" w:cs="Arial"/>
                <w:b/>
                <w:bCs/>
                <w:color w:val="FFFFFF"/>
                <w:sz w:val="20"/>
                <w:szCs w:val="20"/>
              </w:rPr>
            </w:pPr>
            <w:r w:rsidRPr="00CF6694">
              <w:rPr>
                <w:rFonts w:ascii="Arial" w:eastAsia="Times New Roman" w:hAnsi="Arial" w:cs="Arial"/>
                <w:b/>
                <w:bCs/>
                <w:color w:val="FFFFFF"/>
                <w:sz w:val="20"/>
                <w:szCs w:val="20"/>
              </w:rPr>
              <w:t>SC</w:t>
            </w:r>
          </w:p>
        </w:tc>
        <w:tc>
          <w:tcPr>
            <w:tcW w:w="650" w:type="dxa"/>
            <w:tcBorders>
              <w:top w:val="single" w:sz="4" w:space="0" w:color="auto"/>
              <w:left w:val="nil"/>
              <w:bottom w:val="single" w:sz="4" w:space="0" w:color="999999"/>
              <w:right w:val="single" w:sz="4" w:space="0" w:color="999999"/>
            </w:tcBorders>
            <w:shd w:val="clear" w:color="003366" w:fill="1F4E78"/>
            <w:vAlign w:val="bottom"/>
            <w:hideMark/>
          </w:tcPr>
          <w:p w14:paraId="13A36ACD" w14:textId="77777777" w:rsidR="001B3413" w:rsidRPr="00CF6694" w:rsidRDefault="001B3413" w:rsidP="00475776">
            <w:pPr>
              <w:spacing w:after="0"/>
              <w:ind w:left="0" w:right="0" w:firstLine="0"/>
              <w:jc w:val="center"/>
              <w:rPr>
                <w:rFonts w:ascii="Arial" w:eastAsia="Times New Roman" w:hAnsi="Arial" w:cs="Arial"/>
                <w:b/>
                <w:bCs/>
                <w:color w:val="FFFFFF"/>
                <w:sz w:val="20"/>
                <w:szCs w:val="20"/>
              </w:rPr>
            </w:pPr>
            <w:r w:rsidRPr="00CF6694">
              <w:rPr>
                <w:rFonts w:ascii="Arial" w:eastAsia="Times New Roman" w:hAnsi="Arial" w:cs="Arial"/>
                <w:b/>
                <w:bCs/>
                <w:color w:val="FFFFFF"/>
                <w:sz w:val="20"/>
                <w:szCs w:val="20"/>
              </w:rPr>
              <w:t>SC-</w:t>
            </w:r>
            <w:proofErr w:type="spellStart"/>
            <w:r w:rsidRPr="00CF6694">
              <w:rPr>
                <w:rFonts w:ascii="Arial" w:eastAsia="Times New Roman" w:hAnsi="Arial" w:cs="Arial"/>
                <w:b/>
                <w:bCs/>
                <w:color w:val="FFFFFF"/>
                <w:sz w:val="20"/>
                <w:szCs w:val="20"/>
              </w:rPr>
              <w:t>PwD</w:t>
            </w:r>
            <w:proofErr w:type="spellEnd"/>
          </w:p>
        </w:tc>
        <w:tc>
          <w:tcPr>
            <w:tcW w:w="404" w:type="dxa"/>
            <w:tcBorders>
              <w:top w:val="single" w:sz="4" w:space="0" w:color="auto"/>
              <w:left w:val="nil"/>
              <w:bottom w:val="single" w:sz="4" w:space="0" w:color="999999"/>
              <w:right w:val="nil"/>
            </w:tcBorders>
            <w:shd w:val="clear" w:color="003366" w:fill="1F4E78"/>
          </w:tcPr>
          <w:p w14:paraId="4449C05E" w14:textId="77777777" w:rsidR="001B3413" w:rsidRPr="00CF6694" w:rsidRDefault="001B3413" w:rsidP="00475776">
            <w:pPr>
              <w:spacing w:after="0"/>
              <w:ind w:left="0" w:right="0" w:firstLine="0"/>
              <w:jc w:val="center"/>
              <w:rPr>
                <w:rFonts w:ascii="Arial" w:eastAsia="Times New Roman" w:hAnsi="Arial" w:cs="Arial"/>
                <w:b/>
                <w:bCs/>
                <w:color w:val="FFFFFF"/>
                <w:sz w:val="20"/>
                <w:szCs w:val="20"/>
              </w:rPr>
            </w:pPr>
          </w:p>
        </w:tc>
        <w:tc>
          <w:tcPr>
            <w:tcW w:w="472" w:type="dxa"/>
            <w:tcBorders>
              <w:top w:val="single" w:sz="4" w:space="0" w:color="auto"/>
              <w:left w:val="nil"/>
              <w:bottom w:val="single" w:sz="4" w:space="0" w:color="999999"/>
              <w:right w:val="single" w:sz="4" w:space="0" w:color="999999"/>
            </w:tcBorders>
            <w:shd w:val="clear" w:color="003366" w:fill="1F4E78"/>
            <w:vAlign w:val="bottom"/>
            <w:hideMark/>
          </w:tcPr>
          <w:p w14:paraId="7F450074" w14:textId="4002BE42" w:rsidR="001B3413" w:rsidRPr="00CF6694" w:rsidRDefault="001B3413" w:rsidP="00475776">
            <w:pPr>
              <w:spacing w:after="0"/>
              <w:ind w:left="0" w:right="0" w:firstLine="0"/>
              <w:jc w:val="center"/>
              <w:rPr>
                <w:rFonts w:ascii="Arial" w:eastAsia="Times New Roman" w:hAnsi="Arial" w:cs="Arial"/>
                <w:b/>
                <w:bCs/>
                <w:color w:val="FFFFFF"/>
                <w:sz w:val="20"/>
                <w:szCs w:val="20"/>
              </w:rPr>
            </w:pPr>
            <w:r w:rsidRPr="00CF6694">
              <w:rPr>
                <w:rFonts w:ascii="Arial" w:eastAsia="Times New Roman" w:hAnsi="Arial" w:cs="Arial"/>
                <w:b/>
                <w:bCs/>
                <w:color w:val="FFFFFF"/>
                <w:sz w:val="20"/>
                <w:szCs w:val="20"/>
              </w:rPr>
              <w:t>ST</w:t>
            </w:r>
          </w:p>
        </w:tc>
        <w:tc>
          <w:tcPr>
            <w:tcW w:w="1006" w:type="dxa"/>
            <w:tcBorders>
              <w:top w:val="single" w:sz="4" w:space="0" w:color="auto"/>
              <w:left w:val="nil"/>
              <w:bottom w:val="single" w:sz="4" w:space="0" w:color="999999"/>
              <w:right w:val="single" w:sz="4" w:space="0" w:color="999999"/>
            </w:tcBorders>
            <w:shd w:val="clear" w:color="003366" w:fill="1F4E78"/>
            <w:vAlign w:val="bottom"/>
            <w:hideMark/>
          </w:tcPr>
          <w:p w14:paraId="152F5502" w14:textId="77777777" w:rsidR="001B3413" w:rsidRPr="00CF6694" w:rsidRDefault="001B3413" w:rsidP="00475776">
            <w:pPr>
              <w:spacing w:after="0"/>
              <w:ind w:left="0" w:right="0" w:firstLine="0"/>
              <w:jc w:val="center"/>
              <w:rPr>
                <w:rFonts w:ascii="Arial" w:eastAsia="Times New Roman" w:hAnsi="Arial" w:cs="Arial"/>
                <w:b/>
                <w:bCs/>
                <w:color w:val="FFFFFF"/>
                <w:sz w:val="20"/>
                <w:szCs w:val="20"/>
              </w:rPr>
            </w:pPr>
            <w:r w:rsidRPr="00CF6694">
              <w:rPr>
                <w:rFonts w:ascii="Arial" w:eastAsia="Times New Roman" w:hAnsi="Arial" w:cs="Arial"/>
                <w:b/>
                <w:bCs/>
                <w:color w:val="FFFFFF"/>
                <w:sz w:val="20"/>
                <w:szCs w:val="20"/>
              </w:rPr>
              <w:t>ST-</w:t>
            </w:r>
            <w:proofErr w:type="spellStart"/>
            <w:r w:rsidRPr="00CF6694">
              <w:rPr>
                <w:rFonts w:ascii="Arial" w:eastAsia="Times New Roman" w:hAnsi="Arial" w:cs="Arial"/>
                <w:b/>
                <w:bCs/>
                <w:color w:val="FFFFFF"/>
                <w:sz w:val="20"/>
                <w:szCs w:val="20"/>
              </w:rPr>
              <w:t>PwD</w:t>
            </w:r>
            <w:proofErr w:type="spellEnd"/>
          </w:p>
        </w:tc>
        <w:tc>
          <w:tcPr>
            <w:tcW w:w="1072" w:type="dxa"/>
            <w:tcBorders>
              <w:top w:val="single" w:sz="4" w:space="0" w:color="auto"/>
              <w:left w:val="single" w:sz="4" w:space="0" w:color="auto"/>
              <w:bottom w:val="nil"/>
              <w:right w:val="nil"/>
            </w:tcBorders>
            <w:shd w:val="clear" w:color="auto" w:fill="auto"/>
            <w:vAlign w:val="center"/>
            <w:hideMark/>
          </w:tcPr>
          <w:p w14:paraId="53DCF2BC" w14:textId="7573624F" w:rsidR="001B3413" w:rsidRPr="00CF6694" w:rsidRDefault="001B3413" w:rsidP="00475776">
            <w:pPr>
              <w:spacing w:after="0"/>
              <w:ind w:left="0" w:right="0" w:firstLine="0"/>
              <w:jc w:val="center"/>
              <w:rPr>
                <w:rFonts w:ascii="Times New Roman" w:eastAsia="Times New Roman" w:hAnsi="Times New Roman" w:cs="Times New Roman"/>
                <w:b/>
                <w:bCs/>
                <w:color w:val="FF0000"/>
                <w:sz w:val="20"/>
                <w:szCs w:val="20"/>
              </w:rPr>
            </w:pPr>
            <w:r w:rsidRPr="00CF6694">
              <w:rPr>
                <w:rFonts w:ascii="Times New Roman" w:eastAsia="Times New Roman" w:hAnsi="Times New Roman" w:cs="Times New Roman"/>
                <w:b/>
                <w:bCs/>
                <w:color w:val="FF0000"/>
                <w:sz w:val="20"/>
                <w:szCs w:val="20"/>
              </w:rPr>
              <w:t xml:space="preserve">Total Vacancies after </w:t>
            </w:r>
            <w:r>
              <w:rPr>
                <w:rFonts w:ascii="Times New Roman" w:eastAsia="Times New Roman" w:hAnsi="Times New Roman" w:cs="Times New Roman"/>
                <w:b/>
                <w:bCs/>
                <w:color w:val="FF0000"/>
                <w:sz w:val="20"/>
                <w:szCs w:val="20"/>
              </w:rPr>
              <w:t xml:space="preserve">2nd </w:t>
            </w:r>
            <w:r w:rsidRPr="00CF6694">
              <w:rPr>
                <w:rFonts w:ascii="Times New Roman" w:eastAsia="Times New Roman" w:hAnsi="Times New Roman" w:cs="Times New Roman"/>
                <w:b/>
                <w:bCs/>
                <w:color w:val="FF0000"/>
                <w:sz w:val="20"/>
                <w:szCs w:val="20"/>
              </w:rPr>
              <w:t>special rounds</w:t>
            </w:r>
          </w:p>
        </w:tc>
      </w:tr>
      <w:tr w:rsidR="001B3413" w:rsidRPr="00CF6694" w14:paraId="32E241B8" w14:textId="77777777" w:rsidTr="001B3413">
        <w:trPr>
          <w:trHeight w:val="398"/>
        </w:trPr>
        <w:tc>
          <w:tcPr>
            <w:tcW w:w="2315" w:type="dxa"/>
            <w:tcBorders>
              <w:top w:val="nil"/>
              <w:left w:val="single" w:sz="4" w:space="0" w:color="999999"/>
              <w:bottom w:val="single" w:sz="4" w:space="0" w:color="999999"/>
              <w:right w:val="single" w:sz="4" w:space="0" w:color="999999"/>
            </w:tcBorders>
            <w:shd w:val="clear" w:color="auto" w:fill="auto"/>
            <w:hideMark/>
          </w:tcPr>
          <w:p w14:paraId="16AD8D1F" w14:textId="77777777" w:rsidR="001B3413" w:rsidRPr="00CF6694" w:rsidRDefault="001B3413" w:rsidP="00475776">
            <w:pPr>
              <w:spacing w:after="0"/>
              <w:ind w:left="0" w:right="0" w:firstLine="0"/>
              <w:jc w:val="left"/>
              <w:rPr>
                <w:rFonts w:ascii="Arial" w:eastAsia="Times New Roman" w:hAnsi="Arial" w:cs="Arial"/>
                <w:sz w:val="20"/>
                <w:szCs w:val="20"/>
              </w:rPr>
            </w:pPr>
            <w:proofErr w:type="spellStart"/>
            <w:r w:rsidRPr="00CF6694">
              <w:rPr>
                <w:rFonts w:ascii="Arial" w:eastAsia="Times New Roman" w:hAnsi="Arial" w:cs="Arial"/>
                <w:sz w:val="20"/>
                <w:szCs w:val="20"/>
              </w:rPr>
              <w:t>M.Tech</w:t>
            </w:r>
            <w:proofErr w:type="spellEnd"/>
            <w:r w:rsidRPr="00CF6694">
              <w:rPr>
                <w:rFonts w:ascii="Arial" w:eastAsia="Times New Roman" w:hAnsi="Arial" w:cs="Arial"/>
                <w:sz w:val="20"/>
                <w:szCs w:val="20"/>
              </w:rPr>
              <w:t xml:space="preserve"> in Artificial Intelligence &amp; Data Science</w:t>
            </w:r>
          </w:p>
        </w:tc>
        <w:tc>
          <w:tcPr>
            <w:tcW w:w="821" w:type="dxa"/>
            <w:tcBorders>
              <w:top w:val="nil"/>
              <w:left w:val="nil"/>
              <w:bottom w:val="single" w:sz="4" w:space="0" w:color="999999"/>
              <w:right w:val="single" w:sz="4" w:space="0" w:color="999999"/>
            </w:tcBorders>
            <w:shd w:val="clear" w:color="auto" w:fill="auto"/>
            <w:noWrap/>
            <w:vAlign w:val="bottom"/>
            <w:hideMark/>
          </w:tcPr>
          <w:p w14:paraId="1B0B9111"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971" w:type="dxa"/>
            <w:tcBorders>
              <w:top w:val="nil"/>
              <w:left w:val="nil"/>
              <w:bottom w:val="single" w:sz="4" w:space="0" w:color="999999"/>
              <w:right w:val="single" w:sz="4" w:space="0" w:color="999999"/>
            </w:tcBorders>
            <w:shd w:val="clear" w:color="auto" w:fill="auto"/>
            <w:noWrap/>
            <w:vAlign w:val="bottom"/>
            <w:hideMark/>
          </w:tcPr>
          <w:p w14:paraId="25C8F27F"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672" w:type="dxa"/>
            <w:tcBorders>
              <w:top w:val="nil"/>
              <w:left w:val="nil"/>
              <w:bottom w:val="single" w:sz="4" w:space="0" w:color="999999"/>
              <w:right w:val="single" w:sz="4" w:space="0" w:color="999999"/>
            </w:tcBorders>
            <w:shd w:val="clear" w:color="auto" w:fill="auto"/>
            <w:noWrap/>
            <w:vAlign w:val="bottom"/>
            <w:hideMark/>
          </w:tcPr>
          <w:p w14:paraId="290BCA41"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821" w:type="dxa"/>
            <w:tcBorders>
              <w:top w:val="nil"/>
              <w:left w:val="nil"/>
              <w:bottom w:val="single" w:sz="4" w:space="0" w:color="999999"/>
              <w:right w:val="single" w:sz="4" w:space="0" w:color="999999"/>
            </w:tcBorders>
            <w:shd w:val="clear" w:color="auto" w:fill="auto"/>
            <w:noWrap/>
            <w:vAlign w:val="bottom"/>
            <w:hideMark/>
          </w:tcPr>
          <w:p w14:paraId="445AEA77"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747" w:type="dxa"/>
            <w:tcBorders>
              <w:top w:val="nil"/>
              <w:left w:val="nil"/>
              <w:bottom w:val="single" w:sz="4" w:space="0" w:color="999999"/>
              <w:right w:val="single" w:sz="4" w:space="0" w:color="999999"/>
            </w:tcBorders>
            <w:shd w:val="clear" w:color="auto" w:fill="auto"/>
            <w:noWrap/>
            <w:vAlign w:val="bottom"/>
            <w:hideMark/>
          </w:tcPr>
          <w:p w14:paraId="6EE1C2AD"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821" w:type="dxa"/>
            <w:tcBorders>
              <w:top w:val="nil"/>
              <w:left w:val="nil"/>
              <w:bottom w:val="single" w:sz="4" w:space="0" w:color="999999"/>
              <w:right w:val="single" w:sz="4" w:space="0" w:color="999999"/>
            </w:tcBorders>
            <w:shd w:val="clear" w:color="auto" w:fill="auto"/>
            <w:noWrap/>
            <w:vAlign w:val="bottom"/>
            <w:hideMark/>
          </w:tcPr>
          <w:p w14:paraId="65F652D1"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522" w:type="dxa"/>
            <w:tcBorders>
              <w:top w:val="nil"/>
              <w:left w:val="nil"/>
              <w:bottom w:val="single" w:sz="4" w:space="0" w:color="999999"/>
              <w:right w:val="single" w:sz="4" w:space="0" w:color="999999"/>
            </w:tcBorders>
            <w:shd w:val="clear" w:color="auto" w:fill="auto"/>
            <w:noWrap/>
            <w:vAlign w:val="bottom"/>
            <w:hideMark/>
          </w:tcPr>
          <w:p w14:paraId="35D41263"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650" w:type="dxa"/>
            <w:tcBorders>
              <w:top w:val="nil"/>
              <w:left w:val="nil"/>
              <w:bottom w:val="single" w:sz="4" w:space="0" w:color="999999"/>
              <w:right w:val="single" w:sz="4" w:space="0" w:color="999999"/>
            </w:tcBorders>
            <w:shd w:val="clear" w:color="auto" w:fill="auto"/>
            <w:noWrap/>
            <w:vAlign w:val="bottom"/>
            <w:hideMark/>
          </w:tcPr>
          <w:p w14:paraId="23D24079"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404" w:type="dxa"/>
            <w:tcBorders>
              <w:top w:val="nil"/>
              <w:left w:val="nil"/>
              <w:bottom w:val="single" w:sz="4" w:space="0" w:color="999999"/>
              <w:right w:val="nil"/>
            </w:tcBorders>
          </w:tcPr>
          <w:p w14:paraId="46989200" w14:textId="77777777" w:rsidR="001B3413" w:rsidRPr="00CF6694" w:rsidRDefault="001B3413" w:rsidP="00475776">
            <w:pPr>
              <w:spacing w:after="0"/>
              <w:ind w:left="0" w:right="0" w:firstLine="0"/>
              <w:jc w:val="center"/>
              <w:rPr>
                <w:rFonts w:ascii="Arial" w:eastAsia="Times New Roman" w:hAnsi="Arial" w:cs="Arial"/>
                <w:sz w:val="20"/>
                <w:szCs w:val="20"/>
              </w:rPr>
            </w:pPr>
          </w:p>
        </w:tc>
        <w:tc>
          <w:tcPr>
            <w:tcW w:w="472" w:type="dxa"/>
            <w:tcBorders>
              <w:top w:val="nil"/>
              <w:left w:val="nil"/>
              <w:bottom w:val="single" w:sz="4" w:space="0" w:color="999999"/>
              <w:right w:val="single" w:sz="4" w:space="0" w:color="999999"/>
            </w:tcBorders>
            <w:shd w:val="clear" w:color="auto" w:fill="auto"/>
            <w:noWrap/>
            <w:vAlign w:val="bottom"/>
            <w:hideMark/>
          </w:tcPr>
          <w:p w14:paraId="540039FF" w14:textId="5C65C08C"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1006" w:type="dxa"/>
            <w:tcBorders>
              <w:top w:val="nil"/>
              <w:left w:val="nil"/>
              <w:bottom w:val="single" w:sz="4" w:space="0" w:color="999999"/>
              <w:right w:val="single" w:sz="4" w:space="0" w:color="999999"/>
            </w:tcBorders>
            <w:shd w:val="clear" w:color="auto" w:fill="auto"/>
            <w:noWrap/>
            <w:vAlign w:val="bottom"/>
            <w:hideMark/>
          </w:tcPr>
          <w:p w14:paraId="27BDD5E3"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1072" w:type="dxa"/>
            <w:tcBorders>
              <w:top w:val="single" w:sz="4" w:space="0" w:color="999999"/>
              <w:left w:val="nil"/>
              <w:bottom w:val="single" w:sz="4" w:space="0" w:color="999999"/>
              <w:right w:val="nil"/>
            </w:tcBorders>
            <w:shd w:val="clear" w:color="CCFFFF" w:fill="D9E1F2"/>
            <w:noWrap/>
            <w:vAlign w:val="bottom"/>
            <w:hideMark/>
          </w:tcPr>
          <w:p w14:paraId="38C32EAC"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0</w:t>
            </w:r>
          </w:p>
        </w:tc>
      </w:tr>
      <w:tr w:rsidR="001B3413" w:rsidRPr="00CF6694" w14:paraId="46169A94" w14:textId="77777777" w:rsidTr="001B3413">
        <w:trPr>
          <w:trHeight w:val="302"/>
        </w:trPr>
        <w:tc>
          <w:tcPr>
            <w:tcW w:w="2315" w:type="dxa"/>
            <w:tcBorders>
              <w:top w:val="nil"/>
              <w:left w:val="single" w:sz="4" w:space="0" w:color="999999"/>
              <w:bottom w:val="single" w:sz="4" w:space="0" w:color="999999"/>
              <w:right w:val="single" w:sz="4" w:space="0" w:color="999999"/>
            </w:tcBorders>
            <w:shd w:val="clear" w:color="auto" w:fill="auto"/>
            <w:hideMark/>
          </w:tcPr>
          <w:p w14:paraId="2D000364" w14:textId="77777777" w:rsidR="001B3413" w:rsidRPr="00CF6694" w:rsidRDefault="001B3413" w:rsidP="00475776">
            <w:pPr>
              <w:spacing w:after="0"/>
              <w:ind w:left="0" w:right="0" w:firstLine="0"/>
              <w:jc w:val="left"/>
              <w:rPr>
                <w:rFonts w:ascii="Arial" w:eastAsia="Times New Roman" w:hAnsi="Arial" w:cs="Arial"/>
                <w:sz w:val="20"/>
                <w:szCs w:val="20"/>
              </w:rPr>
            </w:pPr>
            <w:proofErr w:type="spellStart"/>
            <w:r w:rsidRPr="00CF6694">
              <w:rPr>
                <w:rFonts w:ascii="Arial" w:eastAsia="Times New Roman" w:hAnsi="Arial" w:cs="Arial"/>
                <w:sz w:val="20"/>
                <w:szCs w:val="20"/>
              </w:rPr>
              <w:t>M.Tech</w:t>
            </w:r>
            <w:proofErr w:type="spellEnd"/>
            <w:r w:rsidRPr="00CF6694">
              <w:rPr>
                <w:rFonts w:ascii="Arial" w:eastAsia="Times New Roman" w:hAnsi="Arial" w:cs="Arial"/>
                <w:sz w:val="20"/>
                <w:szCs w:val="20"/>
              </w:rPr>
              <w:t xml:space="preserve"> in Computer Science &amp; Engineering</w:t>
            </w:r>
          </w:p>
        </w:tc>
        <w:tc>
          <w:tcPr>
            <w:tcW w:w="821" w:type="dxa"/>
            <w:tcBorders>
              <w:top w:val="nil"/>
              <w:left w:val="nil"/>
              <w:bottom w:val="single" w:sz="4" w:space="0" w:color="999999"/>
              <w:right w:val="single" w:sz="4" w:space="0" w:color="999999"/>
            </w:tcBorders>
            <w:shd w:val="clear" w:color="auto" w:fill="auto"/>
            <w:noWrap/>
            <w:vAlign w:val="bottom"/>
            <w:hideMark/>
          </w:tcPr>
          <w:p w14:paraId="748EDB1B"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971" w:type="dxa"/>
            <w:tcBorders>
              <w:top w:val="nil"/>
              <w:left w:val="nil"/>
              <w:bottom w:val="single" w:sz="4" w:space="0" w:color="999999"/>
              <w:right w:val="single" w:sz="4" w:space="0" w:color="999999"/>
            </w:tcBorders>
            <w:shd w:val="clear" w:color="auto" w:fill="auto"/>
            <w:noWrap/>
            <w:vAlign w:val="bottom"/>
            <w:hideMark/>
          </w:tcPr>
          <w:p w14:paraId="27789B76"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672" w:type="dxa"/>
            <w:tcBorders>
              <w:top w:val="nil"/>
              <w:left w:val="nil"/>
              <w:bottom w:val="single" w:sz="4" w:space="0" w:color="999999"/>
              <w:right w:val="single" w:sz="4" w:space="0" w:color="999999"/>
            </w:tcBorders>
            <w:shd w:val="clear" w:color="auto" w:fill="auto"/>
            <w:noWrap/>
            <w:vAlign w:val="bottom"/>
            <w:hideMark/>
          </w:tcPr>
          <w:p w14:paraId="58F0D30F"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821" w:type="dxa"/>
            <w:tcBorders>
              <w:top w:val="nil"/>
              <w:left w:val="nil"/>
              <w:bottom w:val="single" w:sz="4" w:space="0" w:color="999999"/>
              <w:right w:val="single" w:sz="4" w:space="0" w:color="999999"/>
            </w:tcBorders>
            <w:shd w:val="clear" w:color="auto" w:fill="auto"/>
            <w:noWrap/>
            <w:vAlign w:val="bottom"/>
            <w:hideMark/>
          </w:tcPr>
          <w:p w14:paraId="29DDD472"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747" w:type="dxa"/>
            <w:tcBorders>
              <w:top w:val="nil"/>
              <w:left w:val="nil"/>
              <w:bottom w:val="single" w:sz="4" w:space="0" w:color="999999"/>
              <w:right w:val="single" w:sz="4" w:space="0" w:color="999999"/>
            </w:tcBorders>
            <w:shd w:val="clear" w:color="auto" w:fill="auto"/>
            <w:noWrap/>
            <w:vAlign w:val="bottom"/>
            <w:hideMark/>
          </w:tcPr>
          <w:p w14:paraId="3E2BE5C4"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821" w:type="dxa"/>
            <w:tcBorders>
              <w:top w:val="nil"/>
              <w:left w:val="nil"/>
              <w:bottom w:val="single" w:sz="4" w:space="0" w:color="999999"/>
              <w:right w:val="single" w:sz="4" w:space="0" w:color="999999"/>
            </w:tcBorders>
            <w:shd w:val="clear" w:color="auto" w:fill="auto"/>
            <w:noWrap/>
            <w:vAlign w:val="bottom"/>
            <w:hideMark/>
          </w:tcPr>
          <w:p w14:paraId="351A6D91"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522" w:type="dxa"/>
            <w:tcBorders>
              <w:top w:val="nil"/>
              <w:left w:val="nil"/>
              <w:bottom w:val="single" w:sz="4" w:space="0" w:color="999999"/>
              <w:right w:val="single" w:sz="4" w:space="0" w:color="999999"/>
            </w:tcBorders>
            <w:shd w:val="clear" w:color="auto" w:fill="auto"/>
            <w:noWrap/>
            <w:vAlign w:val="bottom"/>
            <w:hideMark/>
          </w:tcPr>
          <w:p w14:paraId="51EA1397"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650" w:type="dxa"/>
            <w:tcBorders>
              <w:top w:val="nil"/>
              <w:left w:val="nil"/>
              <w:bottom w:val="single" w:sz="4" w:space="0" w:color="999999"/>
              <w:right w:val="single" w:sz="4" w:space="0" w:color="999999"/>
            </w:tcBorders>
            <w:shd w:val="clear" w:color="auto" w:fill="auto"/>
            <w:noWrap/>
            <w:vAlign w:val="bottom"/>
            <w:hideMark/>
          </w:tcPr>
          <w:p w14:paraId="1BFE5F60"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404" w:type="dxa"/>
            <w:tcBorders>
              <w:top w:val="nil"/>
              <w:left w:val="nil"/>
              <w:bottom w:val="single" w:sz="4" w:space="0" w:color="999999"/>
              <w:right w:val="nil"/>
            </w:tcBorders>
          </w:tcPr>
          <w:p w14:paraId="580F905A" w14:textId="77777777" w:rsidR="001B3413" w:rsidRPr="00CF6694" w:rsidRDefault="001B3413" w:rsidP="00475776">
            <w:pPr>
              <w:spacing w:after="0"/>
              <w:ind w:left="0" w:right="0" w:firstLine="0"/>
              <w:jc w:val="center"/>
              <w:rPr>
                <w:rFonts w:ascii="Arial" w:eastAsia="Times New Roman" w:hAnsi="Arial" w:cs="Arial"/>
                <w:sz w:val="20"/>
                <w:szCs w:val="20"/>
              </w:rPr>
            </w:pPr>
          </w:p>
        </w:tc>
        <w:tc>
          <w:tcPr>
            <w:tcW w:w="472" w:type="dxa"/>
            <w:tcBorders>
              <w:top w:val="nil"/>
              <w:left w:val="nil"/>
              <w:bottom w:val="single" w:sz="4" w:space="0" w:color="999999"/>
              <w:right w:val="single" w:sz="4" w:space="0" w:color="999999"/>
            </w:tcBorders>
            <w:shd w:val="clear" w:color="auto" w:fill="auto"/>
            <w:noWrap/>
            <w:vAlign w:val="bottom"/>
            <w:hideMark/>
          </w:tcPr>
          <w:p w14:paraId="089D9F59" w14:textId="6625ED5A"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1006" w:type="dxa"/>
            <w:tcBorders>
              <w:top w:val="nil"/>
              <w:left w:val="nil"/>
              <w:bottom w:val="single" w:sz="4" w:space="0" w:color="999999"/>
              <w:right w:val="single" w:sz="4" w:space="0" w:color="999999"/>
            </w:tcBorders>
            <w:shd w:val="clear" w:color="auto" w:fill="auto"/>
            <w:noWrap/>
            <w:vAlign w:val="bottom"/>
            <w:hideMark/>
          </w:tcPr>
          <w:p w14:paraId="21F6D906"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1072" w:type="dxa"/>
            <w:tcBorders>
              <w:top w:val="nil"/>
              <w:left w:val="nil"/>
              <w:bottom w:val="single" w:sz="4" w:space="0" w:color="999999"/>
              <w:right w:val="nil"/>
            </w:tcBorders>
            <w:shd w:val="clear" w:color="CCFFFF" w:fill="D9E1F2"/>
            <w:noWrap/>
            <w:vAlign w:val="bottom"/>
            <w:hideMark/>
          </w:tcPr>
          <w:p w14:paraId="15F07DCB"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0</w:t>
            </w:r>
          </w:p>
        </w:tc>
      </w:tr>
      <w:tr w:rsidR="001B3413" w:rsidRPr="00CF6694" w14:paraId="792F4A68" w14:textId="77777777" w:rsidTr="001B3413">
        <w:trPr>
          <w:trHeight w:val="357"/>
        </w:trPr>
        <w:tc>
          <w:tcPr>
            <w:tcW w:w="2315" w:type="dxa"/>
            <w:tcBorders>
              <w:top w:val="nil"/>
              <w:left w:val="single" w:sz="4" w:space="0" w:color="999999"/>
              <w:bottom w:val="single" w:sz="4" w:space="0" w:color="999999"/>
              <w:right w:val="single" w:sz="4" w:space="0" w:color="999999"/>
            </w:tcBorders>
            <w:shd w:val="clear" w:color="auto" w:fill="auto"/>
            <w:hideMark/>
          </w:tcPr>
          <w:p w14:paraId="6C3504B1" w14:textId="77777777" w:rsidR="001B3413" w:rsidRPr="00CF6694" w:rsidRDefault="001B3413" w:rsidP="00475776">
            <w:pPr>
              <w:spacing w:after="0"/>
              <w:ind w:left="0" w:right="0" w:firstLine="0"/>
              <w:jc w:val="left"/>
              <w:rPr>
                <w:rFonts w:ascii="Arial" w:eastAsia="Times New Roman" w:hAnsi="Arial" w:cs="Arial"/>
                <w:sz w:val="20"/>
                <w:szCs w:val="20"/>
              </w:rPr>
            </w:pPr>
            <w:proofErr w:type="spellStart"/>
            <w:r w:rsidRPr="00CF6694">
              <w:rPr>
                <w:rFonts w:ascii="Arial" w:eastAsia="Times New Roman" w:hAnsi="Arial" w:cs="Arial"/>
                <w:sz w:val="20"/>
                <w:szCs w:val="20"/>
              </w:rPr>
              <w:t>M.Tech</w:t>
            </w:r>
            <w:proofErr w:type="spellEnd"/>
            <w:r w:rsidRPr="00CF6694">
              <w:rPr>
                <w:rFonts w:ascii="Arial" w:eastAsia="Times New Roman" w:hAnsi="Arial" w:cs="Arial"/>
                <w:sz w:val="20"/>
                <w:szCs w:val="20"/>
              </w:rPr>
              <w:t xml:space="preserve"> in Information Technology</w:t>
            </w:r>
          </w:p>
        </w:tc>
        <w:tc>
          <w:tcPr>
            <w:tcW w:w="821" w:type="dxa"/>
            <w:tcBorders>
              <w:top w:val="nil"/>
              <w:left w:val="nil"/>
              <w:bottom w:val="single" w:sz="4" w:space="0" w:color="999999"/>
              <w:right w:val="single" w:sz="4" w:space="0" w:color="999999"/>
            </w:tcBorders>
            <w:shd w:val="clear" w:color="auto" w:fill="auto"/>
            <w:noWrap/>
            <w:vAlign w:val="bottom"/>
            <w:hideMark/>
          </w:tcPr>
          <w:p w14:paraId="4901EDD7"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971" w:type="dxa"/>
            <w:tcBorders>
              <w:top w:val="nil"/>
              <w:left w:val="nil"/>
              <w:bottom w:val="single" w:sz="4" w:space="0" w:color="999999"/>
              <w:right w:val="single" w:sz="4" w:space="0" w:color="999999"/>
            </w:tcBorders>
            <w:shd w:val="clear" w:color="auto" w:fill="auto"/>
            <w:noWrap/>
            <w:vAlign w:val="bottom"/>
            <w:hideMark/>
          </w:tcPr>
          <w:p w14:paraId="6A0E2E8A"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672" w:type="dxa"/>
            <w:tcBorders>
              <w:top w:val="nil"/>
              <w:left w:val="nil"/>
              <w:bottom w:val="single" w:sz="4" w:space="0" w:color="999999"/>
              <w:right w:val="single" w:sz="4" w:space="0" w:color="999999"/>
            </w:tcBorders>
            <w:shd w:val="clear" w:color="auto" w:fill="auto"/>
            <w:noWrap/>
            <w:vAlign w:val="bottom"/>
            <w:hideMark/>
          </w:tcPr>
          <w:p w14:paraId="3D1C5161"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821" w:type="dxa"/>
            <w:tcBorders>
              <w:top w:val="nil"/>
              <w:left w:val="nil"/>
              <w:bottom w:val="single" w:sz="4" w:space="0" w:color="999999"/>
              <w:right w:val="single" w:sz="4" w:space="0" w:color="999999"/>
            </w:tcBorders>
            <w:shd w:val="clear" w:color="auto" w:fill="auto"/>
            <w:noWrap/>
            <w:vAlign w:val="bottom"/>
            <w:hideMark/>
          </w:tcPr>
          <w:p w14:paraId="026AC9A3"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747" w:type="dxa"/>
            <w:tcBorders>
              <w:top w:val="nil"/>
              <w:left w:val="nil"/>
              <w:bottom w:val="single" w:sz="4" w:space="0" w:color="999999"/>
              <w:right w:val="single" w:sz="4" w:space="0" w:color="999999"/>
            </w:tcBorders>
            <w:shd w:val="clear" w:color="auto" w:fill="auto"/>
            <w:noWrap/>
            <w:vAlign w:val="bottom"/>
            <w:hideMark/>
          </w:tcPr>
          <w:p w14:paraId="55C62C0F"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821" w:type="dxa"/>
            <w:tcBorders>
              <w:top w:val="nil"/>
              <w:left w:val="nil"/>
              <w:bottom w:val="single" w:sz="4" w:space="0" w:color="999999"/>
              <w:right w:val="single" w:sz="4" w:space="0" w:color="999999"/>
            </w:tcBorders>
            <w:shd w:val="clear" w:color="auto" w:fill="auto"/>
            <w:noWrap/>
            <w:vAlign w:val="bottom"/>
            <w:hideMark/>
          </w:tcPr>
          <w:p w14:paraId="2E951DFC"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522" w:type="dxa"/>
            <w:tcBorders>
              <w:top w:val="nil"/>
              <w:left w:val="nil"/>
              <w:bottom w:val="single" w:sz="4" w:space="0" w:color="999999"/>
              <w:right w:val="single" w:sz="4" w:space="0" w:color="999999"/>
            </w:tcBorders>
            <w:shd w:val="clear" w:color="auto" w:fill="auto"/>
            <w:noWrap/>
            <w:vAlign w:val="bottom"/>
            <w:hideMark/>
          </w:tcPr>
          <w:p w14:paraId="29AC118F"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650" w:type="dxa"/>
            <w:tcBorders>
              <w:top w:val="nil"/>
              <w:left w:val="nil"/>
              <w:bottom w:val="single" w:sz="4" w:space="0" w:color="999999"/>
              <w:right w:val="single" w:sz="4" w:space="0" w:color="999999"/>
            </w:tcBorders>
            <w:shd w:val="clear" w:color="auto" w:fill="auto"/>
            <w:noWrap/>
            <w:vAlign w:val="bottom"/>
            <w:hideMark/>
          </w:tcPr>
          <w:p w14:paraId="492A5997"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404" w:type="dxa"/>
            <w:tcBorders>
              <w:top w:val="nil"/>
              <w:left w:val="nil"/>
              <w:bottom w:val="single" w:sz="4" w:space="0" w:color="999999"/>
              <w:right w:val="nil"/>
            </w:tcBorders>
          </w:tcPr>
          <w:p w14:paraId="6FFB708C" w14:textId="77777777" w:rsidR="001B3413" w:rsidRPr="00CF6694" w:rsidRDefault="001B3413" w:rsidP="00475776">
            <w:pPr>
              <w:spacing w:after="0"/>
              <w:ind w:left="0" w:right="0" w:firstLine="0"/>
              <w:jc w:val="center"/>
              <w:rPr>
                <w:rFonts w:ascii="Arial" w:eastAsia="Times New Roman" w:hAnsi="Arial" w:cs="Arial"/>
                <w:sz w:val="20"/>
                <w:szCs w:val="20"/>
              </w:rPr>
            </w:pPr>
          </w:p>
        </w:tc>
        <w:tc>
          <w:tcPr>
            <w:tcW w:w="472" w:type="dxa"/>
            <w:tcBorders>
              <w:top w:val="nil"/>
              <w:left w:val="nil"/>
              <w:bottom w:val="single" w:sz="4" w:space="0" w:color="999999"/>
              <w:right w:val="single" w:sz="4" w:space="0" w:color="999999"/>
            </w:tcBorders>
            <w:shd w:val="clear" w:color="auto" w:fill="auto"/>
            <w:noWrap/>
            <w:vAlign w:val="bottom"/>
            <w:hideMark/>
          </w:tcPr>
          <w:p w14:paraId="78BBC9FF" w14:textId="6821B3CB"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1006" w:type="dxa"/>
            <w:tcBorders>
              <w:top w:val="nil"/>
              <w:left w:val="nil"/>
              <w:bottom w:val="single" w:sz="4" w:space="0" w:color="999999"/>
              <w:right w:val="single" w:sz="4" w:space="0" w:color="999999"/>
            </w:tcBorders>
            <w:shd w:val="clear" w:color="auto" w:fill="auto"/>
            <w:noWrap/>
            <w:vAlign w:val="bottom"/>
            <w:hideMark/>
          </w:tcPr>
          <w:p w14:paraId="57413B2A"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1072" w:type="dxa"/>
            <w:tcBorders>
              <w:top w:val="nil"/>
              <w:left w:val="nil"/>
              <w:bottom w:val="single" w:sz="4" w:space="0" w:color="999999"/>
              <w:right w:val="nil"/>
            </w:tcBorders>
            <w:shd w:val="clear" w:color="CCFFFF" w:fill="D9E1F2"/>
            <w:noWrap/>
            <w:vAlign w:val="bottom"/>
            <w:hideMark/>
          </w:tcPr>
          <w:p w14:paraId="7C879A16"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0</w:t>
            </w:r>
          </w:p>
        </w:tc>
      </w:tr>
      <w:tr w:rsidR="001B3413" w:rsidRPr="00CF6694" w14:paraId="380F9A67" w14:textId="77777777" w:rsidTr="001B3413">
        <w:trPr>
          <w:trHeight w:val="343"/>
        </w:trPr>
        <w:tc>
          <w:tcPr>
            <w:tcW w:w="2315" w:type="dxa"/>
            <w:tcBorders>
              <w:top w:val="nil"/>
              <w:left w:val="single" w:sz="4" w:space="0" w:color="999999"/>
              <w:bottom w:val="single" w:sz="4" w:space="0" w:color="999999"/>
              <w:right w:val="single" w:sz="4" w:space="0" w:color="999999"/>
            </w:tcBorders>
            <w:shd w:val="clear" w:color="auto" w:fill="auto"/>
            <w:hideMark/>
          </w:tcPr>
          <w:p w14:paraId="264660E8" w14:textId="77777777" w:rsidR="001B3413" w:rsidRPr="00CF6694" w:rsidRDefault="001B3413" w:rsidP="00475776">
            <w:pPr>
              <w:spacing w:after="0"/>
              <w:ind w:left="0" w:right="0" w:firstLine="0"/>
              <w:jc w:val="left"/>
              <w:rPr>
                <w:rFonts w:ascii="Arial" w:eastAsia="Times New Roman" w:hAnsi="Arial" w:cs="Arial"/>
                <w:sz w:val="20"/>
                <w:szCs w:val="20"/>
              </w:rPr>
            </w:pPr>
            <w:proofErr w:type="spellStart"/>
            <w:r w:rsidRPr="00CF6694">
              <w:rPr>
                <w:rFonts w:ascii="Arial" w:eastAsia="Times New Roman" w:hAnsi="Arial" w:cs="Arial"/>
                <w:sz w:val="20"/>
                <w:szCs w:val="20"/>
              </w:rPr>
              <w:t>M.Tech</w:t>
            </w:r>
            <w:proofErr w:type="spellEnd"/>
            <w:r w:rsidRPr="00CF6694">
              <w:rPr>
                <w:rFonts w:ascii="Arial" w:eastAsia="Times New Roman" w:hAnsi="Arial" w:cs="Arial"/>
                <w:sz w:val="20"/>
                <w:szCs w:val="20"/>
              </w:rPr>
              <w:t xml:space="preserve"> in VLSI &amp; Embedded Systems</w:t>
            </w:r>
          </w:p>
        </w:tc>
        <w:tc>
          <w:tcPr>
            <w:tcW w:w="821" w:type="dxa"/>
            <w:tcBorders>
              <w:top w:val="nil"/>
              <w:left w:val="nil"/>
              <w:bottom w:val="single" w:sz="4" w:space="0" w:color="999999"/>
              <w:right w:val="single" w:sz="4" w:space="0" w:color="999999"/>
            </w:tcBorders>
            <w:shd w:val="clear" w:color="auto" w:fill="auto"/>
            <w:noWrap/>
            <w:vAlign w:val="bottom"/>
            <w:hideMark/>
          </w:tcPr>
          <w:p w14:paraId="75007820"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971" w:type="dxa"/>
            <w:tcBorders>
              <w:top w:val="nil"/>
              <w:left w:val="nil"/>
              <w:bottom w:val="single" w:sz="4" w:space="0" w:color="999999"/>
              <w:right w:val="single" w:sz="4" w:space="0" w:color="999999"/>
            </w:tcBorders>
            <w:shd w:val="clear" w:color="auto" w:fill="auto"/>
            <w:noWrap/>
            <w:vAlign w:val="bottom"/>
            <w:hideMark/>
          </w:tcPr>
          <w:p w14:paraId="2E0D4748"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672" w:type="dxa"/>
            <w:tcBorders>
              <w:top w:val="nil"/>
              <w:left w:val="nil"/>
              <w:bottom w:val="single" w:sz="4" w:space="0" w:color="999999"/>
              <w:right w:val="single" w:sz="4" w:space="0" w:color="999999"/>
            </w:tcBorders>
            <w:shd w:val="clear" w:color="auto" w:fill="auto"/>
            <w:noWrap/>
            <w:vAlign w:val="bottom"/>
            <w:hideMark/>
          </w:tcPr>
          <w:p w14:paraId="4E745F1C"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821" w:type="dxa"/>
            <w:tcBorders>
              <w:top w:val="nil"/>
              <w:left w:val="nil"/>
              <w:bottom w:val="single" w:sz="4" w:space="0" w:color="999999"/>
              <w:right w:val="single" w:sz="4" w:space="0" w:color="999999"/>
            </w:tcBorders>
            <w:shd w:val="clear" w:color="auto" w:fill="auto"/>
            <w:noWrap/>
            <w:vAlign w:val="bottom"/>
            <w:hideMark/>
          </w:tcPr>
          <w:p w14:paraId="617199B9"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747" w:type="dxa"/>
            <w:tcBorders>
              <w:top w:val="nil"/>
              <w:left w:val="nil"/>
              <w:bottom w:val="single" w:sz="4" w:space="0" w:color="999999"/>
              <w:right w:val="single" w:sz="4" w:space="0" w:color="999999"/>
            </w:tcBorders>
            <w:shd w:val="clear" w:color="auto" w:fill="auto"/>
            <w:noWrap/>
            <w:vAlign w:val="bottom"/>
            <w:hideMark/>
          </w:tcPr>
          <w:p w14:paraId="5E234544"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821" w:type="dxa"/>
            <w:tcBorders>
              <w:top w:val="nil"/>
              <w:left w:val="nil"/>
              <w:bottom w:val="single" w:sz="4" w:space="0" w:color="999999"/>
              <w:right w:val="single" w:sz="4" w:space="0" w:color="999999"/>
            </w:tcBorders>
            <w:shd w:val="clear" w:color="auto" w:fill="auto"/>
            <w:noWrap/>
            <w:vAlign w:val="bottom"/>
            <w:hideMark/>
          </w:tcPr>
          <w:p w14:paraId="0A253399"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522" w:type="dxa"/>
            <w:tcBorders>
              <w:top w:val="nil"/>
              <w:left w:val="nil"/>
              <w:bottom w:val="single" w:sz="4" w:space="0" w:color="999999"/>
              <w:right w:val="single" w:sz="4" w:space="0" w:color="999999"/>
            </w:tcBorders>
            <w:shd w:val="clear" w:color="auto" w:fill="auto"/>
            <w:noWrap/>
            <w:vAlign w:val="bottom"/>
            <w:hideMark/>
          </w:tcPr>
          <w:p w14:paraId="50392BA7"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650" w:type="dxa"/>
            <w:tcBorders>
              <w:top w:val="nil"/>
              <w:left w:val="nil"/>
              <w:bottom w:val="single" w:sz="4" w:space="0" w:color="999999"/>
              <w:right w:val="single" w:sz="4" w:space="0" w:color="999999"/>
            </w:tcBorders>
            <w:shd w:val="clear" w:color="auto" w:fill="auto"/>
            <w:noWrap/>
            <w:vAlign w:val="bottom"/>
            <w:hideMark/>
          </w:tcPr>
          <w:p w14:paraId="3C4C92EA"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404" w:type="dxa"/>
            <w:tcBorders>
              <w:top w:val="nil"/>
              <w:left w:val="nil"/>
              <w:bottom w:val="single" w:sz="4" w:space="0" w:color="999999"/>
              <w:right w:val="nil"/>
            </w:tcBorders>
          </w:tcPr>
          <w:p w14:paraId="1F9EF851" w14:textId="77777777" w:rsidR="001B3413" w:rsidRPr="00CF6694" w:rsidRDefault="001B3413" w:rsidP="00475776">
            <w:pPr>
              <w:spacing w:after="0"/>
              <w:ind w:left="0" w:right="0" w:firstLine="0"/>
              <w:jc w:val="center"/>
              <w:rPr>
                <w:rFonts w:ascii="Arial" w:eastAsia="Times New Roman" w:hAnsi="Arial" w:cs="Arial"/>
                <w:sz w:val="20"/>
                <w:szCs w:val="20"/>
              </w:rPr>
            </w:pPr>
          </w:p>
        </w:tc>
        <w:tc>
          <w:tcPr>
            <w:tcW w:w="472" w:type="dxa"/>
            <w:tcBorders>
              <w:top w:val="nil"/>
              <w:left w:val="nil"/>
              <w:bottom w:val="single" w:sz="4" w:space="0" w:color="999999"/>
              <w:right w:val="single" w:sz="4" w:space="0" w:color="999999"/>
            </w:tcBorders>
            <w:shd w:val="clear" w:color="auto" w:fill="auto"/>
            <w:noWrap/>
            <w:vAlign w:val="bottom"/>
            <w:hideMark/>
          </w:tcPr>
          <w:p w14:paraId="60ACEE67" w14:textId="1C19AA1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1006" w:type="dxa"/>
            <w:tcBorders>
              <w:top w:val="nil"/>
              <w:left w:val="nil"/>
              <w:bottom w:val="single" w:sz="4" w:space="0" w:color="999999"/>
              <w:right w:val="single" w:sz="4" w:space="0" w:color="999999"/>
            </w:tcBorders>
            <w:shd w:val="clear" w:color="auto" w:fill="auto"/>
            <w:noWrap/>
            <w:vAlign w:val="bottom"/>
            <w:hideMark/>
          </w:tcPr>
          <w:p w14:paraId="6542C5A0"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1072" w:type="dxa"/>
            <w:tcBorders>
              <w:top w:val="nil"/>
              <w:left w:val="nil"/>
              <w:bottom w:val="single" w:sz="4" w:space="0" w:color="999999"/>
              <w:right w:val="nil"/>
            </w:tcBorders>
            <w:shd w:val="clear" w:color="CCFFFF" w:fill="D9E1F2"/>
            <w:noWrap/>
            <w:vAlign w:val="bottom"/>
            <w:hideMark/>
          </w:tcPr>
          <w:p w14:paraId="4DA46DA8"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2</w:t>
            </w:r>
          </w:p>
        </w:tc>
      </w:tr>
      <w:tr w:rsidR="001B3413" w:rsidRPr="00CF6694" w14:paraId="5F3B5BFF" w14:textId="77777777" w:rsidTr="001B3413">
        <w:trPr>
          <w:trHeight w:val="550"/>
        </w:trPr>
        <w:tc>
          <w:tcPr>
            <w:tcW w:w="2315" w:type="dxa"/>
            <w:tcBorders>
              <w:top w:val="nil"/>
              <w:left w:val="single" w:sz="4" w:space="0" w:color="999999"/>
              <w:bottom w:val="single" w:sz="4" w:space="0" w:color="999999"/>
              <w:right w:val="single" w:sz="4" w:space="0" w:color="999999"/>
            </w:tcBorders>
            <w:shd w:val="clear" w:color="auto" w:fill="auto"/>
            <w:hideMark/>
          </w:tcPr>
          <w:p w14:paraId="49A32920" w14:textId="77777777" w:rsidR="001B3413" w:rsidRPr="00CF6694" w:rsidRDefault="001B3413" w:rsidP="00475776">
            <w:pPr>
              <w:spacing w:after="0"/>
              <w:ind w:left="0" w:right="0" w:firstLine="0"/>
              <w:jc w:val="left"/>
              <w:rPr>
                <w:rFonts w:ascii="Arial" w:eastAsia="Times New Roman" w:hAnsi="Arial" w:cs="Arial"/>
                <w:sz w:val="20"/>
                <w:szCs w:val="20"/>
              </w:rPr>
            </w:pPr>
            <w:proofErr w:type="spellStart"/>
            <w:r w:rsidRPr="00CF6694">
              <w:rPr>
                <w:rFonts w:ascii="Arial" w:eastAsia="Times New Roman" w:hAnsi="Arial" w:cs="Arial"/>
                <w:sz w:val="20"/>
                <w:szCs w:val="20"/>
              </w:rPr>
              <w:t>M.Tech</w:t>
            </w:r>
            <w:proofErr w:type="spellEnd"/>
            <w:r w:rsidRPr="00CF6694">
              <w:rPr>
                <w:rFonts w:ascii="Arial" w:eastAsia="Times New Roman" w:hAnsi="Arial" w:cs="Arial"/>
                <w:sz w:val="20"/>
                <w:szCs w:val="20"/>
              </w:rPr>
              <w:t xml:space="preserve"> in Medical Devices with specialization in Critical Care and IVD</w:t>
            </w:r>
          </w:p>
        </w:tc>
        <w:tc>
          <w:tcPr>
            <w:tcW w:w="821" w:type="dxa"/>
            <w:tcBorders>
              <w:top w:val="nil"/>
              <w:left w:val="nil"/>
              <w:bottom w:val="single" w:sz="4" w:space="0" w:color="999999"/>
              <w:right w:val="single" w:sz="4" w:space="0" w:color="999999"/>
            </w:tcBorders>
            <w:shd w:val="clear" w:color="auto" w:fill="auto"/>
            <w:noWrap/>
            <w:vAlign w:val="bottom"/>
            <w:hideMark/>
          </w:tcPr>
          <w:p w14:paraId="136D83F3"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971" w:type="dxa"/>
            <w:tcBorders>
              <w:top w:val="nil"/>
              <w:left w:val="nil"/>
              <w:bottom w:val="single" w:sz="4" w:space="0" w:color="999999"/>
              <w:right w:val="single" w:sz="4" w:space="0" w:color="999999"/>
            </w:tcBorders>
            <w:shd w:val="clear" w:color="auto" w:fill="auto"/>
            <w:noWrap/>
            <w:vAlign w:val="bottom"/>
            <w:hideMark/>
          </w:tcPr>
          <w:p w14:paraId="6B6BB427"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672" w:type="dxa"/>
            <w:tcBorders>
              <w:top w:val="nil"/>
              <w:left w:val="nil"/>
              <w:bottom w:val="single" w:sz="4" w:space="0" w:color="999999"/>
              <w:right w:val="single" w:sz="4" w:space="0" w:color="999999"/>
            </w:tcBorders>
            <w:shd w:val="clear" w:color="auto" w:fill="auto"/>
            <w:noWrap/>
            <w:vAlign w:val="bottom"/>
            <w:hideMark/>
          </w:tcPr>
          <w:p w14:paraId="1DEB22D2"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821" w:type="dxa"/>
            <w:tcBorders>
              <w:top w:val="nil"/>
              <w:left w:val="nil"/>
              <w:bottom w:val="single" w:sz="4" w:space="0" w:color="999999"/>
              <w:right w:val="single" w:sz="4" w:space="0" w:color="999999"/>
            </w:tcBorders>
            <w:shd w:val="clear" w:color="auto" w:fill="auto"/>
            <w:noWrap/>
            <w:vAlign w:val="bottom"/>
            <w:hideMark/>
          </w:tcPr>
          <w:p w14:paraId="60A3A66F"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747" w:type="dxa"/>
            <w:tcBorders>
              <w:top w:val="nil"/>
              <w:left w:val="nil"/>
              <w:bottom w:val="single" w:sz="4" w:space="0" w:color="999999"/>
              <w:right w:val="single" w:sz="4" w:space="0" w:color="999999"/>
            </w:tcBorders>
            <w:shd w:val="clear" w:color="auto" w:fill="auto"/>
            <w:noWrap/>
            <w:vAlign w:val="bottom"/>
            <w:hideMark/>
          </w:tcPr>
          <w:p w14:paraId="0134C97E"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821" w:type="dxa"/>
            <w:tcBorders>
              <w:top w:val="nil"/>
              <w:left w:val="nil"/>
              <w:bottom w:val="single" w:sz="4" w:space="0" w:color="999999"/>
              <w:right w:val="single" w:sz="4" w:space="0" w:color="999999"/>
            </w:tcBorders>
            <w:shd w:val="clear" w:color="auto" w:fill="auto"/>
            <w:noWrap/>
            <w:vAlign w:val="bottom"/>
            <w:hideMark/>
          </w:tcPr>
          <w:p w14:paraId="6122A018"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522" w:type="dxa"/>
            <w:tcBorders>
              <w:top w:val="nil"/>
              <w:left w:val="nil"/>
              <w:bottom w:val="single" w:sz="4" w:space="0" w:color="999999"/>
              <w:right w:val="single" w:sz="4" w:space="0" w:color="999999"/>
            </w:tcBorders>
            <w:shd w:val="clear" w:color="auto" w:fill="auto"/>
            <w:noWrap/>
            <w:vAlign w:val="bottom"/>
            <w:hideMark/>
          </w:tcPr>
          <w:p w14:paraId="086490D7"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4</w:t>
            </w:r>
          </w:p>
        </w:tc>
        <w:tc>
          <w:tcPr>
            <w:tcW w:w="650" w:type="dxa"/>
            <w:tcBorders>
              <w:top w:val="nil"/>
              <w:left w:val="nil"/>
              <w:bottom w:val="single" w:sz="4" w:space="0" w:color="999999"/>
              <w:right w:val="single" w:sz="4" w:space="0" w:color="999999"/>
            </w:tcBorders>
            <w:shd w:val="clear" w:color="auto" w:fill="auto"/>
            <w:noWrap/>
            <w:vAlign w:val="bottom"/>
            <w:hideMark/>
          </w:tcPr>
          <w:p w14:paraId="15153810"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404" w:type="dxa"/>
            <w:tcBorders>
              <w:top w:val="nil"/>
              <w:left w:val="nil"/>
              <w:bottom w:val="single" w:sz="4" w:space="0" w:color="999999"/>
              <w:right w:val="nil"/>
            </w:tcBorders>
          </w:tcPr>
          <w:p w14:paraId="602ED40E" w14:textId="77777777" w:rsidR="001B3413" w:rsidRPr="00CF6694" w:rsidRDefault="001B3413" w:rsidP="00475776">
            <w:pPr>
              <w:spacing w:after="0"/>
              <w:ind w:left="0" w:right="0" w:firstLine="0"/>
              <w:jc w:val="center"/>
              <w:rPr>
                <w:rFonts w:ascii="Arial" w:eastAsia="Times New Roman" w:hAnsi="Arial" w:cs="Arial"/>
                <w:sz w:val="20"/>
                <w:szCs w:val="20"/>
              </w:rPr>
            </w:pPr>
          </w:p>
        </w:tc>
        <w:tc>
          <w:tcPr>
            <w:tcW w:w="472" w:type="dxa"/>
            <w:tcBorders>
              <w:top w:val="nil"/>
              <w:left w:val="nil"/>
              <w:bottom w:val="single" w:sz="4" w:space="0" w:color="999999"/>
              <w:right w:val="single" w:sz="4" w:space="0" w:color="999999"/>
            </w:tcBorders>
            <w:shd w:val="clear" w:color="auto" w:fill="auto"/>
            <w:noWrap/>
            <w:vAlign w:val="bottom"/>
            <w:hideMark/>
          </w:tcPr>
          <w:p w14:paraId="6A147AE0" w14:textId="30A90B9A"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2</w:t>
            </w:r>
          </w:p>
        </w:tc>
        <w:tc>
          <w:tcPr>
            <w:tcW w:w="1006" w:type="dxa"/>
            <w:tcBorders>
              <w:top w:val="nil"/>
              <w:left w:val="nil"/>
              <w:bottom w:val="single" w:sz="4" w:space="0" w:color="999999"/>
              <w:right w:val="single" w:sz="4" w:space="0" w:color="999999"/>
            </w:tcBorders>
            <w:shd w:val="clear" w:color="auto" w:fill="auto"/>
            <w:noWrap/>
            <w:vAlign w:val="bottom"/>
            <w:hideMark/>
          </w:tcPr>
          <w:p w14:paraId="2EBAE501"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1072" w:type="dxa"/>
            <w:tcBorders>
              <w:top w:val="nil"/>
              <w:left w:val="nil"/>
              <w:bottom w:val="single" w:sz="4" w:space="0" w:color="999999"/>
              <w:right w:val="nil"/>
            </w:tcBorders>
            <w:shd w:val="clear" w:color="CCFFFF" w:fill="D9E1F2"/>
            <w:noWrap/>
            <w:vAlign w:val="bottom"/>
            <w:hideMark/>
          </w:tcPr>
          <w:p w14:paraId="52F013FB"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9</w:t>
            </w:r>
          </w:p>
        </w:tc>
      </w:tr>
      <w:tr w:rsidR="001B3413" w:rsidRPr="00CF6694" w14:paraId="368EC4C7" w14:textId="77777777" w:rsidTr="001B3413">
        <w:trPr>
          <w:trHeight w:val="398"/>
        </w:trPr>
        <w:tc>
          <w:tcPr>
            <w:tcW w:w="2315" w:type="dxa"/>
            <w:tcBorders>
              <w:top w:val="nil"/>
              <w:left w:val="single" w:sz="4" w:space="0" w:color="999999"/>
              <w:bottom w:val="single" w:sz="4" w:space="0" w:color="999999"/>
              <w:right w:val="single" w:sz="4" w:space="0" w:color="999999"/>
            </w:tcBorders>
            <w:shd w:val="clear" w:color="auto" w:fill="auto"/>
            <w:hideMark/>
          </w:tcPr>
          <w:p w14:paraId="03454159" w14:textId="77777777" w:rsidR="001B3413" w:rsidRPr="00CF6694" w:rsidRDefault="001B3413" w:rsidP="00475776">
            <w:pPr>
              <w:spacing w:after="0"/>
              <w:ind w:left="0" w:right="0" w:firstLine="0"/>
              <w:jc w:val="left"/>
              <w:rPr>
                <w:rFonts w:ascii="Arial" w:eastAsia="Times New Roman" w:hAnsi="Arial" w:cs="Arial"/>
                <w:sz w:val="20"/>
                <w:szCs w:val="20"/>
              </w:rPr>
            </w:pPr>
            <w:proofErr w:type="spellStart"/>
            <w:r w:rsidRPr="00CF6694">
              <w:rPr>
                <w:rFonts w:ascii="Arial" w:eastAsia="Times New Roman" w:hAnsi="Arial" w:cs="Arial"/>
                <w:sz w:val="20"/>
                <w:szCs w:val="20"/>
              </w:rPr>
              <w:t>M.Tech</w:t>
            </w:r>
            <w:proofErr w:type="spellEnd"/>
            <w:r w:rsidRPr="00CF6694">
              <w:rPr>
                <w:rFonts w:ascii="Arial" w:eastAsia="Times New Roman" w:hAnsi="Arial" w:cs="Arial"/>
                <w:sz w:val="20"/>
                <w:szCs w:val="20"/>
              </w:rPr>
              <w:t xml:space="preserve"> in Power System &amp; Power Electronics</w:t>
            </w:r>
          </w:p>
        </w:tc>
        <w:tc>
          <w:tcPr>
            <w:tcW w:w="821" w:type="dxa"/>
            <w:tcBorders>
              <w:top w:val="nil"/>
              <w:left w:val="nil"/>
              <w:bottom w:val="single" w:sz="4" w:space="0" w:color="999999"/>
              <w:right w:val="single" w:sz="4" w:space="0" w:color="999999"/>
            </w:tcBorders>
            <w:shd w:val="clear" w:color="auto" w:fill="auto"/>
            <w:noWrap/>
            <w:vAlign w:val="bottom"/>
            <w:hideMark/>
          </w:tcPr>
          <w:p w14:paraId="12E8A28A"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7</w:t>
            </w:r>
          </w:p>
        </w:tc>
        <w:tc>
          <w:tcPr>
            <w:tcW w:w="971" w:type="dxa"/>
            <w:tcBorders>
              <w:top w:val="nil"/>
              <w:left w:val="nil"/>
              <w:bottom w:val="single" w:sz="4" w:space="0" w:color="999999"/>
              <w:right w:val="single" w:sz="4" w:space="0" w:color="999999"/>
            </w:tcBorders>
            <w:shd w:val="clear" w:color="auto" w:fill="auto"/>
            <w:noWrap/>
            <w:vAlign w:val="bottom"/>
            <w:hideMark/>
          </w:tcPr>
          <w:p w14:paraId="01B04C40"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672" w:type="dxa"/>
            <w:tcBorders>
              <w:top w:val="nil"/>
              <w:left w:val="nil"/>
              <w:bottom w:val="single" w:sz="4" w:space="0" w:color="999999"/>
              <w:right w:val="single" w:sz="4" w:space="0" w:color="999999"/>
            </w:tcBorders>
            <w:shd w:val="clear" w:color="auto" w:fill="auto"/>
            <w:noWrap/>
            <w:vAlign w:val="bottom"/>
            <w:hideMark/>
          </w:tcPr>
          <w:p w14:paraId="6369DBA2"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3</w:t>
            </w:r>
          </w:p>
        </w:tc>
        <w:tc>
          <w:tcPr>
            <w:tcW w:w="821" w:type="dxa"/>
            <w:tcBorders>
              <w:top w:val="nil"/>
              <w:left w:val="nil"/>
              <w:bottom w:val="single" w:sz="4" w:space="0" w:color="999999"/>
              <w:right w:val="single" w:sz="4" w:space="0" w:color="999999"/>
            </w:tcBorders>
            <w:shd w:val="clear" w:color="auto" w:fill="auto"/>
            <w:noWrap/>
            <w:vAlign w:val="bottom"/>
            <w:hideMark/>
          </w:tcPr>
          <w:p w14:paraId="6F1BD262"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747" w:type="dxa"/>
            <w:tcBorders>
              <w:top w:val="nil"/>
              <w:left w:val="nil"/>
              <w:bottom w:val="single" w:sz="4" w:space="0" w:color="999999"/>
              <w:right w:val="single" w:sz="4" w:space="0" w:color="999999"/>
            </w:tcBorders>
            <w:shd w:val="clear" w:color="auto" w:fill="auto"/>
            <w:noWrap/>
            <w:vAlign w:val="bottom"/>
            <w:hideMark/>
          </w:tcPr>
          <w:p w14:paraId="1962E61A"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3</w:t>
            </w:r>
          </w:p>
        </w:tc>
        <w:tc>
          <w:tcPr>
            <w:tcW w:w="821" w:type="dxa"/>
            <w:tcBorders>
              <w:top w:val="nil"/>
              <w:left w:val="nil"/>
              <w:bottom w:val="single" w:sz="4" w:space="0" w:color="999999"/>
              <w:right w:val="single" w:sz="4" w:space="0" w:color="999999"/>
            </w:tcBorders>
            <w:shd w:val="clear" w:color="auto" w:fill="auto"/>
            <w:noWrap/>
            <w:vAlign w:val="bottom"/>
            <w:hideMark/>
          </w:tcPr>
          <w:p w14:paraId="02222786"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522" w:type="dxa"/>
            <w:tcBorders>
              <w:top w:val="nil"/>
              <w:left w:val="nil"/>
              <w:bottom w:val="single" w:sz="4" w:space="0" w:color="999999"/>
              <w:right w:val="single" w:sz="4" w:space="0" w:color="999999"/>
            </w:tcBorders>
            <w:shd w:val="clear" w:color="auto" w:fill="auto"/>
            <w:noWrap/>
            <w:vAlign w:val="bottom"/>
            <w:hideMark/>
          </w:tcPr>
          <w:p w14:paraId="7352FC5E"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650" w:type="dxa"/>
            <w:tcBorders>
              <w:top w:val="nil"/>
              <w:left w:val="nil"/>
              <w:bottom w:val="single" w:sz="4" w:space="0" w:color="999999"/>
              <w:right w:val="single" w:sz="4" w:space="0" w:color="999999"/>
            </w:tcBorders>
            <w:shd w:val="clear" w:color="auto" w:fill="auto"/>
            <w:noWrap/>
            <w:vAlign w:val="bottom"/>
            <w:hideMark/>
          </w:tcPr>
          <w:p w14:paraId="51A8A74C"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404" w:type="dxa"/>
            <w:tcBorders>
              <w:top w:val="nil"/>
              <w:left w:val="nil"/>
              <w:bottom w:val="single" w:sz="4" w:space="0" w:color="999999"/>
              <w:right w:val="nil"/>
            </w:tcBorders>
          </w:tcPr>
          <w:p w14:paraId="6FAF5BC5" w14:textId="77777777" w:rsidR="001B3413" w:rsidRPr="00CF6694" w:rsidRDefault="001B3413" w:rsidP="00475776">
            <w:pPr>
              <w:spacing w:after="0"/>
              <w:ind w:left="0" w:right="0" w:firstLine="0"/>
              <w:jc w:val="center"/>
              <w:rPr>
                <w:rFonts w:ascii="Arial" w:eastAsia="Times New Roman" w:hAnsi="Arial" w:cs="Arial"/>
                <w:sz w:val="20"/>
                <w:szCs w:val="20"/>
              </w:rPr>
            </w:pPr>
          </w:p>
        </w:tc>
        <w:tc>
          <w:tcPr>
            <w:tcW w:w="472" w:type="dxa"/>
            <w:tcBorders>
              <w:top w:val="nil"/>
              <w:left w:val="nil"/>
              <w:bottom w:val="single" w:sz="4" w:space="0" w:color="999999"/>
              <w:right w:val="single" w:sz="4" w:space="0" w:color="999999"/>
            </w:tcBorders>
            <w:shd w:val="clear" w:color="auto" w:fill="auto"/>
            <w:noWrap/>
            <w:vAlign w:val="bottom"/>
            <w:hideMark/>
          </w:tcPr>
          <w:p w14:paraId="4E26F6D6" w14:textId="7F8A175E"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1006" w:type="dxa"/>
            <w:tcBorders>
              <w:top w:val="nil"/>
              <w:left w:val="nil"/>
              <w:bottom w:val="single" w:sz="4" w:space="0" w:color="999999"/>
              <w:right w:val="single" w:sz="4" w:space="0" w:color="999999"/>
            </w:tcBorders>
            <w:shd w:val="clear" w:color="auto" w:fill="auto"/>
            <w:noWrap/>
            <w:vAlign w:val="bottom"/>
            <w:hideMark/>
          </w:tcPr>
          <w:p w14:paraId="47D83C9E"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1072" w:type="dxa"/>
            <w:tcBorders>
              <w:top w:val="nil"/>
              <w:left w:val="nil"/>
              <w:bottom w:val="single" w:sz="4" w:space="0" w:color="999999"/>
              <w:right w:val="nil"/>
            </w:tcBorders>
            <w:shd w:val="clear" w:color="CCFFFF" w:fill="D9E1F2"/>
            <w:noWrap/>
            <w:vAlign w:val="bottom"/>
            <w:hideMark/>
          </w:tcPr>
          <w:p w14:paraId="4D9A612C"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14</w:t>
            </w:r>
          </w:p>
        </w:tc>
      </w:tr>
      <w:tr w:rsidR="001B3413" w:rsidRPr="00CF6694" w14:paraId="3C20FA78" w14:textId="77777777" w:rsidTr="001B3413">
        <w:trPr>
          <w:trHeight w:val="398"/>
        </w:trPr>
        <w:tc>
          <w:tcPr>
            <w:tcW w:w="2315" w:type="dxa"/>
            <w:tcBorders>
              <w:top w:val="nil"/>
              <w:left w:val="single" w:sz="4" w:space="0" w:color="999999"/>
              <w:bottom w:val="single" w:sz="4" w:space="0" w:color="999999"/>
              <w:right w:val="single" w:sz="4" w:space="0" w:color="999999"/>
            </w:tcBorders>
            <w:shd w:val="clear" w:color="auto" w:fill="auto"/>
            <w:hideMark/>
          </w:tcPr>
          <w:p w14:paraId="1E1FE06F" w14:textId="77777777" w:rsidR="001B3413" w:rsidRPr="00CF6694" w:rsidRDefault="001B3413" w:rsidP="00475776">
            <w:pPr>
              <w:spacing w:after="0"/>
              <w:ind w:left="0" w:right="0" w:firstLine="0"/>
              <w:jc w:val="left"/>
              <w:rPr>
                <w:rFonts w:ascii="Arial" w:eastAsia="Times New Roman" w:hAnsi="Arial" w:cs="Arial"/>
                <w:sz w:val="20"/>
                <w:szCs w:val="20"/>
              </w:rPr>
            </w:pPr>
            <w:proofErr w:type="spellStart"/>
            <w:r w:rsidRPr="00CF6694">
              <w:rPr>
                <w:rFonts w:ascii="Arial" w:eastAsia="Times New Roman" w:hAnsi="Arial" w:cs="Arial"/>
                <w:sz w:val="20"/>
                <w:szCs w:val="20"/>
              </w:rPr>
              <w:t>M.Tech</w:t>
            </w:r>
            <w:proofErr w:type="spellEnd"/>
            <w:r w:rsidRPr="00CF6694">
              <w:rPr>
                <w:rFonts w:ascii="Arial" w:eastAsia="Times New Roman" w:hAnsi="Arial" w:cs="Arial"/>
                <w:sz w:val="20"/>
                <w:szCs w:val="20"/>
              </w:rPr>
              <w:t xml:space="preserve"> in Energy and Environment</w:t>
            </w:r>
          </w:p>
        </w:tc>
        <w:tc>
          <w:tcPr>
            <w:tcW w:w="821" w:type="dxa"/>
            <w:tcBorders>
              <w:top w:val="nil"/>
              <w:left w:val="nil"/>
              <w:bottom w:val="single" w:sz="4" w:space="0" w:color="999999"/>
              <w:right w:val="single" w:sz="4" w:space="0" w:color="999999"/>
            </w:tcBorders>
            <w:shd w:val="clear" w:color="auto" w:fill="auto"/>
            <w:noWrap/>
            <w:vAlign w:val="bottom"/>
            <w:hideMark/>
          </w:tcPr>
          <w:p w14:paraId="47F1C982"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4</w:t>
            </w:r>
          </w:p>
        </w:tc>
        <w:tc>
          <w:tcPr>
            <w:tcW w:w="971" w:type="dxa"/>
            <w:tcBorders>
              <w:top w:val="nil"/>
              <w:left w:val="nil"/>
              <w:bottom w:val="single" w:sz="4" w:space="0" w:color="999999"/>
              <w:right w:val="single" w:sz="4" w:space="0" w:color="999999"/>
            </w:tcBorders>
            <w:shd w:val="clear" w:color="auto" w:fill="auto"/>
            <w:noWrap/>
            <w:vAlign w:val="bottom"/>
            <w:hideMark/>
          </w:tcPr>
          <w:p w14:paraId="21CC4922"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672" w:type="dxa"/>
            <w:tcBorders>
              <w:top w:val="nil"/>
              <w:left w:val="nil"/>
              <w:bottom w:val="single" w:sz="4" w:space="0" w:color="999999"/>
              <w:right w:val="single" w:sz="4" w:space="0" w:color="999999"/>
            </w:tcBorders>
            <w:shd w:val="clear" w:color="auto" w:fill="auto"/>
            <w:noWrap/>
            <w:vAlign w:val="bottom"/>
            <w:hideMark/>
          </w:tcPr>
          <w:p w14:paraId="351E6D14"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821" w:type="dxa"/>
            <w:tcBorders>
              <w:top w:val="nil"/>
              <w:left w:val="nil"/>
              <w:bottom w:val="single" w:sz="4" w:space="0" w:color="999999"/>
              <w:right w:val="single" w:sz="4" w:space="0" w:color="999999"/>
            </w:tcBorders>
            <w:shd w:val="clear" w:color="auto" w:fill="auto"/>
            <w:noWrap/>
            <w:vAlign w:val="bottom"/>
            <w:hideMark/>
          </w:tcPr>
          <w:p w14:paraId="6B4B55EE"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747" w:type="dxa"/>
            <w:tcBorders>
              <w:top w:val="nil"/>
              <w:left w:val="nil"/>
              <w:bottom w:val="single" w:sz="4" w:space="0" w:color="999999"/>
              <w:right w:val="single" w:sz="4" w:space="0" w:color="999999"/>
            </w:tcBorders>
            <w:shd w:val="clear" w:color="auto" w:fill="auto"/>
            <w:noWrap/>
            <w:vAlign w:val="bottom"/>
            <w:hideMark/>
          </w:tcPr>
          <w:p w14:paraId="442C781B"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3</w:t>
            </w:r>
          </w:p>
        </w:tc>
        <w:tc>
          <w:tcPr>
            <w:tcW w:w="821" w:type="dxa"/>
            <w:tcBorders>
              <w:top w:val="nil"/>
              <w:left w:val="nil"/>
              <w:bottom w:val="single" w:sz="4" w:space="0" w:color="999999"/>
              <w:right w:val="single" w:sz="4" w:space="0" w:color="999999"/>
            </w:tcBorders>
            <w:shd w:val="clear" w:color="auto" w:fill="auto"/>
            <w:noWrap/>
            <w:vAlign w:val="bottom"/>
            <w:hideMark/>
          </w:tcPr>
          <w:p w14:paraId="79088C55"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522" w:type="dxa"/>
            <w:tcBorders>
              <w:top w:val="nil"/>
              <w:left w:val="nil"/>
              <w:bottom w:val="single" w:sz="4" w:space="0" w:color="999999"/>
              <w:right w:val="single" w:sz="4" w:space="0" w:color="999999"/>
            </w:tcBorders>
            <w:shd w:val="clear" w:color="auto" w:fill="auto"/>
            <w:noWrap/>
            <w:vAlign w:val="bottom"/>
            <w:hideMark/>
          </w:tcPr>
          <w:p w14:paraId="57FC81A1"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2</w:t>
            </w:r>
          </w:p>
        </w:tc>
        <w:tc>
          <w:tcPr>
            <w:tcW w:w="650" w:type="dxa"/>
            <w:tcBorders>
              <w:top w:val="nil"/>
              <w:left w:val="nil"/>
              <w:bottom w:val="single" w:sz="4" w:space="0" w:color="999999"/>
              <w:right w:val="single" w:sz="4" w:space="0" w:color="999999"/>
            </w:tcBorders>
            <w:shd w:val="clear" w:color="auto" w:fill="auto"/>
            <w:noWrap/>
            <w:vAlign w:val="bottom"/>
            <w:hideMark/>
          </w:tcPr>
          <w:p w14:paraId="0D05D4EF"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404" w:type="dxa"/>
            <w:tcBorders>
              <w:top w:val="nil"/>
              <w:left w:val="nil"/>
              <w:bottom w:val="single" w:sz="4" w:space="0" w:color="999999"/>
              <w:right w:val="nil"/>
            </w:tcBorders>
          </w:tcPr>
          <w:p w14:paraId="5235BDF9" w14:textId="77777777" w:rsidR="001B3413" w:rsidRPr="00CF6694" w:rsidRDefault="001B3413" w:rsidP="00475776">
            <w:pPr>
              <w:spacing w:after="0"/>
              <w:ind w:left="0" w:right="0" w:firstLine="0"/>
              <w:jc w:val="center"/>
              <w:rPr>
                <w:rFonts w:ascii="Arial" w:eastAsia="Times New Roman" w:hAnsi="Arial" w:cs="Arial"/>
                <w:sz w:val="20"/>
                <w:szCs w:val="20"/>
              </w:rPr>
            </w:pPr>
          </w:p>
        </w:tc>
        <w:tc>
          <w:tcPr>
            <w:tcW w:w="472" w:type="dxa"/>
            <w:tcBorders>
              <w:top w:val="nil"/>
              <w:left w:val="nil"/>
              <w:bottom w:val="single" w:sz="4" w:space="0" w:color="999999"/>
              <w:right w:val="single" w:sz="4" w:space="0" w:color="999999"/>
            </w:tcBorders>
            <w:shd w:val="clear" w:color="auto" w:fill="auto"/>
            <w:noWrap/>
            <w:vAlign w:val="bottom"/>
            <w:hideMark/>
          </w:tcPr>
          <w:p w14:paraId="33C68754" w14:textId="356080B0"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1006" w:type="dxa"/>
            <w:tcBorders>
              <w:top w:val="nil"/>
              <w:left w:val="nil"/>
              <w:bottom w:val="single" w:sz="4" w:space="0" w:color="999999"/>
              <w:right w:val="single" w:sz="4" w:space="0" w:color="999999"/>
            </w:tcBorders>
            <w:shd w:val="clear" w:color="auto" w:fill="auto"/>
            <w:noWrap/>
            <w:vAlign w:val="bottom"/>
            <w:hideMark/>
          </w:tcPr>
          <w:p w14:paraId="62426553"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1072" w:type="dxa"/>
            <w:tcBorders>
              <w:top w:val="nil"/>
              <w:left w:val="nil"/>
              <w:bottom w:val="single" w:sz="4" w:space="0" w:color="999999"/>
              <w:right w:val="nil"/>
            </w:tcBorders>
            <w:shd w:val="clear" w:color="CCFFFF" w:fill="D9E1F2"/>
            <w:noWrap/>
            <w:vAlign w:val="bottom"/>
            <w:hideMark/>
          </w:tcPr>
          <w:p w14:paraId="283609C1"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12</w:t>
            </w:r>
          </w:p>
        </w:tc>
      </w:tr>
      <w:tr w:rsidR="001B3413" w:rsidRPr="00CF6694" w14:paraId="51B4A82E" w14:textId="77777777" w:rsidTr="001B3413">
        <w:trPr>
          <w:trHeight w:val="385"/>
        </w:trPr>
        <w:tc>
          <w:tcPr>
            <w:tcW w:w="2315" w:type="dxa"/>
            <w:tcBorders>
              <w:top w:val="nil"/>
              <w:left w:val="single" w:sz="4" w:space="0" w:color="999999"/>
              <w:bottom w:val="single" w:sz="4" w:space="0" w:color="999999"/>
              <w:right w:val="single" w:sz="4" w:space="0" w:color="999999"/>
            </w:tcBorders>
            <w:shd w:val="clear" w:color="auto" w:fill="auto"/>
            <w:hideMark/>
          </w:tcPr>
          <w:p w14:paraId="5835A0C3" w14:textId="77777777" w:rsidR="001B3413" w:rsidRPr="00CF6694" w:rsidRDefault="001B3413" w:rsidP="00475776">
            <w:pPr>
              <w:spacing w:after="0"/>
              <w:ind w:left="0" w:right="0" w:firstLine="0"/>
              <w:jc w:val="left"/>
              <w:rPr>
                <w:rFonts w:ascii="Arial" w:eastAsia="Times New Roman" w:hAnsi="Arial" w:cs="Arial"/>
                <w:sz w:val="20"/>
                <w:szCs w:val="20"/>
              </w:rPr>
            </w:pPr>
            <w:proofErr w:type="spellStart"/>
            <w:r w:rsidRPr="00CF6694">
              <w:rPr>
                <w:rFonts w:ascii="Arial" w:eastAsia="Times New Roman" w:hAnsi="Arial" w:cs="Arial"/>
                <w:sz w:val="20"/>
                <w:szCs w:val="20"/>
              </w:rPr>
              <w:t>M.Tech</w:t>
            </w:r>
            <w:proofErr w:type="spellEnd"/>
            <w:r w:rsidRPr="00CF6694">
              <w:rPr>
                <w:rFonts w:ascii="Arial" w:eastAsia="Times New Roman" w:hAnsi="Arial" w:cs="Arial"/>
                <w:sz w:val="20"/>
                <w:szCs w:val="20"/>
              </w:rPr>
              <w:t xml:space="preserve"> in Machine Design</w:t>
            </w:r>
          </w:p>
        </w:tc>
        <w:tc>
          <w:tcPr>
            <w:tcW w:w="821" w:type="dxa"/>
            <w:tcBorders>
              <w:top w:val="nil"/>
              <w:left w:val="nil"/>
              <w:bottom w:val="single" w:sz="4" w:space="0" w:color="999999"/>
              <w:right w:val="single" w:sz="4" w:space="0" w:color="999999"/>
            </w:tcBorders>
            <w:shd w:val="clear" w:color="auto" w:fill="auto"/>
            <w:noWrap/>
            <w:vAlign w:val="bottom"/>
            <w:hideMark/>
          </w:tcPr>
          <w:p w14:paraId="1C654A82"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6</w:t>
            </w:r>
          </w:p>
        </w:tc>
        <w:tc>
          <w:tcPr>
            <w:tcW w:w="971" w:type="dxa"/>
            <w:tcBorders>
              <w:top w:val="nil"/>
              <w:left w:val="nil"/>
              <w:bottom w:val="single" w:sz="4" w:space="0" w:color="999999"/>
              <w:right w:val="single" w:sz="4" w:space="0" w:color="999999"/>
            </w:tcBorders>
            <w:shd w:val="clear" w:color="auto" w:fill="auto"/>
            <w:noWrap/>
            <w:vAlign w:val="bottom"/>
            <w:hideMark/>
          </w:tcPr>
          <w:p w14:paraId="74E825C1"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672" w:type="dxa"/>
            <w:tcBorders>
              <w:top w:val="nil"/>
              <w:left w:val="nil"/>
              <w:bottom w:val="single" w:sz="4" w:space="0" w:color="999999"/>
              <w:right w:val="single" w:sz="4" w:space="0" w:color="999999"/>
            </w:tcBorders>
            <w:shd w:val="clear" w:color="auto" w:fill="auto"/>
            <w:noWrap/>
            <w:vAlign w:val="bottom"/>
            <w:hideMark/>
          </w:tcPr>
          <w:p w14:paraId="08FD56BA"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821" w:type="dxa"/>
            <w:tcBorders>
              <w:top w:val="nil"/>
              <w:left w:val="nil"/>
              <w:bottom w:val="single" w:sz="4" w:space="0" w:color="999999"/>
              <w:right w:val="single" w:sz="4" w:space="0" w:color="999999"/>
            </w:tcBorders>
            <w:shd w:val="clear" w:color="auto" w:fill="auto"/>
            <w:noWrap/>
            <w:vAlign w:val="bottom"/>
            <w:hideMark/>
          </w:tcPr>
          <w:p w14:paraId="79F4C98D"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747" w:type="dxa"/>
            <w:tcBorders>
              <w:top w:val="nil"/>
              <w:left w:val="nil"/>
              <w:bottom w:val="single" w:sz="4" w:space="0" w:color="999999"/>
              <w:right w:val="single" w:sz="4" w:space="0" w:color="999999"/>
            </w:tcBorders>
            <w:shd w:val="clear" w:color="auto" w:fill="auto"/>
            <w:noWrap/>
            <w:vAlign w:val="bottom"/>
            <w:hideMark/>
          </w:tcPr>
          <w:p w14:paraId="3EE517F7"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3</w:t>
            </w:r>
          </w:p>
        </w:tc>
        <w:tc>
          <w:tcPr>
            <w:tcW w:w="821" w:type="dxa"/>
            <w:tcBorders>
              <w:top w:val="nil"/>
              <w:left w:val="nil"/>
              <w:bottom w:val="single" w:sz="4" w:space="0" w:color="999999"/>
              <w:right w:val="single" w:sz="4" w:space="0" w:color="999999"/>
            </w:tcBorders>
            <w:shd w:val="clear" w:color="auto" w:fill="auto"/>
            <w:noWrap/>
            <w:vAlign w:val="bottom"/>
            <w:hideMark/>
          </w:tcPr>
          <w:p w14:paraId="75D52E60"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522" w:type="dxa"/>
            <w:tcBorders>
              <w:top w:val="nil"/>
              <w:left w:val="nil"/>
              <w:bottom w:val="single" w:sz="4" w:space="0" w:color="999999"/>
              <w:right w:val="single" w:sz="4" w:space="0" w:color="999999"/>
            </w:tcBorders>
            <w:shd w:val="clear" w:color="auto" w:fill="auto"/>
            <w:noWrap/>
            <w:vAlign w:val="bottom"/>
            <w:hideMark/>
          </w:tcPr>
          <w:p w14:paraId="0E611C4D"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2</w:t>
            </w:r>
          </w:p>
        </w:tc>
        <w:tc>
          <w:tcPr>
            <w:tcW w:w="650" w:type="dxa"/>
            <w:tcBorders>
              <w:top w:val="nil"/>
              <w:left w:val="nil"/>
              <w:bottom w:val="single" w:sz="4" w:space="0" w:color="999999"/>
              <w:right w:val="single" w:sz="4" w:space="0" w:color="999999"/>
            </w:tcBorders>
            <w:shd w:val="clear" w:color="auto" w:fill="auto"/>
            <w:noWrap/>
            <w:vAlign w:val="bottom"/>
            <w:hideMark/>
          </w:tcPr>
          <w:p w14:paraId="3E878087"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404" w:type="dxa"/>
            <w:tcBorders>
              <w:top w:val="nil"/>
              <w:left w:val="nil"/>
              <w:bottom w:val="single" w:sz="4" w:space="0" w:color="999999"/>
              <w:right w:val="nil"/>
            </w:tcBorders>
          </w:tcPr>
          <w:p w14:paraId="2A0B7F00" w14:textId="77777777" w:rsidR="001B3413" w:rsidRPr="00CF6694" w:rsidRDefault="001B3413" w:rsidP="00475776">
            <w:pPr>
              <w:spacing w:after="0"/>
              <w:ind w:left="0" w:right="0" w:firstLine="0"/>
              <w:jc w:val="center"/>
              <w:rPr>
                <w:rFonts w:ascii="Arial" w:eastAsia="Times New Roman" w:hAnsi="Arial" w:cs="Arial"/>
                <w:sz w:val="20"/>
                <w:szCs w:val="20"/>
              </w:rPr>
            </w:pPr>
          </w:p>
        </w:tc>
        <w:tc>
          <w:tcPr>
            <w:tcW w:w="472" w:type="dxa"/>
            <w:tcBorders>
              <w:top w:val="nil"/>
              <w:left w:val="nil"/>
              <w:bottom w:val="single" w:sz="4" w:space="0" w:color="999999"/>
              <w:right w:val="single" w:sz="4" w:space="0" w:color="999999"/>
            </w:tcBorders>
            <w:shd w:val="clear" w:color="auto" w:fill="auto"/>
            <w:noWrap/>
            <w:vAlign w:val="bottom"/>
            <w:hideMark/>
          </w:tcPr>
          <w:p w14:paraId="6F5A8A9D" w14:textId="72C5D1B8"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1006" w:type="dxa"/>
            <w:tcBorders>
              <w:top w:val="nil"/>
              <w:left w:val="nil"/>
              <w:bottom w:val="single" w:sz="4" w:space="0" w:color="999999"/>
              <w:right w:val="single" w:sz="4" w:space="0" w:color="999999"/>
            </w:tcBorders>
            <w:shd w:val="clear" w:color="auto" w:fill="auto"/>
            <w:noWrap/>
            <w:vAlign w:val="bottom"/>
            <w:hideMark/>
          </w:tcPr>
          <w:p w14:paraId="7F84A57D"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1072" w:type="dxa"/>
            <w:tcBorders>
              <w:top w:val="nil"/>
              <w:left w:val="nil"/>
              <w:bottom w:val="single" w:sz="4" w:space="0" w:color="999999"/>
              <w:right w:val="nil"/>
            </w:tcBorders>
            <w:shd w:val="clear" w:color="CCFFFF" w:fill="D9E1F2"/>
            <w:noWrap/>
            <w:vAlign w:val="bottom"/>
            <w:hideMark/>
          </w:tcPr>
          <w:p w14:paraId="1ECDA160"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14</w:t>
            </w:r>
          </w:p>
        </w:tc>
      </w:tr>
      <w:tr w:rsidR="001B3413" w:rsidRPr="00CF6694" w14:paraId="351FAC85" w14:textId="77777777" w:rsidTr="001B3413">
        <w:trPr>
          <w:trHeight w:val="550"/>
        </w:trPr>
        <w:tc>
          <w:tcPr>
            <w:tcW w:w="2315" w:type="dxa"/>
            <w:tcBorders>
              <w:top w:val="nil"/>
              <w:left w:val="single" w:sz="4" w:space="0" w:color="999999"/>
              <w:bottom w:val="single" w:sz="4" w:space="0" w:color="999999"/>
              <w:right w:val="single" w:sz="4" w:space="0" w:color="999999"/>
            </w:tcBorders>
            <w:shd w:val="clear" w:color="auto" w:fill="auto"/>
            <w:hideMark/>
          </w:tcPr>
          <w:p w14:paraId="1AA4D16B" w14:textId="77777777" w:rsidR="001B3413" w:rsidRPr="00CF6694" w:rsidRDefault="001B3413" w:rsidP="00475776">
            <w:pPr>
              <w:spacing w:after="0"/>
              <w:ind w:left="0" w:right="0" w:firstLine="0"/>
              <w:jc w:val="left"/>
              <w:rPr>
                <w:rFonts w:ascii="Arial" w:eastAsia="Times New Roman" w:hAnsi="Arial" w:cs="Arial"/>
                <w:sz w:val="20"/>
                <w:szCs w:val="20"/>
              </w:rPr>
            </w:pPr>
            <w:proofErr w:type="spellStart"/>
            <w:r w:rsidRPr="00CF6694">
              <w:rPr>
                <w:rFonts w:ascii="Arial" w:eastAsia="Times New Roman" w:hAnsi="Arial" w:cs="Arial"/>
                <w:sz w:val="20"/>
                <w:szCs w:val="20"/>
              </w:rPr>
              <w:t>M.Tech</w:t>
            </w:r>
            <w:proofErr w:type="spellEnd"/>
            <w:r w:rsidRPr="00CF6694">
              <w:rPr>
                <w:rFonts w:ascii="Arial" w:eastAsia="Times New Roman" w:hAnsi="Arial" w:cs="Arial"/>
                <w:sz w:val="20"/>
                <w:szCs w:val="20"/>
              </w:rPr>
              <w:t xml:space="preserve"> in Industrial Engineering &amp; Management</w:t>
            </w:r>
          </w:p>
        </w:tc>
        <w:tc>
          <w:tcPr>
            <w:tcW w:w="821" w:type="dxa"/>
            <w:tcBorders>
              <w:top w:val="nil"/>
              <w:left w:val="nil"/>
              <w:bottom w:val="single" w:sz="4" w:space="0" w:color="999999"/>
              <w:right w:val="single" w:sz="4" w:space="0" w:color="999999"/>
            </w:tcBorders>
            <w:shd w:val="clear" w:color="auto" w:fill="auto"/>
            <w:noWrap/>
            <w:vAlign w:val="bottom"/>
            <w:hideMark/>
          </w:tcPr>
          <w:p w14:paraId="4002AE24"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2</w:t>
            </w:r>
          </w:p>
        </w:tc>
        <w:tc>
          <w:tcPr>
            <w:tcW w:w="971" w:type="dxa"/>
            <w:tcBorders>
              <w:top w:val="nil"/>
              <w:left w:val="nil"/>
              <w:bottom w:val="single" w:sz="4" w:space="0" w:color="999999"/>
              <w:right w:val="single" w:sz="4" w:space="0" w:color="999999"/>
            </w:tcBorders>
            <w:shd w:val="clear" w:color="auto" w:fill="auto"/>
            <w:noWrap/>
            <w:vAlign w:val="bottom"/>
            <w:hideMark/>
          </w:tcPr>
          <w:p w14:paraId="41DF84BA"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672" w:type="dxa"/>
            <w:tcBorders>
              <w:top w:val="nil"/>
              <w:left w:val="nil"/>
              <w:bottom w:val="single" w:sz="4" w:space="0" w:color="999999"/>
              <w:right w:val="single" w:sz="4" w:space="0" w:color="999999"/>
            </w:tcBorders>
            <w:shd w:val="clear" w:color="auto" w:fill="auto"/>
            <w:noWrap/>
            <w:vAlign w:val="bottom"/>
            <w:hideMark/>
          </w:tcPr>
          <w:p w14:paraId="36F3B1C2"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821" w:type="dxa"/>
            <w:tcBorders>
              <w:top w:val="nil"/>
              <w:left w:val="nil"/>
              <w:bottom w:val="single" w:sz="4" w:space="0" w:color="999999"/>
              <w:right w:val="single" w:sz="4" w:space="0" w:color="999999"/>
            </w:tcBorders>
            <w:shd w:val="clear" w:color="auto" w:fill="auto"/>
            <w:noWrap/>
            <w:vAlign w:val="bottom"/>
            <w:hideMark/>
          </w:tcPr>
          <w:p w14:paraId="3DF71F51"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747" w:type="dxa"/>
            <w:tcBorders>
              <w:top w:val="nil"/>
              <w:left w:val="nil"/>
              <w:bottom w:val="single" w:sz="4" w:space="0" w:color="999999"/>
              <w:right w:val="single" w:sz="4" w:space="0" w:color="999999"/>
            </w:tcBorders>
            <w:shd w:val="clear" w:color="auto" w:fill="auto"/>
            <w:noWrap/>
            <w:vAlign w:val="bottom"/>
            <w:hideMark/>
          </w:tcPr>
          <w:p w14:paraId="4C7936F9"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3</w:t>
            </w:r>
          </w:p>
        </w:tc>
        <w:tc>
          <w:tcPr>
            <w:tcW w:w="821" w:type="dxa"/>
            <w:tcBorders>
              <w:top w:val="nil"/>
              <w:left w:val="nil"/>
              <w:bottom w:val="single" w:sz="4" w:space="0" w:color="999999"/>
              <w:right w:val="single" w:sz="4" w:space="0" w:color="999999"/>
            </w:tcBorders>
            <w:shd w:val="clear" w:color="auto" w:fill="auto"/>
            <w:noWrap/>
            <w:vAlign w:val="bottom"/>
            <w:hideMark/>
          </w:tcPr>
          <w:p w14:paraId="613ED269"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522" w:type="dxa"/>
            <w:tcBorders>
              <w:top w:val="nil"/>
              <w:left w:val="nil"/>
              <w:bottom w:val="single" w:sz="4" w:space="0" w:color="999999"/>
              <w:right w:val="single" w:sz="4" w:space="0" w:color="999999"/>
            </w:tcBorders>
            <w:shd w:val="clear" w:color="auto" w:fill="auto"/>
            <w:noWrap/>
            <w:vAlign w:val="bottom"/>
            <w:hideMark/>
          </w:tcPr>
          <w:p w14:paraId="421AEBD3"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650" w:type="dxa"/>
            <w:tcBorders>
              <w:top w:val="nil"/>
              <w:left w:val="nil"/>
              <w:bottom w:val="single" w:sz="4" w:space="0" w:color="999999"/>
              <w:right w:val="single" w:sz="4" w:space="0" w:color="999999"/>
            </w:tcBorders>
            <w:shd w:val="clear" w:color="auto" w:fill="auto"/>
            <w:noWrap/>
            <w:vAlign w:val="bottom"/>
            <w:hideMark/>
          </w:tcPr>
          <w:p w14:paraId="1DD5C3CA"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404" w:type="dxa"/>
            <w:tcBorders>
              <w:top w:val="nil"/>
              <w:left w:val="nil"/>
              <w:bottom w:val="single" w:sz="4" w:space="0" w:color="999999"/>
              <w:right w:val="nil"/>
            </w:tcBorders>
          </w:tcPr>
          <w:p w14:paraId="138207B3" w14:textId="77777777" w:rsidR="001B3413" w:rsidRPr="00CF6694" w:rsidRDefault="001B3413" w:rsidP="00475776">
            <w:pPr>
              <w:spacing w:after="0"/>
              <w:ind w:left="0" w:right="0" w:firstLine="0"/>
              <w:jc w:val="center"/>
              <w:rPr>
                <w:rFonts w:ascii="Arial" w:eastAsia="Times New Roman" w:hAnsi="Arial" w:cs="Arial"/>
                <w:sz w:val="20"/>
                <w:szCs w:val="20"/>
              </w:rPr>
            </w:pPr>
          </w:p>
        </w:tc>
        <w:tc>
          <w:tcPr>
            <w:tcW w:w="472" w:type="dxa"/>
            <w:tcBorders>
              <w:top w:val="nil"/>
              <w:left w:val="nil"/>
              <w:bottom w:val="single" w:sz="4" w:space="0" w:color="999999"/>
              <w:right w:val="single" w:sz="4" w:space="0" w:color="999999"/>
            </w:tcBorders>
            <w:shd w:val="clear" w:color="auto" w:fill="auto"/>
            <w:noWrap/>
            <w:vAlign w:val="bottom"/>
            <w:hideMark/>
          </w:tcPr>
          <w:p w14:paraId="2CC4D076" w14:textId="1613DFEB"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1006" w:type="dxa"/>
            <w:tcBorders>
              <w:top w:val="nil"/>
              <w:left w:val="nil"/>
              <w:bottom w:val="single" w:sz="4" w:space="0" w:color="999999"/>
              <w:right w:val="single" w:sz="4" w:space="0" w:color="999999"/>
            </w:tcBorders>
            <w:shd w:val="clear" w:color="auto" w:fill="auto"/>
            <w:noWrap/>
            <w:vAlign w:val="bottom"/>
            <w:hideMark/>
          </w:tcPr>
          <w:p w14:paraId="157DFB90"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1072" w:type="dxa"/>
            <w:tcBorders>
              <w:top w:val="nil"/>
              <w:left w:val="nil"/>
              <w:bottom w:val="single" w:sz="4" w:space="0" w:color="999999"/>
              <w:right w:val="nil"/>
            </w:tcBorders>
            <w:shd w:val="clear" w:color="CCFFFF" w:fill="D9E1F2"/>
            <w:noWrap/>
            <w:vAlign w:val="bottom"/>
            <w:hideMark/>
          </w:tcPr>
          <w:p w14:paraId="1D287BBC"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8</w:t>
            </w:r>
          </w:p>
        </w:tc>
      </w:tr>
      <w:tr w:rsidR="001B3413" w:rsidRPr="00CF6694" w14:paraId="24EC4C15" w14:textId="77777777" w:rsidTr="001B3413">
        <w:trPr>
          <w:trHeight w:val="357"/>
        </w:trPr>
        <w:tc>
          <w:tcPr>
            <w:tcW w:w="2315" w:type="dxa"/>
            <w:tcBorders>
              <w:top w:val="nil"/>
              <w:left w:val="single" w:sz="4" w:space="0" w:color="999999"/>
              <w:bottom w:val="single" w:sz="4" w:space="0" w:color="999999"/>
              <w:right w:val="single" w:sz="4" w:space="0" w:color="999999"/>
            </w:tcBorders>
            <w:shd w:val="clear" w:color="auto" w:fill="auto"/>
            <w:hideMark/>
          </w:tcPr>
          <w:p w14:paraId="1B2A4043" w14:textId="77777777" w:rsidR="001B3413" w:rsidRPr="00CF6694" w:rsidRDefault="001B3413" w:rsidP="00475776">
            <w:pPr>
              <w:spacing w:after="0"/>
              <w:ind w:left="0" w:right="0" w:firstLine="0"/>
              <w:jc w:val="left"/>
              <w:rPr>
                <w:rFonts w:ascii="Arial" w:eastAsia="Times New Roman" w:hAnsi="Arial" w:cs="Arial"/>
                <w:sz w:val="20"/>
                <w:szCs w:val="20"/>
              </w:rPr>
            </w:pPr>
            <w:proofErr w:type="spellStart"/>
            <w:r w:rsidRPr="00CF6694">
              <w:rPr>
                <w:rFonts w:ascii="Arial" w:eastAsia="Times New Roman" w:hAnsi="Arial" w:cs="Arial"/>
                <w:sz w:val="20"/>
                <w:szCs w:val="20"/>
              </w:rPr>
              <w:t>M.Tech</w:t>
            </w:r>
            <w:proofErr w:type="spellEnd"/>
            <w:r w:rsidRPr="00CF6694">
              <w:rPr>
                <w:rFonts w:ascii="Arial" w:eastAsia="Times New Roman" w:hAnsi="Arial" w:cs="Arial"/>
                <w:sz w:val="20"/>
                <w:szCs w:val="20"/>
              </w:rPr>
              <w:t xml:space="preserve"> in Thermal Engineering</w:t>
            </w:r>
          </w:p>
        </w:tc>
        <w:tc>
          <w:tcPr>
            <w:tcW w:w="821" w:type="dxa"/>
            <w:tcBorders>
              <w:top w:val="nil"/>
              <w:left w:val="nil"/>
              <w:bottom w:val="single" w:sz="4" w:space="0" w:color="999999"/>
              <w:right w:val="single" w:sz="4" w:space="0" w:color="999999"/>
            </w:tcBorders>
            <w:shd w:val="clear" w:color="auto" w:fill="auto"/>
            <w:noWrap/>
            <w:vAlign w:val="bottom"/>
            <w:hideMark/>
          </w:tcPr>
          <w:p w14:paraId="3EF00AEE"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4</w:t>
            </w:r>
          </w:p>
        </w:tc>
        <w:tc>
          <w:tcPr>
            <w:tcW w:w="971" w:type="dxa"/>
            <w:tcBorders>
              <w:top w:val="nil"/>
              <w:left w:val="nil"/>
              <w:bottom w:val="single" w:sz="4" w:space="0" w:color="999999"/>
              <w:right w:val="single" w:sz="4" w:space="0" w:color="999999"/>
            </w:tcBorders>
            <w:shd w:val="clear" w:color="auto" w:fill="auto"/>
            <w:noWrap/>
            <w:vAlign w:val="bottom"/>
            <w:hideMark/>
          </w:tcPr>
          <w:p w14:paraId="19E015F8"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672" w:type="dxa"/>
            <w:tcBorders>
              <w:top w:val="nil"/>
              <w:left w:val="nil"/>
              <w:bottom w:val="single" w:sz="4" w:space="0" w:color="999999"/>
              <w:right w:val="single" w:sz="4" w:space="0" w:color="999999"/>
            </w:tcBorders>
            <w:shd w:val="clear" w:color="auto" w:fill="auto"/>
            <w:noWrap/>
            <w:vAlign w:val="bottom"/>
            <w:hideMark/>
          </w:tcPr>
          <w:p w14:paraId="44B785D6"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821" w:type="dxa"/>
            <w:tcBorders>
              <w:top w:val="nil"/>
              <w:left w:val="nil"/>
              <w:bottom w:val="single" w:sz="4" w:space="0" w:color="999999"/>
              <w:right w:val="single" w:sz="4" w:space="0" w:color="999999"/>
            </w:tcBorders>
            <w:shd w:val="clear" w:color="auto" w:fill="auto"/>
            <w:noWrap/>
            <w:vAlign w:val="bottom"/>
            <w:hideMark/>
          </w:tcPr>
          <w:p w14:paraId="4F964C2A"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747" w:type="dxa"/>
            <w:tcBorders>
              <w:top w:val="nil"/>
              <w:left w:val="nil"/>
              <w:bottom w:val="single" w:sz="4" w:space="0" w:color="999999"/>
              <w:right w:val="single" w:sz="4" w:space="0" w:color="999999"/>
            </w:tcBorders>
            <w:shd w:val="clear" w:color="auto" w:fill="auto"/>
            <w:noWrap/>
            <w:vAlign w:val="bottom"/>
            <w:hideMark/>
          </w:tcPr>
          <w:p w14:paraId="53F4D6E6"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2</w:t>
            </w:r>
          </w:p>
        </w:tc>
        <w:tc>
          <w:tcPr>
            <w:tcW w:w="821" w:type="dxa"/>
            <w:tcBorders>
              <w:top w:val="nil"/>
              <w:left w:val="nil"/>
              <w:bottom w:val="single" w:sz="4" w:space="0" w:color="999999"/>
              <w:right w:val="single" w:sz="4" w:space="0" w:color="999999"/>
            </w:tcBorders>
            <w:shd w:val="clear" w:color="auto" w:fill="auto"/>
            <w:noWrap/>
            <w:vAlign w:val="bottom"/>
            <w:hideMark/>
          </w:tcPr>
          <w:p w14:paraId="72E5281E"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522" w:type="dxa"/>
            <w:tcBorders>
              <w:top w:val="nil"/>
              <w:left w:val="nil"/>
              <w:bottom w:val="single" w:sz="4" w:space="0" w:color="999999"/>
              <w:right w:val="single" w:sz="4" w:space="0" w:color="999999"/>
            </w:tcBorders>
            <w:shd w:val="clear" w:color="auto" w:fill="auto"/>
            <w:noWrap/>
            <w:vAlign w:val="bottom"/>
            <w:hideMark/>
          </w:tcPr>
          <w:p w14:paraId="5C40FCAF"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2</w:t>
            </w:r>
          </w:p>
        </w:tc>
        <w:tc>
          <w:tcPr>
            <w:tcW w:w="650" w:type="dxa"/>
            <w:tcBorders>
              <w:top w:val="nil"/>
              <w:left w:val="nil"/>
              <w:bottom w:val="single" w:sz="4" w:space="0" w:color="999999"/>
              <w:right w:val="single" w:sz="4" w:space="0" w:color="999999"/>
            </w:tcBorders>
            <w:shd w:val="clear" w:color="auto" w:fill="auto"/>
            <w:noWrap/>
            <w:vAlign w:val="bottom"/>
            <w:hideMark/>
          </w:tcPr>
          <w:p w14:paraId="442AB418"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404" w:type="dxa"/>
            <w:tcBorders>
              <w:top w:val="nil"/>
              <w:left w:val="nil"/>
              <w:bottom w:val="single" w:sz="4" w:space="0" w:color="999999"/>
              <w:right w:val="nil"/>
            </w:tcBorders>
          </w:tcPr>
          <w:p w14:paraId="623D3588" w14:textId="77777777" w:rsidR="001B3413" w:rsidRPr="00CF6694" w:rsidRDefault="001B3413" w:rsidP="00475776">
            <w:pPr>
              <w:spacing w:after="0"/>
              <w:ind w:left="0" w:right="0" w:firstLine="0"/>
              <w:jc w:val="center"/>
              <w:rPr>
                <w:rFonts w:ascii="Arial" w:eastAsia="Times New Roman" w:hAnsi="Arial" w:cs="Arial"/>
                <w:sz w:val="20"/>
                <w:szCs w:val="20"/>
              </w:rPr>
            </w:pPr>
          </w:p>
        </w:tc>
        <w:tc>
          <w:tcPr>
            <w:tcW w:w="472" w:type="dxa"/>
            <w:tcBorders>
              <w:top w:val="nil"/>
              <w:left w:val="nil"/>
              <w:bottom w:val="single" w:sz="4" w:space="0" w:color="999999"/>
              <w:right w:val="single" w:sz="4" w:space="0" w:color="999999"/>
            </w:tcBorders>
            <w:shd w:val="clear" w:color="auto" w:fill="auto"/>
            <w:noWrap/>
            <w:vAlign w:val="bottom"/>
            <w:hideMark/>
          </w:tcPr>
          <w:p w14:paraId="354BD37D" w14:textId="7E6E22E2"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1006" w:type="dxa"/>
            <w:tcBorders>
              <w:top w:val="nil"/>
              <w:left w:val="nil"/>
              <w:bottom w:val="single" w:sz="4" w:space="0" w:color="999999"/>
              <w:right w:val="single" w:sz="4" w:space="0" w:color="999999"/>
            </w:tcBorders>
            <w:shd w:val="clear" w:color="auto" w:fill="auto"/>
            <w:noWrap/>
            <w:vAlign w:val="bottom"/>
            <w:hideMark/>
          </w:tcPr>
          <w:p w14:paraId="38FD22ED"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1072" w:type="dxa"/>
            <w:tcBorders>
              <w:top w:val="nil"/>
              <w:left w:val="nil"/>
              <w:bottom w:val="single" w:sz="4" w:space="0" w:color="999999"/>
              <w:right w:val="nil"/>
            </w:tcBorders>
            <w:shd w:val="clear" w:color="CCFFFF" w:fill="D9E1F2"/>
            <w:noWrap/>
            <w:vAlign w:val="bottom"/>
            <w:hideMark/>
          </w:tcPr>
          <w:p w14:paraId="6231A0A2"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10</w:t>
            </w:r>
          </w:p>
        </w:tc>
      </w:tr>
      <w:tr w:rsidR="001B3413" w:rsidRPr="00CF6694" w14:paraId="51C07BC7" w14:textId="77777777" w:rsidTr="001B3413">
        <w:trPr>
          <w:trHeight w:val="550"/>
        </w:trPr>
        <w:tc>
          <w:tcPr>
            <w:tcW w:w="2315" w:type="dxa"/>
            <w:tcBorders>
              <w:top w:val="nil"/>
              <w:left w:val="single" w:sz="4" w:space="0" w:color="999999"/>
              <w:bottom w:val="single" w:sz="4" w:space="0" w:color="999999"/>
              <w:right w:val="single" w:sz="4" w:space="0" w:color="999999"/>
            </w:tcBorders>
            <w:shd w:val="clear" w:color="auto" w:fill="auto"/>
            <w:hideMark/>
          </w:tcPr>
          <w:p w14:paraId="182F8451" w14:textId="77777777" w:rsidR="001B3413" w:rsidRPr="00CF6694" w:rsidRDefault="001B3413" w:rsidP="00475776">
            <w:pPr>
              <w:spacing w:after="0"/>
              <w:ind w:left="0" w:right="0" w:firstLine="0"/>
              <w:jc w:val="left"/>
              <w:rPr>
                <w:rFonts w:ascii="Arial" w:eastAsia="Times New Roman" w:hAnsi="Arial" w:cs="Arial"/>
                <w:sz w:val="20"/>
                <w:szCs w:val="20"/>
              </w:rPr>
            </w:pPr>
            <w:proofErr w:type="spellStart"/>
            <w:r w:rsidRPr="00CF6694">
              <w:rPr>
                <w:rFonts w:ascii="Arial" w:eastAsia="Times New Roman" w:hAnsi="Arial" w:cs="Arial"/>
                <w:sz w:val="20"/>
                <w:szCs w:val="20"/>
              </w:rPr>
              <w:t>M.Tech</w:t>
            </w:r>
            <w:proofErr w:type="spellEnd"/>
            <w:r w:rsidRPr="00CF6694">
              <w:rPr>
                <w:rFonts w:ascii="Arial" w:eastAsia="Times New Roman" w:hAnsi="Arial" w:cs="Arial"/>
                <w:sz w:val="20"/>
                <w:szCs w:val="20"/>
              </w:rPr>
              <w:t xml:space="preserve"> in Planning (with specialization in Urban Planning)</w:t>
            </w:r>
          </w:p>
        </w:tc>
        <w:tc>
          <w:tcPr>
            <w:tcW w:w="821" w:type="dxa"/>
            <w:tcBorders>
              <w:top w:val="nil"/>
              <w:left w:val="nil"/>
              <w:bottom w:val="single" w:sz="4" w:space="0" w:color="999999"/>
              <w:right w:val="single" w:sz="4" w:space="0" w:color="999999"/>
            </w:tcBorders>
            <w:shd w:val="clear" w:color="auto" w:fill="auto"/>
            <w:noWrap/>
            <w:vAlign w:val="bottom"/>
            <w:hideMark/>
          </w:tcPr>
          <w:p w14:paraId="71F3E439"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5</w:t>
            </w:r>
          </w:p>
        </w:tc>
        <w:tc>
          <w:tcPr>
            <w:tcW w:w="971" w:type="dxa"/>
            <w:tcBorders>
              <w:top w:val="nil"/>
              <w:left w:val="nil"/>
              <w:bottom w:val="single" w:sz="4" w:space="0" w:color="999999"/>
              <w:right w:val="single" w:sz="4" w:space="0" w:color="999999"/>
            </w:tcBorders>
            <w:shd w:val="clear" w:color="auto" w:fill="auto"/>
            <w:noWrap/>
            <w:vAlign w:val="bottom"/>
            <w:hideMark/>
          </w:tcPr>
          <w:p w14:paraId="348765E1"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672" w:type="dxa"/>
            <w:tcBorders>
              <w:top w:val="nil"/>
              <w:left w:val="nil"/>
              <w:bottom w:val="single" w:sz="4" w:space="0" w:color="999999"/>
              <w:right w:val="single" w:sz="4" w:space="0" w:color="999999"/>
            </w:tcBorders>
            <w:shd w:val="clear" w:color="auto" w:fill="auto"/>
            <w:noWrap/>
            <w:vAlign w:val="bottom"/>
            <w:hideMark/>
          </w:tcPr>
          <w:p w14:paraId="495C364A"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2</w:t>
            </w:r>
          </w:p>
        </w:tc>
        <w:tc>
          <w:tcPr>
            <w:tcW w:w="821" w:type="dxa"/>
            <w:tcBorders>
              <w:top w:val="nil"/>
              <w:left w:val="nil"/>
              <w:bottom w:val="single" w:sz="4" w:space="0" w:color="999999"/>
              <w:right w:val="single" w:sz="4" w:space="0" w:color="999999"/>
            </w:tcBorders>
            <w:shd w:val="clear" w:color="auto" w:fill="auto"/>
            <w:noWrap/>
            <w:vAlign w:val="bottom"/>
            <w:hideMark/>
          </w:tcPr>
          <w:p w14:paraId="719B8EA5"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747" w:type="dxa"/>
            <w:tcBorders>
              <w:top w:val="nil"/>
              <w:left w:val="nil"/>
              <w:bottom w:val="single" w:sz="4" w:space="0" w:color="999999"/>
              <w:right w:val="single" w:sz="4" w:space="0" w:color="999999"/>
            </w:tcBorders>
            <w:shd w:val="clear" w:color="auto" w:fill="auto"/>
            <w:noWrap/>
            <w:vAlign w:val="bottom"/>
            <w:hideMark/>
          </w:tcPr>
          <w:p w14:paraId="77BC4101"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6</w:t>
            </w:r>
          </w:p>
        </w:tc>
        <w:tc>
          <w:tcPr>
            <w:tcW w:w="821" w:type="dxa"/>
            <w:tcBorders>
              <w:top w:val="nil"/>
              <w:left w:val="nil"/>
              <w:bottom w:val="single" w:sz="4" w:space="0" w:color="999999"/>
              <w:right w:val="single" w:sz="4" w:space="0" w:color="999999"/>
            </w:tcBorders>
            <w:shd w:val="clear" w:color="auto" w:fill="auto"/>
            <w:noWrap/>
            <w:vAlign w:val="bottom"/>
            <w:hideMark/>
          </w:tcPr>
          <w:p w14:paraId="0C16C751"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522" w:type="dxa"/>
            <w:tcBorders>
              <w:top w:val="nil"/>
              <w:left w:val="nil"/>
              <w:bottom w:val="single" w:sz="4" w:space="0" w:color="999999"/>
              <w:right w:val="single" w:sz="4" w:space="0" w:color="999999"/>
            </w:tcBorders>
            <w:shd w:val="clear" w:color="auto" w:fill="auto"/>
            <w:noWrap/>
            <w:vAlign w:val="bottom"/>
            <w:hideMark/>
          </w:tcPr>
          <w:p w14:paraId="60E91CF4"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3</w:t>
            </w:r>
          </w:p>
        </w:tc>
        <w:tc>
          <w:tcPr>
            <w:tcW w:w="650" w:type="dxa"/>
            <w:tcBorders>
              <w:top w:val="nil"/>
              <w:left w:val="nil"/>
              <w:bottom w:val="single" w:sz="4" w:space="0" w:color="999999"/>
              <w:right w:val="single" w:sz="4" w:space="0" w:color="999999"/>
            </w:tcBorders>
            <w:shd w:val="clear" w:color="auto" w:fill="auto"/>
            <w:noWrap/>
            <w:vAlign w:val="bottom"/>
            <w:hideMark/>
          </w:tcPr>
          <w:p w14:paraId="6A08B520"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404" w:type="dxa"/>
            <w:tcBorders>
              <w:top w:val="nil"/>
              <w:left w:val="nil"/>
              <w:bottom w:val="single" w:sz="4" w:space="0" w:color="999999"/>
              <w:right w:val="nil"/>
            </w:tcBorders>
          </w:tcPr>
          <w:p w14:paraId="4281C9E7" w14:textId="77777777" w:rsidR="001B3413" w:rsidRPr="00CF6694" w:rsidRDefault="001B3413" w:rsidP="00475776">
            <w:pPr>
              <w:spacing w:after="0"/>
              <w:ind w:left="0" w:right="0" w:firstLine="0"/>
              <w:jc w:val="center"/>
              <w:rPr>
                <w:rFonts w:ascii="Arial" w:eastAsia="Times New Roman" w:hAnsi="Arial" w:cs="Arial"/>
                <w:sz w:val="20"/>
                <w:szCs w:val="20"/>
              </w:rPr>
            </w:pPr>
          </w:p>
        </w:tc>
        <w:tc>
          <w:tcPr>
            <w:tcW w:w="472" w:type="dxa"/>
            <w:tcBorders>
              <w:top w:val="nil"/>
              <w:left w:val="nil"/>
              <w:bottom w:val="single" w:sz="4" w:space="0" w:color="999999"/>
              <w:right w:val="single" w:sz="4" w:space="0" w:color="999999"/>
            </w:tcBorders>
            <w:shd w:val="clear" w:color="auto" w:fill="auto"/>
            <w:noWrap/>
            <w:vAlign w:val="bottom"/>
            <w:hideMark/>
          </w:tcPr>
          <w:p w14:paraId="6B196975" w14:textId="613B7EF1"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1006" w:type="dxa"/>
            <w:tcBorders>
              <w:top w:val="nil"/>
              <w:left w:val="nil"/>
              <w:bottom w:val="single" w:sz="4" w:space="0" w:color="999999"/>
              <w:right w:val="single" w:sz="4" w:space="0" w:color="999999"/>
            </w:tcBorders>
            <w:shd w:val="clear" w:color="auto" w:fill="auto"/>
            <w:noWrap/>
            <w:vAlign w:val="bottom"/>
            <w:hideMark/>
          </w:tcPr>
          <w:p w14:paraId="48EFAFBB"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1072" w:type="dxa"/>
            <w:tcBorders>
              <w:top w:val="nil"/>
              <w:left w:val="nil"/>
              <w:bottom w:val="single" w:sz="4" w:space="0" w:color="999999"/>
              <w:right w:val="nil"/>
            </w:tcBorders>
            <w:shd w:val="clear" w:color="CCFFFF" w:fill="D9E1F2"/>
            <w:noWrap/>
            <w:vAlign w:val="bottom"/>
            <w:hideMark/>
          </w:tcPr>
          <w:p w14:paraId="2E356716"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18</w:t>
            </w:r>
          </w:p>
        </w:tc>
      </w:tr>
      <w:tr w:rsidR="001B3413" w:rsidRPr="00CF6694" w14:paraId="2A05D1B6" w14:textId="77777777" w:rsidTr="001B3413">
        <w:trPr>
          <w:trHeight w:val="357"/>
        </w:trPr>
        <w:tc>
          <w:tcPr>
            <w:tcW w:w="2315" w:type="dxa"/>
            <w:tcBorders>
              <w:top w:val="nil"/>
              <w:left w:val="single" w:sz="4" w:space="0" w:color="999999"/>
              <w:bottom w:val="single" w:sz="4" w:space="0" w:color="999999"/>
              <w:right w:val="single" w:sz="4" w:space="0" w:color="999999"/>
            </w:tcBorders>
            <w:shd w:val="clear" w:color="auto" w:fill="auto"/>
            <w:hideMark/>
          </w:tcPr>
          <w:p w14:paraId="60595164" w14:textId="77777777" w:rsidR="001B3413" w:rsidRPr="00CF6694" w:rsidRDefault="001B3413" w:rsidP="00475776">
            <w:pPr>
              <w:spacing w:after="0"/>
              <w:ind w:left="0" w:right="0" w:firstLine="0"/>
              <w:jc w:val="left"/>
              <w:rPr>
                <w:rFonts w:ascii="Arial" w:eastAsia="Times New Roman" w:hAnsi="Arial" w:cs="Arial"/>
                <w:sz w:val="20"/>
                <w:szCs w:val="20"/>
              </w:rPr>
            </w:pPr>
            <w:proofErr w:type="spellStart"/>
            <w:r w:rsidRPr="00CF6694">
              <w:rPr>
                <w:rFonts w:ascii="Arial" w:eastAsia="Times New Roman" w:hAnsi="Arial" w:cs="Arial"/>
                <w:sz w:val="20"/>
                <w:szCs w:val="20"/>
              </w:rPr>
              <w:t>M.Tech</w:t>
            </w:r>
            <w:proofErr w:type="spellEnd"/>
            <w:r w:rsidRPr="00CF6694">
              <w:rPr>
                <w:rFonts w:ascii="Arial" w:eastAsia="Times New Roman" w:hAnsi="Arial" w:cs="Arial"/>
                <w:sz w:val="20"/>
                <w:szCs w:val="20"/>
              </w:rPr>
              <w:t xml:space="preserve"> in Structural Engineering</w:t>
            </w:r>
          </w:p>
        </w:tc>
        <w:tc>
          <w:tcPr>
            <w:tcW w:w="821" w:type="dxa"/>
            <w:tcBorders>
              <w:top w:val="nil"/>
              <w:left w:val="nil"/>
              <w:bottom w:val="single" w:sz="4" w:space="0" w:color="999999"/>
              <w:right w:val="single" w:sz="4" w:space="0" w:color="999999"/>
            </w:tcBorders>
            <w:shd w:val="clear" w:color="auto" w:fill="auto"/>
            <w:noWrap/>
            <w:vAlign w:val="bottom"/>
            <w:hideMark/>
          </w:tcPr>
          <w:p w14:paraId="5D9449D6"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4</w:t>
            </w:r>
          </w:p>
        </w:tc>
        <w:tc>
          <w:tcPr>
            <w:tcW w:w="971" w:type="dxa"/>
            <w:tcBorders>
              <w:top w:val="nil"/>
              <w:left w:val="nil"/>
              <w:bottom w:val="single" w:sz="4" w:space="0" w:color="999999"/>
              <w:right w:val="single" w:sz="4" w:space="0" w:color="999999"/>
            </w:tcBorders>
            <w:shd w:val="clear" w:color="auto" w:fill="auto"/>
            <w:noWrap/>
            <w:vAlign w:val="bottom"/>
            <w:hideMark/>
          </w:tcPr>
          <w:p w14:paraId="1CE16EC9"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672" w:type="dxa"/>
            <w:tcBorders>
              <w:top w:val="nil"/>
              <w:left w:val="nil"/>
              <w:bottom w:val="single" w:sz="4" w:space="0" w:color="999999"/>
              <w:right w:val="single" w:sz="4" w:space="0" w:color="999999"/>
            </w:tcBorders>
            <w:shd w:val="clear" w:color="auto" w:fill="auto"/>
            <w:noWrap/>
            <w:vAlign w:val="bottom"/>
            <w:hideMark/>
          </w:tcPr>
          <w:p w14:paraId="0F63D8E8"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821" w:type="dxa"/>
            <w:tcBorders>
              <w:top w:val="nil"/>
              <w:left w:val="nil"/>
              <w:bottom w:val="single" w:sz="4" w:space="0" w:color="999999"/>
              <w:right w:val="single" w:sz="4" w:space="0" w:color="999999"/>
            </w:tcBorders>
            <w:shd w:val="clear" w:color="auto" w:fill="auto"/>
            <w:noWrap/>
            <w:vAlign w:val="bottom"/>
            <w:hideMark/>
          </w:tcPr>
          <w:p w14:paraId="0485057D"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747" w:type="dxa"/>
            <w:tcBorders>
              <w:top w:val="nil"/>
              <w:left w:val="nil"/>
              <w:bottom w:val="single" w:sz="4" w:space="0" w:color="999999"/>
              <w:right w:val="single" w:sz="4" w:space="0" w:color="999999"/>
            </w:tcBorders>
            <w:shd w:val="clear" w:color="auto" w:fill="auto"/>
            <w:noWrap/>
            <w:vAlign w:val="bottom"/>
            <w:hideMark/>
          </w:tcPr>
          <w:p w14:paraId="7E3051A4"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4</w:t>
            </w:r>
          </w:p>
        </w:tc>
        <w:tc>
          <w:tcPr>
            <w:tcW w:w="821" w:type="dxa"/>
            <w:tcBorders>
              <w:top w:val="nil"/>
              <w:left w:val="nil"/>
              <w:bottom w:val="single" w:sz="4" w:space="0" w:color="999999"/>
              <w:right w:val="single" w:sz="4" w:space="0" w:color="999999"/>
            </w:tcBorders>
            <w:shd w:val="clear" w:color="auto" w:fill="auto"/>
            <w:noWrap/>
            <w:vAlign w:val="bottom"/>
            <w:hideMark/>
          </w:tcPr>
          <w:p w14:paraId="1EB8FA7D"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522" w:type="dxa"/>
            <w:tcBorders>
              <w:top w:val="nil"/>
              <w:left w:val="nil"/>
              <w:bottom w:val="single" w:sz="4" w:space="0" w:color="999999"/>
              <w:right w:val="single" w:sz="4" w:space="0" w:color="999999"/>
            </w:tcBorders>
            <w:shd w:val="clear" w:color="auto" w:fill="auto"/>
            <w:noWrap/>
            <w:vAlign w:val="bottom"/>
            <w:hideMark/>
          </w:tcPr>
          <w:p w14:paraId="396E5544"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650" w:type="dxa"/>
            <w:tcBorders>
              <w:top w:val="nil"/>
              <w:left w:val="nil"/>
              <w:bottom w:val="single" w:sz="4" w:space="0" w:color="999999"/>
              <w:right w:val="single" w:sz="4" w:space="0" w:color="999999"/>
            </w:tcBorders>
            <w:shd w:val="clear" w:color="auto" w:fill="auto"/>
            <w:noWrap/>
            <w:vAlign w:val="bottom"/>
            <w:hideMark/>
          </w:tcPr>
          <w:p w14:paraId="58C9F2F5"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404" w:type="dxa"/>
            <w:tcBorders>
              <w:top w:val="nil"/>
              <w:left w:val="nil"/>
              <w:bottom w:val="single" w:sz="4" w:space="0" w:color="999999"/>
              <w:right w:val="nil"/>
            </w:tcBorders>
          </w:tcPr>
          <w:p w14:paraId="08102822" w14:textId="77777777" w:rsidR="001B3413" w:rsidRPr="00CF6694" w:rsidRDefault="001B3413" w:rsidP="00475776">
            <w:pPr>
              <w:spacing w:after="0"/>
              <w:ind w:left="0" w:right="0" w:firstLine="0"/>
              <w:jc w:val="center"/>
              <w:rPr>
                <w:rFonts w:ascii="Arial" w:eastAsia="Times New Roman" w:hAnsi="Arial" w:cs="Arial"/>
                <w:sz w:val="20"/>
                <w:szCs w:val="20"/>
              </w:rPr>
            </w:pPr>
          </w:p>
        </w:tc>
        <w:tc>
          <w:tcPr>
            <w:tcW w:w="472" w:type="dxa"/>
            <w:tcBorders>
              <w:top w:val="nil"/>
              <w:left w:val="nil"/>
              <w:bottom w:val="single" w:sz="4" w:space="0" w:color="999999"/>
              <w:right w:val="single" w:sz="4" w:space="0" w:color="999999"/>
            </w:tcBorders>
            <w:shd w:val="clear" w:color="auto" w:fill="auto"/>
            <w:noWrap/>
            <w:vAlign w:val="bottom"/>
            <w:hideMark/>
          </w:tcPr>
          <w:p w14:paraId="567A985D" w14:textId="082B8168"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1006" w:type="dxa"/>
            <w:tcBorders>
              <w:top w:val="nil"/>
              <w:left w:val="nil"/>
              <w:bottom w:val="single" w:sz="4" w:space="0" w:color="999999"/>
              <w:right w:val="single" w:sz="4" w:space="0" w:color="999999"/>
            </w:tcBorders>
            <w:shd w:val="clear" w:color="auto" w:fill="auto"/>
            <w:noWrap/>
            <w:vAlign w:val="bottom"/>
            <w:hideMark/>
          </w:tcPr>
          <w:p w14:paraId="38340F30"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1072" w:type="dxa"/>
            <w:tcBorders>
              <w:top w:val="nil"/>
              <w:left w:val="nil"/>
              <w:bottom w:val="single" w:sz="4" w:space="0" w:color="999999"/>
              <w:right w:val="nil"/>
            </w:tcBorders>
            <w:shd w:val="clear" w:color="CCFFFF" w:fill="D9E1F2"/>
            <w:noWrap/>
            <w:vAlign w:val="bottom"/>
            <w:hideMark/>
          </w:tcPr>
          <w:p w14:paraId="40377164"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11</w:t>
            </w:r>
          </w:p>
        </w:tc>
      </w:tr>
      <w:tr w:rsidR="001B3413" w:rsidRPr="00CF6694" w14:paraId="23BEF1CA" w14:textId="77777777" w:rsidTr="001B3413">
        <w:trPr>
          <w:trHeight w:val="550"/>
        </w:trPr>
        <w:tc>
          <w:tcPr>
            <w:tcW w:w="2315" w:type="dxa"/>
            <w:tcBorders>
              <w:top w:val="nil"/>
              <w:left w:val="single" w:sz="4" w:space="0" w:color="999999"/>
              <w:bottom w:val="single" w:sz="4" w:space="0" w:color="999999"/>
              <w:right w:val="single" w:sz="4" w:space="0" w:color="999999"/>
            </w:tcBorders>
            <w:shd w:val="clear" w:color="auto" w:fill="auto"/>
            <w:hideMark/>
          </w:tcPr>
          <w:p w14:paraId="3C4AF86D" w14:textId="77777777" w:rsidR="001B3413" w:rsidRPr="00CF6694" w:rsidRDefault="001B3413" w:rsidP="00475776">
            <w:pPr>
              <w:spacing w:after="0"/>
              <w:ind w:left="0" w:right="0" w:firstLine="0"/>
              <w:jc w:val="left"/>
              <w:rPr>
                <w:rFonts w:ascii="Arial" w:eastAsia="Times New Roman" w:hAnsi="Arial" w:cs="Arial"/>
                <w:sz w:val="20"/>
                <w:szCs w:val="20"/>
              </w:rPr>
            </w:pPr>
            <w:proofErr w:type="spellStart"/>
            <w:r w:rsidRPr="00CF6694">
              <w:rPr>
                <w:rFonts w:ascii="Arial" w:eastAsia="Times New Roman" w:hAnsi="Arial" w:cs="Arial"/>
                <w:sz w:val="20"/>
                <w:szCs w:val="20"/>
              </w:rPr>
              <w:t>M.Tech</w:t>
            </w:r>
            <w:proofErr w:type="spellEnd"/>
            <w:r w:rsidRPr="00CF6694">
              <w:rPr>
                <w:rFonts w:ascii="Arial" w:eastAsia="Times New Roman" w:hAnsi="Arial" w:cs="Arial"/>
                <w:sz w:val="20"/>
                <w:szCs w:val="20"/>
              </w:rPr>
              <w:t xml:space="preserve"> in Water Resources Development &amp; Irrigation Engineering</w:t>
            </w:r>
          </w:p>
        </w:tc>
        <w:tc>
          <w:tcPr>
            <w:tcW w:w="821" w:type="dxa"/>
            <w:tcBorders>
              <w:top w:val="nil"/>
              <w:left w:val="nil"/>
              <w:bottom w:val="single" w:sz="4" w:space="0" w:color="999999"/>
              <w:right w:val="single" w:sz="4" w:space="0" w:color="999999"/>
            </w:tcBorders>
            <w:shd w:val="clear" w:color="auto" w:fill="auto"/>
            <w:noWrap/>
            <w:vAlign w:val="bottom"/>
            <w:hideMark/>
          </w:tcPr>
          <w:p w14:paraId="2329481D"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3</w:t>
            </w:r>
          </w:p>
        </w:tc>
        <w:tc>
          <w:tcPr>
            <w:tcW w:w="971" w:type="dxa"/>
            <w:tcBorders>
              <w:top w:val="nil"/>
              <w:left w:val="nil"/>
              <w:bottom w:val="single" w:sz="4" w:space="0" w:color="999999"/>
              <w:right w:val="single" w:sz="4" w:space="0" w:color="999999"/>
            </w:tcBorders>
            <w:shd w:val="clear" w:color="auto" w:fill="auto"/>
            <w:noWrap/>
            <w:vAlign w:val="bottom"/>
            <w:hideMark/>
          </w:tcPr>
          <w:p w14:paraId="01C04433"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672" w:type="dxa"/>
            <w:tcBorders>
              <w:top w:val="nil"/>
              <w:left w:val="nil"/>
              <w:bottom w:val="single" w:sz="4" w:space="0" w:color="999999"/>
              <w:right w:val="single" w:sz="4" w:space="0" w:color="999999"/>
            </w:tcBorders>
            <w:shd w:val="clear" w:color="auto" w:fill="auto"/>
            <w:noWrap/>
            <w:vAlign w:val="bottom"/>
            <w:hideMark/>
          </w:tcPr>
          <w:p w14:paraId="48050CD4"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2</w:t>
            </w:r>
          </w:p>
        </w:tc>
        <w:tc>
          <w:tcPr>
            <w:tcW w:w="821" w:type="dxa"/>
            <w:tcBorders>
              <w:top w:val="nil"/>
              <w:left w:val="nil"/>
              <w:bottom w:val="single" w:sz="4" w:space="0" w:color="999999"/>
              <w:right w:val="single" w:sz="4" w:space="0" w:color="999999"/>
            </w:tcBorders>
            <w:shd w:val="clear" w:color="auto" w:fill="auto"/>
            <w:noWrap/>
            <w:vAlign w:val="bottom"/>
            <w:hideMark/>
          </w:tcPr>
          <w:p w14:paraId="04C9F29E"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747" w:type="dxa"/>
            <w:tcBorders>
              <w:top w:val="nil"/>
              <w:left w:val="nil"/>
              <w:bottom w:val="single" w:sz="4" w:space="0" w:color="999999"/>
              <w:right w:val="single" w:sz="4" w:space="0" w:color="999999"/>
            </w:tcBorders>
            <w:shd w:val="clear" w:color="auto" w:fill="auto"/>
            <w:noWrap/>
            <w:vAlign w:val="bottom"/>
            <w:hideMark/>
          </w:tcPr>
          <w:p w14:paraId="526D5A75"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3</w:t>
            </w:r>
          </w:p>
        </w:tc>
        <w:tc>
          <w:tcPr>
            <w:tcW w:w="821" w:type="dxa"/>
            <w:tcBorders>
              <w:top w:val="nil"/>
              <w:left w:val="nil"/>
              <w:bottom w:val="single" w:sz="4" w:space="0" w:color="999999"/>
              <w:right w:val="single" w:sz="4" w:space="0" w:color="999999"/>
            </w:tcBorders>
            <w:shd w:val="clear" w:color="auto" w:fill="auto"/>
            <w:noWrap/>
            <w:vAlign w:val="bottom"/>
            <w:hideMark/>
          </w:tcPr>
          <w:p w14:paraId="48342A26"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522" w:type="dxa"/>
            <w:tcBorders>
              <w:top w:val="nil"/>
              <w:left w:val="nil"/>
              <w:bottom w:val="single" w:sz="4" w:space="0" w:color="999999"/>
              <w:right w:val="single" w:sz="4" w:space="0" w:color="999999"/>
            </w:tcBorders>
            <w:shd w:val="clear" w:color="auto" w:fill="auto"/>
            <w:noWrap/>
            <w:vAlign w:val="bottom"/>
            <w:hideMark/>
          </w:tcPr>
          <w:p w14:paraId="1441C002"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650" w:type="dxa"/>
            <w:tcBorders>
              <w:top w:val="nil"/>
              <w:left w:val="nil"/>
              <w:bottom w:val="single" w:sz="4" w:space="0" w:color="999999"/>
              <w:right w:val="single" w:sz="4" w:space="0" w:color="999999"/>
            </w:tcBorders>
            <w:shd w:val="clear" w:color="auto" w:fill="auto"/>
            <w:noWrap/>
            <w:vAlign w:val="bottom"/>
            <w:hideMark/>
          </w:tcPr>
          <w:p w14:paraId="396FDC27"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404" w:type="dxa"/>
            <w:tcBorders>
              <w:top w:val="nil"/>
              <w:left w:val="nil"/>
              <w:bottom w:val="single" w:sz="4" w:space="0" w:color="999999"/>
              <w:right w:val="nil"/>
            </w:tcBorders>
          </w:tcPr>
          <w:p w14:paraId="30DFA7F6" w14:textId="77777777" w:rsidR="001B3413" w:rsidRPr="00CF6694" w:rsidRDefault="001B3413" w:rsidP="00475776">
            <w:pPr>
              <w:spacing w:after="0"/>
              <w:ind w:left="0" w:right="0" w:firstLine="0"/>
              <w:jc w:val="center"/>
              <w:rPr>
                <w:rFonts w:ascii="Arial" w:eastAsia="Times New Roman" w:hAnsi="Arial" w:cs="Arial"/>
                <w:sz w:val="20"/>
                <w:szCs w:val="20"/>
              </w:rPr>
            </w:pPr>
          </w:p>
        </w:tc>
        <w:tc>
          <w:tcPr>
            <w:tcW w:w="472" w:type="dxa"/>
            <w:tcBorders>
              <w:top w:val="nil"/>
              <w:left w:val="nil"/>
              <w:bottom w:val="single" w:sz="4" w:space="0" w:color="999999"/>
              <w:right w:val="single" w:sz="4" w:space="0" w:color="999999"/>
            </w:tcBorders>
            <w:shd w:val="clear" w:color="auto" w:fill="auto"/>
            <w:noWrap/>
            <w:vAlign w:val="bottom"/>
            <w:hideMark/>
          </w:tcPr>
          <w:p w14:paraId="135D8C54" w14:textId="6EE0606A"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1</w:t>
            </w:r>
          </w:p>
        </w:tc>
        <w:tc>
          <w:tcPr>
            <w:tcW w:w="1006" w:type="dxa"/>
            <w:tcBorders>
              <w:top w:val="nil"/>
              <w:left w:val="nil"/>
              <w:bottom w:val="single" w:sz="4" w:space="0" w:color="999999"/>
              <w:right w:val="single" w:sz="4" w:space="0" w:color="999999"/>
            </w:tcBorders>
            <w:shd w:val="clear" w:color="auto" w:fill="auto"/>
            <w:noWrap/>
            <w:vAlign w:val="bottom"/>
            <w:hideMark/>
          </w:tcPr>
          <w:p w14:paraId="06DD22EC" w14:textId="77777777" w:rsidR="001B3413" w:rsidRPr="00CF6694" w:rsidRDefault="001B3413" w:rsidP="00475776">
            <w:pPr>
              <w:spacing w:after="0"/>
              <w:ind w:left="0" w:right="0" w:firstLine="0"/>
              <w:jc w:val="center"/>
              <w:rPr>
                <w:rFonts w:ascii="Arial" w:eastAsia="Times New Roman" w:hAnsi="Arial" w:cs="Arial"/>
                <w:sz w:val="20"/>
                <w:szCs w:val="20"/>
              </w:rPr>
            </w:pPr>
            <w:r w:rsidRPr="00CF6694">
              <w:rPr>
                <w:rFonts w:ascii="Arial" w:eastAsia="Times New Roman" w:hAnsi="Arial" w:cs="Arial"/>
                <w:sz w:val="20"/>
                <w:szCs w:val="20"/>
              </w:rPr>
              <w:t>0</w:t>
            </w:r>
          </w:p>
        </w:tc>
        <w:tc>
          <w:tcPr>
            <w:tcW w:w="1072" w:type="dxa"/>
            <w:tcBorders>
              <w:top w:val="nil"/>
              <w:left w:val="nil"/>
              <w:bottom w:val="single" w:sz="4" w:space="0" w:color="999999"/>
              <w:right w:val="nil"/>
            </w:tcBorders>
            <w:shd w:val="clear" w:color="CCFFFF" w:fill="D9E1F2"/>
            <w:noWrap/>
            <w:vAlign w:val="bottom"/>
            <w:hideMark/>
          </w:tcPr>
          <w:p w14:paraId="6C91783F"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10</w:t>
            </w:r>
          </w:p>
        </w:tc>
      </w:tr>
      <w:tr w:rsidR="001B3413" w:rsidRPr="00CF6694" w14:paraId="1D1909FB" w14:textId="77777777" w:rsidTr="001B3413">
        <w:trPr>
          <w:trHeight w:val="275"/>
        </w:trPr>
        <w:tc>
          <w:tcPr>
            <w:tcW w:w="2315" w:type="dxa"/>
            <w:tcBorders>
              <w:top w:val="nil"/>
              <w:left w:val="single" w:sz="4" w:space="0" w:color="999999"/>
              <w:bottom w:val="single" w:sz="4" w:space="0" w:color="999999"/>
              <w:right w:val="single" w:sz="4" w:space="0" w:color="999999"/>
            </w:tcBorders>
            <w:shd w:val="clear" w:color="CCFFFF" w:fill="D9E1F2"/>
            <w:noWrap/>
            <w:vAlign w:val="bottom"/>
            <w:hideMark/>
          </w:tcPr>
          <w:p w14:paraId="6F4E913F" w14:textId="77777777" w:rsidR="001B3413" w:rsidRPr="00CF6694" w:rsidRDefault="001B3413" w:rsidP="00475776">
            <w:pPr>
              <w:spacing w:after="0"/>
              <w:ind w:left="0" w:right="0" w:firstLine="0"/>
              <w:jc w:val="left"/>
              <w:rPr>
                <w:rFonts w:ascii="Arial" w:eastAsia="Times New Roman" w:hAnsi="Arial" w:cs="Arial"/>
                <w:b/>
                <w:bCs/>
                <w:sz w:val="20"/>
                <w:szCs w:val="20"/>
              </w:rPr>
            </w:pPr>
            <w:r w:rsidRPr="00CF6694">
              <w:rPr>
                <w:rFonts w:ascii="Arial" w:eastAsia="Times New Roman" w:hAnsi="Arial" w:cs="Arial"/>
                <w:b/>
                <w:bCs/>
                <w:sz w:val="20"/>
                <w:szCs w:val="20"/>
              </w:rPr>
              <w:t>Grand Total</w:t>
            </w:r>
          </w:p>
        </w:tc>
        <w:tc>
          <w:tcPr>
            <w:tcW w:w="821" w:type="dxa"/>
            <w:tcBorders>
              <w:top w:val="nil"/>
              <w:left w:val="nil"/>
              <w:bottom w:val="single" w:sz="4" w:space="0" w:color="999999"/>
              <w:right w:val="single" w:sz="4" w:space="0" w:color="999999"/>
            </w:tcBorders>
            <w:shd w:val="clear" w:color="CCFFFF" w:fill="D9E1F2"/>
            <w:noWrap/>
            <w:vAlign w:val="bottom"/>
            <w:hideMark/>
          </w:tcPr>
          <w:p w14:paraId="342706F0"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35</w:t>
            </w:r>
          </w:p>
        </w:tc>
        <w:tc>
          <w:tcPr>
            <w:tcW w:w="971" w:type="dxa"/>
            <w:tcBorders>
              <w:top w:val="nil"/>
              <w:left w:val="nil"/>
              <w:bottom w:val="single" w:sz="4" w:space="0" w:color="999999"/>
              <w:right w:val="single" w:sz="4" w:space="0" w:color="999999"/>
            </w:tcBorders>
            <w:shd w:val="clear" w:color="CCFFFF" w:fill="D9E1F2"/>
            <w:noWrap/>
            <w:vAlign w:val="bottom"/>
            <w:hideMark/>
          </w:tcPr>
          <w:p w14:paraId="5841F223"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2</w:t>
            </w:r>
          </w:p>
        </w:tc>
        <w:tc>
          <w:tcPr>
            <w:tcW w:w="672" w:type="dxa"/>
            <w:tcBorders>
              <w:top w:val="nil"/>
              <w:left w:val="nil"/>
              <w:bottom w:val="single" w:sz="4" w:space="0" w:color="999999"/>
              <w:right w:val="single" w:sz="4" w:space="0" w:color="999999"/>
            </w:tcBorders>
            <w:shd w:val="clear" w:color="CCFFFF" w:fill="D9E1F2"/>
            <w:noWrap/>
            <w:vAlign w:val="bottom"/>
            <w:hideMark/>
          </w:tcPr>
          <w:p w14:paraId="74F31775"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13</w:t>
            </w:r>
          </w:p>
        </w:tc>
        <w:tc>
          <w:tcPr>
            <w:tcW w:w="821" w:type="dxa"/>
            <w:tcBorders>
              <w:top w:val="nil"/>
              <w:left w:val="nil"/>
              <w:bottom w:val="single" w:sz="4" w:space="0" w:color="999999"/>
              <w:right w:val="single" w:sz="4" w:space="0" w:color="999999"/>
            </w:tcBorders>
            <w:shd w:val="clear" w:color="CCFFFF" w:fill="D9E1F2"/>
            <w:noWrap/>
            <w:vAlign w:val="bottom"/>
            <w:hideMark/>
          </w:tcPr>
          <w:p w14:paraId="2CD7CF2D"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0</w:t>
            </w:r>
          </w:p>
        </w:tc>
        <w:tc>
          <w:tcPr>
            <w:tcW w:w="747" w:type="dxa"/>
            <w:tcBorders>
              <w:top w:val="nil"/>
              <w:left w:val="nil"/>
              <w:bottom w:val="single" w:sz="4" w:space="0" w:color="999999"/>
              <w:right w:val="single" w:sz="4" w:space="0" w:color="999999"/>
            </w:tcBorders>
            <w:shd w:val="clear" w:color="CCFFFF" w:fill="D9E1F2"/>
            <w:noWrap/>
            <w:vAlign w:val="bottom"/>
            <w:hideMark/>
          </w:tcPr>
          <w:p w14:paraId="6E33CBEF"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28</w:t>
            </w:r>
          </w:p>
        </w:tc>
        <w:tc>
          <w:tcPr>
            <w:tcW w:w="821" w:type="dxa"/>
            <w:tcBorders>
              <w:top w:val="nil"/>
              <w:left w:val="nil"/>
              <w:bottom w:val="single" w:sz="4" w:space="0" w:color="999999"/>
              <w:right w:val="single" w:sz="4" w:space="0" w:color="999999"/>
            </w:tcBorders>
            <w:shd w:val="clear" w:color="CCFFFF" w:fill="D9E1F2"/>
            <w:noWrap/>
            <w:vAlign w:val="bottom"/>
            <w:hideMark/>
          </w:tcPr>
          <w:p w14:paraId="542380D1"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3</w:t>
            </w:r>
          </w:p>
        </w:tc>
        <w:tc>
          <w:tcPr>
            <w:tcW w:w="522" w:type="dxa"/>
            <w:tcBorders>
              <w:top w:val="nil"/>
              <w:left w:val="nil"/>
              <w:bottom w:val="single" w:sz="4" w:space="0" w:color="999999"/>
              <w:right w:val="single" w:sz="4" w:space="0" w:color="999999"/>
            </w:tcBorders>
            <w:shd w:val="clear" w:color="CCFFFF" w:fill="D9E1F2"/>
            <w:noWrap/>
            <w:vAlign w:val="bottom"/>
            <w:hideMark/>
          </w:tcPr>
          <w:p w14:paraId="7111A877"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15</w:t>
            </w:r>
          </w:p>
        </w:tc>
        <w:tc>
          <w:tcPr>
            <w:tcW w:w="650" w:type="dxa"/>
            <w:tcBorders>
              <w:top w:val="nil"/>
              <w:left w:val="nil"/>
              <w:bottom w:val="single" w:sz="4" w:space="0" w:color="999999"/>
              <w:right w:val="single" w:sz="4" w:space="0" w:color="999999"/>
            </w:tcBorders>
            <w:shd w:val="clear" w:color="CCFFFF" w:fill="D9E1F2"/>
            <w:noWrap/>
            <w:vAlign w:val="bottom"/>
            <w:hideMark/>
          </w:tcPr>
          <w:p w14:paraId="4D78D591"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1</w:t>
            </w:r>
          </w:p>
        </w:tc>
        <w:tc>
          <w:tcPr>
            <w:tcW w:w="404" w:type="dxa"/>
            <w:tcBorders>
              <w:top w:val="nil"/>
              <w:left w:val="nil"/>
              <w:bottom w:val="single" w:sz="4" w:space="0" w:color="999999"/>
              <w:right w:val="nil"/>
            </w:tcBorders>
            <w:shd w:val="clear" w:color="CCFFFF" w:fill="D9E1F2"/>
          </w:tcPr>
          <w:p w14:paraId="73E2E08B" w14:textId="77777777" w:rsidR="001B3413" w:rsidRPr="00CF6694" w:rsidRDefault="001B3413" w:rsidP="00475776">
            <w:pPr>
              <w:spacing w:after="0"/>
              <w:ind w:left="0" w:right="0" w:firstLine="0"/>
              <w:jc w:val="center"/>
              <w:rPr>
                <w:rFonts w:ascii="Arial" w:eastAsia="Times New Roman" w:hAnsi="Arial" w:cs="Arial"/>
                <w:b/>
                <w:bCs/>
                <w:sz w:val="20"/>
                <w:szCs w:val="20"/>
              </w:rPr>
            </w:pPr>
          </w:p>
        </w:tc>
        <w:tc>
          <w:tcPr>
            <w:tcW w:w="472" w:type="dxa"/>
            <w:tcBorders>
              <w:top w:val="nil"/>
              <w:left w:val="nil"/>
              <w:bottom w:val="single" w:sz="4" w:space="0" w:color="999999"/>
              <w:right w:val="single" w:sz="4" w:space="0" w:color="999999"/>
            </w:tcBorders>
            <w:shd w:val="clear" w:color="CCFFFF" w:fill="D9E1F2"/>
            <w:noWrap/>
            <w:vAlign w:val="bottom"/>
            <w:hideMark/>
          </w:tcPr>
          <w:p w14:paraId="2FA5EABA" w14:textId="0F3B601D"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10</w:t>
            </w:r>
          </w:p>
        </w:tc>
        <w:tc>
          <w:tcPr>
            <w:tcW w:w="1006" w:type="dxa"/>
            <w:tcBorders>
              <w:top w:val="nil"/>
              <w:left w:val="nil"/>
              <w:bottom w:val="single" w:sz="4" w:space="0" w:color="999999"/>
              <w:right w:val="single" w:sz="4" w:space="0" w:color="999999"/>
            </w:tcBorders>
            <w:shd w:val="clear" w:color="CCFFFF" w:fill="D9E1F2"/>
            <w:noWrap/>
            <w:vAlign w:val="bottom"/>
            <w:hideMark/>
          </w:tcPr>
          <w:p w14:paraId="0B2AAD40"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1</w:t>
            </w:r>
          </w:p>
        </w:tc>
        <w:tc>
          <w:tcPr>
            <w:tcW w:w="1072" w:type="dxa"/>
            <w:tcBorders>
              <w:top w:val="nil"/>
              <w:left w:val="nil"/>
              <w:bottom w:val="single" w:sz="4" w:space="0" w:color="999999"/>
              <w:right w:val="nil"/>
            </w:tcBorders>
            <w:shd w:val="clear" w:color="CCFFFF" w:fill="D9E1F2"/>
            <w:noWrap/>
            <w:vAlign w:val="bottom"/>
            <w:hideMark/>
          </w:tcPr>
          <w:p w14:paraId="7F453541" w14:textId="77777777" w:rsidR="001B3413" w:rsidRPr="00CF6694" w:rsidRDefault="001B3413" w:rsidP="00475776">
            <w:pPr>
              <w:spacing w:after="0"/>
              <w:ind w:left="0" w:right="0" w:firstLine="0"/>
              <w:jc w:val="center"/>
              <w:rPr>
                <w:rFonts w:ascii="Arial" w:eastAsia="Times New Roman" w:hAnsi="Arial" w:cs="Arial"/>
                <w:b/>
                <w:bCs/>
                <w:sz w:val="20"/>
                <w:szCs w:val="20"/>
              </w:rPr>
            </w:pPr>
            <w:r w:rsidRPr="00CF6694">
              <w:rPr>
                <w:rFonts w:ascii="Arial" w:eastAsia="Times New Roman" w:hAnsi="Arial" w:cs="Arial"/>
                <w:b/>
                <w:bCs/>
                <w:sz w:val="20"/>
                <w:szCs w:val="20"/>
              </w:rPr>
              <w:t>108</w:t>
            </w:r>
          </w:p>
        </w:tc>
      </w:tr>
    </w:tbl>
    <w:p w14:paraId="75C76D56" w14:textId="77777777" w:rsidR="00CF6694" w:rsidRDefault="007573C3" w:rsidP="00DF262D">
      <w:pPr>
        <w:autoSpaceDE w:val="0"/>
        <w:autoSpaceDN w:val="0"/>
        <w:adjustRightInd w:val="0"/>
        <w:spacing w:after="0"/>
        <w:ind w:left="0" w:right="0" w:firstLine="0"/>
        <w:rPr>
          <w:rFonts w:ascii="Constantia" w:eastAsia="Times New Roman" w:hAnsi="Constantia" w:cs="Times New Roman"/>
          <w:color w:val="002060"/>
        </w:rPr>
      </w:pPr>
      <w:r>
        <w:rPr>
          <w:rFonts w:ascii="Constantia" w:eastAsia="Times New Roman" w:hAnsi="Constantia" w:cs="Times New Roman"/>
          <w:color w:val="002060"/>
        </w:rPr>
        <w:tab/>
      </w:r>
      <w:r>
        <w:rPr>
          <w:rFonts w:ascii="Constantia" w:eastAsia="Times New Roman" w:hAnsi="Constantia" w:cs="Times New Roman"/>
          <w:color w:val="002060"/>
        </w:rPr>
        <w:tab/>
      </w:r>
    </w:p>
    <w:p w14:paraId="0D4A3176" w14:textId="7D3DD619" w:rsidR="00661BC1" w:rsidRDefault="007573C3" w:rsidP="00DF262D">
      <w:pPr>
        <w:autoSpaceDE w:val="0"/>
        <w:autoSpaceDN w:val="0"/>
        <w:adjustRightInd w:val="0"/>
        <w:spacing w:after="0"/>
        <w:ind w:left="0" w:right="0" w:firstLine="0"/>
        <w:rPr>
          <w:rFonts w:ascii="Constantia" w:eastAsia="Times New Roman" w:hAnsi="Constantia" w:cs="Times New Roman"/>
          <w:color w:val="002060"/>
        </w:rPr>
      </w:pPr>
      <w:r>
        <w:rPr>
          <w:rFonts w:ascii="Constantia" w:eastAsia="Times New Roman" w:hAnsi="Constantia" w:cs="Times New Roman"/>
          <w:color w:val="002060"/>
        </w:rPr>
        <w:tab/>
      </w:r>
      <w:r>
        <w:rPr>
          <w:rFonts w:ascii="Constantia" w:eastAsia="Times New Roman" w:hAnsi="Constantia" w:cs="Times New Roman"/>
          <w:color w:val="002060"/>
        </w:rPr>
        <w:tab/>
      </w:r>
      <w:r>
        <w:rPr>
          <w:rFonts w:ascii="Constantia" w:eastAsia="Times New Roman" w:hAnsi="Constantia" w:cs="Times New Roman"/>
          <w:color w:val="002060"/>
        </w:rPr>
        <w:tab/>
      </w:r>
      <w:r>
        <w:rPr>
          <w:rFonts w:ascii="Constantia" w:eastAsia="Times New Roman" w:hAnsi="Constantia" w:cs="Times New Roman"/>
          <w:color w:val="002060"/>
        </w:rPr>
        <w:tab/>
      </w:r>
      <w:r>
        <w:rPr>
          <w:rFonts w:ascii="Constantia" w:eastAsia="Times New Roman" w:hAnsi="Constantia" w:cs="Times New Roman"/>
          <w:color w:val="002060"/>
        </w:rPr>
        <w:tab/>
      </w:r>
      <w:r>
        <w:rPr>
          <w:rFonts w:ascii="Constantia" w:eastAsia="Times New Roman" w:hAnsi="Constantia" w:cs="Times New Roman"/>
          <w:color w:val="002060"/>
        </w:rPr>
        <w:tab/>
      </w:r>
      <w:r>
        <w:rPr>
          <w:rFonts w:ascii="Constantia" w:eastAsia="Times New Roman" w:hAnsi="Constantia" w:cs="Times New Roman"/>
          <w:color w:val="002060"/>
        </w:rPr>
        <w:tab/>
      </w:r>
      <w:r>
        <w:rPr>
          <w:rFonts w:ascii="Constantia" w:eastAsia="Times New Roman" w:hAnsi="Constantia" w:cs="Times New Roman"/>
          <w:color w:val="002060"/>
        </w:rPr>
        <w:tab/>
      </w:r>
      <w:r>
        <w:rPr>
          <w:rFonts w:ascii="Constantia" w:eastAsia="Times New Roman" w:hAnsi="Constantia" w:cs="Times New Roman"/>
          <w:color w:val="002060"/>
        </w:rPr>
        <w:tab/>
      </w:r>
    </w:p>
    <w:p w14:paraId="27AAA12C" w14:textId="227F6B75" w:rsidR="007573C3" w:rsidRDefault="007573C3" w:rsidP="00661BC1">
      <w:pPr>
        <w:autoSpaceDE w:val="0"/>
        <w:autoSpaceDN w:val="0"/>
        <w:adjustRightInd w:val="0"/>
        <w:spacing w:after="0"/>
        <w:ind w:left="7200" w:right="0" w:firstLine="720"/>
        <w:rPr>
          <w:rFonts w:ascii="Constantia" w:eastAsia="Times New Roman" w:hAnsi="Constantia" w:cs="Times New Roman"/>
          <w:color w:val="002060"/>
        </w:rPr>
      </w:pPr>
      <w:r>
        <w:rPr>
          <w:rFonts w:ascii="Constantia" w:eastAsia="Times New Roman" w:hAnsi="Constantia" w:cs="Times New Roman"/>
          <w:color w:val="002060"/>
        </w:rPr>
        <w:t>Dean (Academic affairs)</w:t>
      </w:r>
    </w:p>
    <w:p w14:paraId="73D2604C" w14:textId="0175DAEF" w:rsidR="007573C3" w:rsidRPr="00486E1F" w:rsidRDefault="007573C3" w:rsidP="00DF262D">
      <w:pPr>
        <w:autoSpaceDE w:val="0"/>
        <w:autoSpaceDN w:val="0"/>
        <w:adjustRightInd w:val="0"/>
        <w:spacing w:after="0"/>
        <w:ind w:left="0" w:right="0" w:firstLine="0"/>
        <w:rPr>
          <w:rFonts w:ascii="Constantia" w:eastAsia="Times New Roman" w:hAnsi="Constantia" w:cs="Times New Roman"/>
          <w:color w:val="002060"/>
        </w:rPr>
      </w:pPr>
      <w:r>
        <w:rPr>
          <w:rFonts w:ascii="Constantia" w:eastAsia="Times New Roman" w:hAnsi="Constantia" w:cs="Times New Roman"/>
          <w:color w:val="002060"/>
        </w:rPr>
        <w:tab/>
      </w:r>
      <w:r>
        <w:rPr>
          <w:rFonts w:ascii="Constantia" w:eastAsia="Times New Roman" w:hAnsi="Constantia" w:cs="Times New Roman"/>
          <w:color w:val="002060"/>
        </w:rPr>
        <w:tab/>
      </w:r>
      <w:r>
        <w:rPr>
          <w:rFonts w:ascii="Constantia" w:eastAsia="Times New Roman" w:hAnsi="Constantia" w:cs="Times New Roman"/>
          <w:color w:val="002060"/>
        </w:rPr>
        <w:tab/>
      </w:r>
      <w:r>
        <w:rPr>
          <w:rFonts w:ascii="Constantia" w:eastAsia="Times New Roman" w:hAnsi="Constantia" w:cs="Times New Roman"/>
          <w:color w:val="002060"/>
        </w:rPr>
        <w:tab/>
      </w:r>
      <w:r>
        <w:rPr>
          <w:rFonts w:ascii="Constantia" w:eastAsia="Times New Roman" w:hAnsi="Constantia" w:cs="Times New Roman"/>
          <w:color w:val="002060"/>
        </w:rPr>
        <w:tab/>
      </w:r>
      <w:r>
        <w:rPr>
          <w:rFonts w:ascii="Constantia" w:eastAsia="Times New Roman" w:hAnsi="Constantia" w:cs="Times New Roman"/>
          <w:color w:val="002060"/>
        </w:rPr>
        <w:tab/>
      </w:r>
      <w:r>
        <w:rPr>
          <w:rFonts w:ascii="Constantia" w:eastAsia="Times New Roman" w:hAnsi="Constantia" w:cs="Times New Roman"/>
          <w:color w:val="002060"/>
        </w:rPr>
        <w:tab/>
      </w:r>
      <w:r w:rsidR="00A54C47">
        <w:rPr>
          <w:rFonts w:ascii="Constantia" w:eastAsia="Times New Roman" w:hAnsi="Constantia" w:cs="Times New Roman"/>
          <w:color w:val="002060"/>
        </w:rPr>
        <w:t xml:space="preserve">                                                               </w:t>
      </w:r>
      <w:r>
        <w:rPr>
          <w:rFonts w:ascii="Constantia" w:eastAsia="Times New Roman" w:hAnsi="Constantia" w:cs="Times New Roman"/>
          <w:color w:val="002060"/>
        </w:rPr>
        <w:t>NIT Raipur</w:t>
      </w:r>
    </w:p>
    <w:sectPr w:rsidR="007573C3" w:rsidRPr="00486E1F" w:rsidSect="00500EDB">
      <w:headerReference w:type="default" r:id="rId10"/>
      <w:footerReference w:type="default" r:id="rId11"/>
      <w:pgSz w:w="12240" w:h="15840"/>
      <w:pgMar w:top="2250" w:right="630" w:bottom="426" w:left="851" w:header="990" w:footer="2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DD2CBF" w14:textId="77777777" w:rsidR="0040472B" w:rsidRDefault="0040472B" w:rsidP="00CD6D9B">
      <w:pPr>
        <w:spacing w:after="0"/>
      </w:pPr>
      <w:r>
        <w:separator/>
      </w:r>
    </w:p>
  </w:endnote>
  <w:endnote w:type="continuationSeparator" w:id="0">
    <w:p w14:paraId="3E93E286" w14:textId="77777777" w:rsidR="0040472B" w:rsidRDefault="0040472B" w:rsidP="00CD6D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1271815"/>
      <w:docPartObj>
        <w:docPartGallery w:val="Page Numbers (Bottom of Page)"/>
        <w:docPartUnique/>
      </w:docPartObj>
    </w:sdtPr>
    <w:sdtEndPr>
      <w:rPr>
        <w:rFonts w:ascii="Constantia" w:hAnsi="Constantia"/>
      </w:rPr>
    </w:sdtEndPr>
    <w:sdtContent>
      <w:sdt>
        <w:sdtPr>
          <w:id w:val="-1769616900"/>
          <w:docPartObj>
            <w:docPartGallery w:val="Page Numbers (Top of Page)"/>
            <w:docPartUnique/>
          </w:docPartObj>
        </w:sdtPr>
        <w:sdtEndPr>
          <w:rPr>
            <w:rFonts w:ascii="Constantia" w:hAnsi="Constantia"/>
          </w:rPr>
        </w:sdtEndPr>
        <w:sdtContent>
          <w:p w14:paraId="2A026248" w14:textId="5B2E456E" w:rsidR="00EA5C6C" w:rsidRPr="00EA5C6C" w:rsidRDefault="00EA5C6C">
            <w:pPr>
              <w:pStyle w:val="Footer"/>
              <w:jc w:val="right"/>
              <w:rPr>
                <w:rFonts w:ascii="Constantia" w:hAnsi="Constantia"/>
              </w:rPr>
            </w:pPr>
            <w:r w:rsidRPr="00EA5C6C">
              <w:rPr>
                <w:rFonts w:ascii="Constantia" w:hAnsi="Constantia"/>
              </w:rPr>
              <w:t xml:space="preserve">Page </w:t>
            </w:r>
            <w:r w:rsidRPr="00EA5C6C">
              <w:rPr>
                <w:rFonts w:ascii="Constantia" w:hAnsi="Constantia"/>
                <w:b/>
                <w:bCs/>
                <w:sz w:val="24"/>
                <w:szCs w:val="24"/>
              </w:rPr>
              <w:fldChar w:fldCharType="begin"/>
            </w:r>
            <w:r w:rsidRPr="00EA5C6C">
              <w:rPr>
                <w:rFonts w:ascii="Constantia" w:hAnsi="Constantia"/>
                <w:b/>
                <w:bCs/>
              </w:rPr>
              <w:instrText xml:space="preserve"> PAGE </w:instrText>
            </w:r>
            <w:r w:rsidRPr="00EA5C6C">
              <w:rPr>
                <w:rFonts w:ascii="Constantia" w:hAnsi="Constantia"/>
                <w:b/>
                <w:bCs/>
                <w:sz w:val="24"/>
                <w:szCs w:val="24"/>
              </w:rPr>
              <w:fldChar w:fldCharType="separate"/>
            </w:r>
            <w:r w:rsidRPr="00EA5C6C">
              <w:rPr>
                <w:rFonts w:ascii="Constantia" w:hAnsi="Constantia"/>
                <w:b/>
                <w:bCs/>
                <w:noProof/>
              </w:rPr>
              <w:t>2</w:t>
            </w:r>
            <w:r w:rsidRPr="00EA5C6C">
              <w:rPr>
                <w:rFonts w:ascii="Constantia" w:hAnsi="Constantia"/>
                <w:b/>
                <w:bCs/>
                <w:sz w:val="24"/>
                <w:szCs w:val="24"/>
              </w:rPr>
              <w:fldChar w:fldCharType="end"/>
            </w:r>
            <w:r w:rsidRPr="00EA5C6C">
              <w:rPr>
                <w:rFonts w:ascii="Constantia" w:hAnsi="Constantia"/>
              </w:rPr>
              <w:t xml:space="preserve"> of </w:t>
            </w:r>
            <w:r w:rsidRPr="00EA5C6C">
              <w:rPr>
                <w:rFonts w:ascii="Constantia" w:hAnsi="Constantia"/>
                <w:b/>
                <w:bCs/>
                <w:sz w:val="24"/>
                <w:szCs w:val="24"/>
              </w:rPr>
              <w:fldChar w:fldCharType="begin"/>
            </w:r>
            <w:r w:rsidRPr="00EA5C6C">
              <w:rPr>
                <w:rFonts w:ascii="Constantia" w:hAnsi="Constantia"/>
                <w:b/>
                <w:bCs/>
              </w:rPr>
              <w:instrText xml:space="preserve"> NUMPAGES  </w:instrText>
            </w:r>
            <w:r w:rsidRPr="00EA5C6C">
              <w:rPr>
                <w:rFonts w:ascii="Constantia" w:hAnsi="Constantia"/>
                <w:b/>
                <w:bCs/>
                <w:sz w:val="24"/>
                <w:szCs w:val="24"/>
              </w:rPr>
              <w:fldChar w:fldCharType="separate"/>
            </w:r>
            <w:r w:rsidRPr="00EA5C6C">
              <w:rPr>
                <w:rFonts w:ascii="Constantia" w:hAnsi="Constantia"/>
                <w:b/>
                <w:bCs/>
                <w:noProof/>
              </w:rPr>
              <w:t>2</w:t>
            </w:r>
            <w:r w:rsidRPr="00EA5C6C">
              <w:rPr>
                <w:rFonts w:ascii="Constantia" w:hAnsi="Constantia"/>
                <w:b/>
                <w:bCs/>
                <w:sz w:val="24"/>
                <w:szCs w:val="24"/>
              </w:rPr>
              <w:fldChar w:fldCharType="end"/>
            </w:r>
          </w:p>
        </w:sdtContent>
      </w:sdt>
    </w:sdtContent>
  </w:sdt>
  <w:p w14:paraId="71B2BA00" w14:textId="1163500B" w:rsidR="00C52041" w:rsidRPr="00843415" w:rsidRDefault="00C52041" w:rsidP="00843415">
    <w:pPr>
      <w:pStyle w:val="Footer"/>
      <w:jc w:val="right"/>
      <w:rPr>
        <w:rFonts w:ascii="Georgia" w:hAnsi="Georgia"/>
        <w:i/>
        <w:iCs/>
        <w:color w:val="00206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17DE8BB" w14:textId="77777777" w:rsidR="0040472B" w:rsidRDefault="0040472B" w:rsidP="00CD6D9B">
      <w:pPr>
        <w:spacing w:after="0"/>
      </w:pPr>
      <w:r>
        <w:separator/>
      </w:r>
    </w:p>
  </w:footnote>
  <w:footnote w:type="continuationSeparator" w:id="0">
    <w:p w14:paraId="3CD44711" w14:textId="77777777" w:rsidR="0040472B" w:rsidRDefault="0040472B" w:rsidP="00CD6D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E5B527" w14:textId="7F1ED91F" w:rsidR="00CD6D9B" w:rsidRPr="00CD6D9B" w:rsidRDefault="003E790A" w:rsidP="003A7597">
    <w:pPr>
      <w:pStyle w:val="Header"/>
      <w:tabs>
        <w:tab w:val="clear" w:pos="4680"/>
        <w:tab w:val="clear" w:pos="9360"/>
        <w:tab w:val="left" w:pos="7185"/>
      </w:tabs>
      <w:jc w:val="center"/>
    </w:pPr>
    <w:r>
      <w:rPr>
        <w:noProof/>
      </w:rPr>
      <w:drawing>
        <wp:anchor distT="0" distB="0" distL="114300" distR="114300" simplePos="0" relativeHeight="251659264" behindDoc="0" locked="0" layoutInCell="1" allowOverlap="1" wp14:anchorId="5D7C7478" wp14:editId="52CFCF63">
          <wp:simplePos x="0" y="0"/>
          <wp:positionH relativeFrom="margin">
            <wp:align>left</wp:align>
          </wp:positionH>
          <wp:positionV relativeFrom="paragraph">
            <wp:posOffset>-238760</wp:posOffset>
          </wp:positionV>
          <wp:extent cx="6696075" cy="1068705"/>
          <wp:effectExtent l="0" t="0" r="9525" b="0"/>
          <wp:wrapThrough wrapText="bothSides">
            <wp:wrapPolygon edited="0">
              <wp:start x="0" y="0"/>
              <wp:lineTo x="0" y="21176"/>
              <wp:lineTo x="21569" y="21176"/>
              <wp:lineTo x="21569" y="0"/>
              <wp:lineTo x="0" y="0"/>
            </wp:wrapPolygon>
          </wp:wrapThrough>
          <wp:docPr id="1383162981" name="Picture 2" descr="A close up of a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538557" name="Picture 2" descr="A close up of a text"/>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25000"/>
                            </a14:imgEffect>
                          </a14:imgLayer>
                        </a14:imgProps>
                      </a:ext>
                      <a:ext uri="{28A0092B-C50C-407E-A947-70E740481C1C}">
                        <a14:useLocalDpi xmlns:a14="http://schemas.microsoft.com/office/drawing/2010/main" val="0"/>
                      </a:ext>
                    </a:extLst>
                  </a:blip>
                  <a:srcRect/>
                  <a:stretch>
                    <a:fillRect/>
                  </a:stretch>
                </pic:blipFill>
                <pic:spPr bwMode="auto">
                  <a:xfrm>
                    <a:off x="0" y="0"/>
                    <a:ext cx="6696075" cy="1068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B5889"/>
    <w:multiLevelType w:val="hybridMultilevel"/>
    <w:tmpl w:val="A49EAF2E"/>
    <w:lvl w:ilvl="0" w:tplc="40090013">
      <w:start w:val="1"/>
      <w:numFmt w:val="upperRoman"/>
      <w:lvlText w:val="%1."/>
      <w:lvlJc w:val="righ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E96FCB"/>
    <w:multiLevelType w:val="hybridMultilevel"/>
    <w:tmpl w:val="1DCECBE0"/>
    <w:lvl w:ilvl="0" w:tplc="40090015">
      <w:start w:val="1"/>
      <w:numFmt w:val="upperLetter"/>
      <w:lvlText w:val="%1."/>
      <w:lvlJc w:val="left"/>
      <w:pPr>
        <w:ind w:left="1146" w:hanging="360"/>
      </w:pPr>
    </w:lvl>
    <w:lvl w:ilvl="1" w:tplc="40090019" w:tentative="1">
      <w:start w:val="1"/>
      <w:numFmt w:val="lowerLetter"/>
      <w:lvlText w:val="%2."/>
      <w:lvlJc w:val="left"/>
      <w:pPr>
        <w:ind w:left="1866" w:hanging="360"/>
      </w:pPr>
    </w:lvl>
    <w:lvl w:ilvl="2" w:tplc="4009001B" w:tentative="1">
      <w:start w:val="1"/>
      <w:numFmt w:val="lowerRoman"/>
      <w:lvlText w:val="%3."/>
      <w:lvlJc w:val="right"/>
      <w:pPr>
        <w:ind w:left="2586" w:hanging="180"/>
      </w:pPr>
    </w:lvl>
    <w:lvl w:ilvl="3" w:tplc="4009000F" w:tentative="1">
      <w:start w:val="1"/>
      <w:numFmt w:val="decimal"/>
      <w:lvlText w:val="%4."/>
      <w:lvlJc w:val="left"/>
      <w:pPr>
        <w:ind w:left="3306" w:hanging="360"/>
      </w:pPr>
    </w:lvl>
    <w:lvl w:ilvl="4" w:tplc="40090019" w:tentative="1">
      <w:start w:val="1"/>
      <w:numFmt w:val="lowerLetter"/>
      <w:lvlText w:val="%5."/>
      <w:lvlJc w:val="left"/>
      <w:pPr>
        <w:ind w:left="4026" w:hanging="360"/>
      </w:pPr>
    </w:lvl>
    <w:lvl w:ilvl="5" w:tplc="4009001B" w:tentative="1">
      <w:start w:val="1"/>
      <w:numFmt w:val="lowerRoman"/>
      <w:lvlText w:val="%6."/>
      <w:lvlJc w:val="right"/>
      <w:pPr>
        <w:ind w:left="4746" w:hanging="180"/>
      </w:pPr>
    </w:lvl>
    <w:lvl w:ilvl="6" w:tplc="4009000F" w:tentative="1">
      <w:start w:val="1"/>
      <w:numFmt w:val="decimal"/>
      <w:lvlText w:val="%7."/>
      <w:lvlJc w:val="left"/>
      <w:pPr>
        <w:ind w:left="5466" w:hanging="360"/>
      </w:pPr>
    </w:lvl>
    <w:lvl w:ilvl="7" w:tplc="40090019" w:tentative="1">
      <w:start w:val="1"/>
      <w:numFmt w:val="lowerLetter"/>
      <w:lvlText w:val="%8."/>
      <w:lvlJc w:val="left"/>
      <w:pPr>
        <w:ind w:left="6186" w:hanging="360"/>
      </w:pPr>
    </w:lvl>
    <w:lvl w:ilvl="8" w:tplc="4009001B" w:tentative="1">
      <w:start w:val="1"/>
      <w:numFmt w:val="lowerRoman"/>
      <w:lvlText w:val="%9."/>
      <w:lvlJc w:val="right"/>
      <w:pPr>
        <w:ind w:left="6906" w:hanging="180"/>
      </w:pPr>
    </w:lvl>
  </w:abstractNum>
  <w:abstractNum w:abstractNumId="2" w15:restartNumberingAfterBreak="0">
    <w:nsid w:val="17195375"/>
    <w:multiLevelType w:val="hybridMultilevel"/>
    <w:tmpl w:val="CEEE170A"/>
    <w:lvl w:ilvl="0" w:tplc="372C1A2C">
      <w:start w:val="1"/>
      <w:numFmt w:val="decimal"/>
      <w:lvlText w:val="%1."/>
      <w:lvlJc w:val="left"/>
      <w:pPr>
        <w:ind w:left="547" w:hanging="360"/>
      </w:pPr>
      <w:rPr>
        <w:rFonts w:ascii="Georgia" w:hAnsi="Georgia"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3" w15:restartNumberingAfterBreak="0">
    <w:nsid w:val="2CB73699"/>
    <w:multiLevelType w:val="hybridMultilevel"/>
    <w:tmpl w:val="8F08C34A"/>
    <w:lvl w:ilvl="0" w:tplc="1AB60FF6">
      <w:start w:val="1"/>
      <w:numFmt w:val="upperLetter"/>
      <w:lvlText w:val="%1."/>
      <w:lvlJc w:val="left"/>
      <w:pPr>
        <w:ind w:left="547" w:hanging="360"/>
      </w:pPr>
      <w:rPr>
        <w:rFonts w:hint="default"/>
        <w:b/>
        <w:color w:val="auto"/>
        <w:sz w:val="22"/>
      </w:rPr>
    </w:lvl>
    <w:lvl w:ilvl="1" w:tplc="40090019" w:tentative="1">
      <w:start w:val="1"/>
      <w:numFmt w:val="lowerLetter"/>
      <w:lvlText w:val="%2."/>
      <w:lvlJc w:val="left"/>
      <w:pPr>
        <w:ind w:left="1267" w:hanging="360"/>
      </w:pPr>
    </w:lvl>
    <w:lvl w:ilvl="2" w:tplc="4009001B" w:tentative="1">
      <w:start w:val="1"/>
      <w:numFmt w:val="lowerRoman"/>
      <w:lvlText w:val="%3."/>
      <w:lvlJc w:val="right"/>
      <w:pPr>
        <w:ind w:left="1987" w:hanging="180"/>
      </w:pPr>
    </w:lvl>
    <w:lvl w:ilvl="3" w:tplc="4009000F" w:tentative="1">
      <w:start w:val="1"/>
      <w:numFmt w:val="decimal"/>
      <w:lvlText w:val="%4."/>
      <w:lvlJc w:val="left"/>
      <w:pPr>
        <w:ind w:left="2707" w:hanging="360"/>
      </w:pPr>
    </w:lvl>
    <w:lvl w:ilvl="4" w:tplc="40090019" w:tentative="1">
      <w:start w:val="1"/>
      <w:numFmt w:val="lowerLetter"/>
      <w:lvlText w:val="%5."/>
      <w:lvlJc w:val="left"/>
      <w:pPr>
        <w:ind w:left="3427" w:hanging="360"/>
      </w:pPr>
    </w:lvl>
    <w:lvl w:ilvl="5" w:tplc="4009001B" w:tentative="1">
      <w:start w:val="1"/>
      <w:numFmt w:val="lowerRoman"/>
      <w:lvlText w:val="%6."/>
      <w:lvlJc w:val="right"/>
      <w:pPr>
        <w:ind w:left="4147" w:hanging="180"/>
      </w:pPr>
    </w:lvl>
    <w:lvl w:ilvl="6" w:tplc="4009000F" w:tentative="1">
      <w:start w:val="1"/>
      <w:numFmt w:val="decimal"/>
      <w:lvlText w:val="%7."/>
      <w:lvlJc w:val="left"/>
      <w:pPr>
        <w:ind w:left="4867" w:hanging="360"/>
      </w:pPr>
    </w:lvl>
    <w:lvl w:ilvl="7" w:tplc="40090019" w:tentative="1">
      <w:start w:val="1"/>
      <w:numFmt w:val="lowerLetter"/>
      <w:lvlText w:val="%8."/>
      <w:lvlJc w:val="left"/>
      <w:pPr>
        <w:ind w:left="5587" w:hanging="360"/>
      </w:pPr>
    </w:lvl>
    <w:lvl w:ilvl="8" w:tplc="4009001B" w:tentative="1">
      <w:start w:val="1"/>
      <w:numFmt w:val="lowerRoman"/>
      <w:lvlText w:val="%9."/>
      <w:lvlJc w:val="right"/>
      <w:pPr>
        <w:ind w:left="6307" w:hanging="180"/>
      </w:pPr>
    </w:lvl>
  </w:abstractNum>
  <w:abstractNum w:abstractNumId="4" w15:restartNumberingAfterBreak="0">
    <w:nsid w:val="2F1F03D4"/>
    <w:multiLevelType w:val="hybridMultilevel"/>
    <w:tmpl w:val="B6FC5C84"/>
    <w:lvl w:ilvl="0" w:tplc="537AF6C6">
      <w:start w:val="1"/>
      <w:numFmt w:val="decimal"/>
      <w:lvlText w:val="%1."/>
      <w:lvlJc w:val="left"/>
      <w:pPr>
        <w:ind w:left="1069" w:hanging="360"/>
      </w:pPr>
      <w:rPr>
        <w:rFonts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5" w15:restartNumberingAfterBreak="0">
    <w:nsid w:val="2FFE658F"/>
    <w:multiLevelType w:val="hybridMultilevel"/>
    <w:tmpl w:val="AB0EB44C"/>
    <w:lvl w:ilvl="0" w:tplc="03A075B2">
      <w:start w:val="1"/>
      <w:numFmt w:val="lowerLetter"/>
      <w:lvlText w:val="%1."/>
      <w:lvlJc w:val="left"/>
      <w:pPr>
        <w:ind w:left="907" w:hanging="360"/>
      </w:pPr>
      <w:rPr>
        <w:rFonts w:hint="default"/>
      </w:rPr>
    </w:lvl>
    <w:lvl w:ilvl="1" w:tplc="40090019" w:tentative="1">
      <w:start w:val="1"/>
      <w:numFmt w:val="lowerLetter"/>
      <w:lvlText w:val="%2."/>
      <w:lvlJc w:val="left"/>
      <w:pPr>
        <w:ind w:left="1627" w:hanging="360"/>
      </w:pPr>
    </w:lvl>
    <w:lvl w:ilvl="2" w:tplc="4009001B" w:tentative="1">
      <w:start w:val="1"/>
      <w:numFmt w:val="lowerRoman"/>
      <w:lvlText w:val="%3."/>
      <w:lvlJc w:val="right"/>
      <w:pPr>
        <w:ind w:left="2347" w:hanging="180"/>
      </w:pPr>
    </w:lvl>
    <w:lvl w:ilvl="3" w:tplc="4009000F" w:tentative="1">
      <w:start w:val="1"/>
      <w:numFmt w:val="decimal"/>
      <w:lvlText w:val="%4."/>
      <w:lvlJc w:val="left"/>
      <w:pPr>
        <w:ind w:left="3067" w:hanging="360"/>
      </w:pPr>
    </w:lvl>
    <w:lvl w:ilvl="4" w:tplc="40090019" w:tentative="1">
      <w:start w:val="1"/>
      <w:numFmt w:val="lowerLetter"/>
      <w:lvlText w:val="%5."/>
      <w:lvlJc w:val="left"/>
      <w:pPr>
        <w:ind w:left="3787" w:hanging="360"/>
      </w:pPr>
    </w:lvl>
    <w:lvl w:ilvl="5" w:tplc="4009001B" w:tentative="1">
      <w:start w:val="1"/>
      <w:numFmt w:val="lowerRoman"/>
      <w:lvlText w:val="%6."/>
      <w:lvlJc w:val="right"/>
      <w:pPr>
        <w:ind w:left="4507" w:hanging="180"/>
      </w:pPr>
    </w:lvl>
    <w:lvl w:ilvl="6" w:tplc="4009000F" w:tentative="1">
      <w:start w:val="1"/>
      <w:numFmt w:val="decimal"/>
      <w:lvlText w:val="%7."/>
      <w:lvlJc w:val="left"/>
      <w:pPr>
        <w:ind w:left="5227" w:hanging="360"/>
      </w:pPr>
    </w:lvl>
    <w:lvl w:ilvl="7" w:tplc="40090019" w:tentative="1">
      <w:start w:val="1"/>
      <w:numFmt w:val="lowerLetter"/>
      <w:lvlText w:val="%8."/>
      <w:lvlJc w:val="left"/>
      <w:pPr>
        <w:ind w:left="5947" w:hanging="360"/>
      </w:pPr>
    </w:lvl>
    <w:lvl w:ilvl="8" w:tplc="4009001B" w:tentative="1">
      <w:start w:val="1"/>
      <w:numFmt w:val="lowerRoman"/>
      <w:lvlText w:val="%9."/>
      <w:lvlJc w:val="right"/>
      <w:pPr>
        <w:ind w:left="6667" w:hanging="180"/>
      </w:pPr>
    </w:lvl>
  </w:abstractNum>
  <w:abstractNum w:abstractNumId="6" w15:restartNumberingAfterBreak="0">
    <w:nsid w:val="34CB1DC5"/>
    <w:multiLevelType w:val="hybridMultilevel"/>
    <w:tmpl w:val="DE726F3C"/>
    <w:lvl w:ilvl="0" w:tplc="B8A2D46C">
      <w:start w:val="1"/>
      <w:numFmt w:val="decimal"/>
      <w:lvlText w:val="%1."/>
      <w:lvlJc w:val="left"/>
      <w:pPr>
        <w:ind w:left="547" w:hanging="360"/>
      </w:pPr>
      <w:rPr>
        <w:rFonts w:hint="default"/>
        <w:color w:val="000000" w:themeColor="text1"/>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7" w15:restartNumberingAfterBreak="0">
    <w:nsid w:val="3D6D4C6C"/>
    <w:multiLevelType w:val="hybridMultilevel"/>
    <w:tmpl w:val="1D629052"/>
    <w:lvl w:ilvl="0" w:tplc="4009001B">
      <w:start w:val="1"/>
      <w:numFmt w:val="lowerRoman"/>
      <w:lvlText w:val="%1."/>
      <w:lvlJc w:val="righ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8" w15:restartNumberingAfterBreak="0">
    <w:nsid w:val="47543372"/>
    <w:multiLevelType w:val="hybridMultilevel"/>
    <w:tmpl w:val="9DEE56A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5B993A22"/>
    <w:multiLevelType w:val="hybridMultilevel"/>
    <w:tmpl w:val="49B8674C"/>
    <w:lvl w:ilvl="0" w:tplc="40A2EF96">
      <w:start w:val="3"/>
      <w:numFmt w:val="decimal"/>
      <w:lvlText w:val="%1."/>
      <w:lvlJc w:val="left"/>
      <w:pPr>
        <w:ind w:left="547" w:hanging="360"/>
      </w:pPr>
      <w:rPr>
        <w:rFonts w:hint="default"/>
        <w:color w:val="0070C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4526FF"/>
    <w:multiLevelType w:val="hybridMultilevel"/>
    <w:tmpl w:val="DEBA166E"/>
    <w:lvl w:ilvl="0" w:tplc="4D7619B6">
      <w:start w:val="1"/>
      <w:numFmt w:val="decimal"/>
      <w:lvlText w:val="%1."/>
      <w:lvlJc w:val="left"/>
      <w:pPr>
        <w:ind w:left="547" w:hanging="360"/>
      </w:pPr>
      <w:rPr>
        <w:rFonts w:hint="default"/>
      </w:rPr>
    </w:lvl>
    <w:lvl w:ilvl="1" w:tplc="40090019" w:tentative="1">
      <w:start w:val="1"/>
      <w:numFmt w:val="lowerLetter"/>
      <w:lvlText w:val="%2."/>
      <w:lvlJc w:val="left"/>
      <w:pPr>
        <w:ind w:left="1267" w:hanging="360"/>
      </w:pPr>
    </w:lvl>
    <w:lvl w:ilvl="2" w:tplc="4009001B" w:tentative="1">
      <w:start w:val="1"/>
      <w:numFmt w:val="lowerRoman"/>
      <w:lvlText w:val="%3."/>
      <w:lvlJc w:val="right"/>
      <w:pPr>
        <w:ind w:left="1987" w:hanging="180"/>
      </w:pPr>
    </w:lvl>
    <w:lvl w:ilvl="3" w:tplc="4009000F" w:tentative="1">
      <w:start w:val="1"/>
      <w:numFmt w:val="decimal"/>
      <w:lvlText w:val="%4."/>
      <w:lvlJc w:val="left"/>
      <w:pPr>
        <w:ind w:left="2707" w:hanging="360"/>
      </w:pPr>
    </w:lvl>
    <w:lvl w:ilvl="4" w:tplc="40090019" w:tentative="1">
      <w:start w:val="1"/>
      <w:numFmt w:val="lowerLetter"/>
      <w:lvlText w:val="%5."/>
      <w:lvlJc w:val="left"/>
      <w:pPr>
        <w:ind w:left="3427" w:hanging="360"/>
      </w:pPr>
    </w:lvl>
    <w:lvl w:ilvl="5" w:tplc="4009001B" w:tentative="1">
      <w:start w:val="1"/>
      <w:numFmt w:val="lowerRoman"/>
      <w:lvlText w:val="%6."/>
      <w:lvlJc w:val="right"/>
      <w:pPr>
        <w:ind w:left="4147" w:hanging="180"/>
      </w:pPr>
    </w:lvl>
    <w:lvl w:ilvl="6" w:tplc="4009000F" w:tentative="1">
      <w:start w:val="1"/>
      <w:numFmt w:val="decimal"/>
      <w:lvlText w:val="%7."/>
      <w:lvlJc w:val="left"/>
      <w:pPr>
        <w:ind w:left="4867" w:hanging="360"/>
      </w:pPr>
    </w:lvl>
    <w:lvl w:ilvl="7" w:tplc="40090019" w:tentative="1">
      <w:start w:val="1"/>
      <w:numFmt w:val="lowerLetter"/>
      <w:lvlText w:val="%8."/>
      <w:lvlJc w:val="left"/>
      <w:pPr>
        <w:ind w:left="5587" w:hanging="360"/>
      </w:pPr>
    </w:lvl>
    <w:lvl w:ilvl="8" w:tplc="4009001B" w:tentative="1">
      <w:start w:val="1"/>
      <w:numFmt w:val="lowerRoman"/>
      <w:lvlText w:val="%9."/>
      <w:lvlJc w:val="right"/>
      <w:pPr>
        <w:ind w:left="6307" w:hanging="180"/>
      </w:pPr>
    </w:lvl>
  </w:abstractNum>
  <w:abstractNum w:abstractNumId="11" w15:restartNumberingAfterBreak="0">
    <w:nsid w:val="6D535BE7"/>
    <w:multiLevelType w:val="hybridMultilevel"/>
    <w:tmpl w:val="CD2CC522"/>
    <w:lvl w:ilvl="0" w:tplc="12DA8C58">
      <w:start w:val="1"/>
      <w:numFmt w:val="decimal"/>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 w15:restartNumberingAfterBreak="0">
    <w:nsid w:val="70D2025A"/>
    <w:multiLevelType w:val="hybridMultilevel"/>
    <w:tmpl w:val="B49A20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C650E0"/>
    <w:multiLevelType w:val="hybridMultilevel"/>
    <w:tmpl w:val="527279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7"/>
  </w:num>
  <w:num w:numId="4">
    <w:abstractNumId w:val="0"/>
  </w:num>
  <w:num w:numId="5">
    <w:abstractNumId w:val="12"/>
  </w:num>
  <w:num w:numId="6">
    <w:abstractNumId w:val="9"/>
  </w:num>
  <w:num w:numId="7">
    <w:abstractNumId w:val="13"/>
  </w:num>
  <w:num w:numId="8">
    <w:abstractNumId w:val="8"/>
  </w:num>
  <w:num w:numId="9">
    <w:abstractNumId w:val="11"/>
  </w:num>
  <w:num w:numId="10">
    <w:abstractNumId w:val="10"/>
  </w:num>
  <w:num w:numId="11">
    <w:abstractNumId w:val="3"/>
  </w:num>
  <w:num w:numId="12">
    <w:abstractNumId w:val="5"/>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7c0NjIwsDQ1NDQxMzFT0lEKTi0uzszPAykwrgUAb92YtiwAAAA="/>
  </w:docVars>
  <w:rsids>
    <w:rsidRoot w:val="00792DB8"/>
    <w:rsid w:val="000021F8"/>
    <w:rsid w:val="000153F6"/>
    <w:rsid w:val="00033E17"/>
    <w:rsid w:val="00035C11"/>
    <w:rsid w:val="000558C7"/>
    <w:rsid w:val="000572EC"/>
    <w:rsid w:val="00063156"/>
    <w:rsid w:val="00063FC4"/>
    <w:rsid w:val="00067EBD"/>
    <w:rsid w:val="0007006B"/>
    <w:rsid w:val="00084826"/>
    <w:rsid w:val="000852AE"/>
    <w:rsid w:val="00090258"/>
    <w:rsid w:val="000921E1"/>
    <w:rsid w:val="000966AD"/>
    <w:rsid w:val="000B1859"/>
    <w:rsid w:val="000B6FEA"/>
    <w:rsid w:val="000C5F99"/>
    <w:rsid w:val="000D1B27"/>
    <w:rsid w:val="000E166B"/>
    <w:rsid w:val="000F5838"/>
    <w:rsid w:val="000F5F7D"/>
    <w:rsid w:val="00103136"/>
    <w:rsid w:val="00111F35"/>
    <w:rsid w:val="0011425F"/>
    <w:rsid w:val="001360CF"/>
    <w:rsid w:val="00136945"/>
    <w:rsid w:val="00161A86"/>
    <w:rsid w:val="001621EF"/>
    <w:rsid w:val="00180579"/>
    <w:rsid w:val="00181D53"/>
    <w:rsid w:val="00182E7A"/>
    <w:rsid w:val="001840A7"/>
    <w:rsid w:val="00186876"/>
    <w:rsid w:val="00193C48"/>
    <w:rsid w:val="00194EEF"/>
    <w:rsid w:val="001B3413"/>
    <w:rsid w:val="001B6F8A"/>
    <w:rsid w:val="001C0DE0"/>
    <w:rsid w:val="001C45A9"/>
    <w:rsid w:val="001C7C42"/>
    <w:rsid w:val="00221B2F"/>
    <w:rsid w:val="00227BDA"/>
    <w:rsid w:val="00230C8A"/>
    <w:rsid w:val="00230CB6"/>
    <w:rsid w:val="00244B72"/>
    <w:rsid w:val="00256188"/>
    <w:rsid w:val="002624E7"/>
    <w:rsid w:val="00263848"/>
    <w:rsid w:val="00266E6D"/>
    <w:rsid w:val="00271932"/>
    <w:rsid w:val="002961D9"/>
    <w:rsid w:val="002A018D"/>
    <w:rsid w:val="002A1B45"/>
    <w:rsid w:val="002C506A"/>
    <w:rsid w:val="002D287D"/>
    <w:rsid w:val="002D7BD6"/>
    <w:rsid w:val="002E03B8"/>
    <w:rsid w:val="002E4C14"/>
    <w:rsid w:val="002E5D0E"/>
    <w:rsid w:val="00300327"/>
    <w:rsid w:val="00306FB7"/>
    <w:rsid w:val="00310C06"/>
    <w:rsid w:val="00320BAF"/>
    <w:rsid w:val="00321780"/>
    <w:rsid w:val="0032303F"/>
    <w:rsid w:val="003261FA"/>
    <w:rsid w:val="00331223"/>
    <w:rsid w:val="00333435"/>
    <w:rsid w:val="00353373"/>
    <w:rsid w:val="003543D1"/>
    <w:rsid w:val="0035627E"/>
    <w:rsid w:val="00361C2A"/>
    <w:rsid w:val="00377A2E"/>
    <w:rsid w:val="00381AF3"/>
    <w:rsid w:val="00382DEF"/>
    <w:rsid w:val="00393449"/>
    <w:rsid w:val="003A5209"/>
    <w:rsid w:val="003A7597"/>
    <w:rsid w:val="003B255B"/>
    <w:rsid w:val="003D5A82"/>
    <w:rsid w:val="003E0ED8"/>
    <w:rsid w:val="003E4BFA"/>
    <w:rsid w:val="003E6ADF"/>
    <w:rsid w:val="003E6E76"/>
    <w:rsid w:val="003E790A"/>
    <w:rsid w:val="003F5215"/>
    <w:rsid w:val="0040015E"/>
    <w:rsid w:val="0040472B"/>
    <w:rsid w:val="00405CBE"/>
    <w:rsid w:val="0041399F"/>
    <w:rsid w:val="0042128F"/>
    <w:rsid w:val="0042384A"/>
    <w:rsid w:val="004308DD"/>
    <w:rsid w:val="0044610C"/>
    <w:rsid w:val="00456684"/>
    <w:rsid w:val="00486E1F"/>
    <w:rsid w:val="004872C0"/>
    <w:rsid w:val="004877BF"/>
    <w:rsid w:val="004A0B0F"/>
    <w:rsid w:val="004A7BDA"/>
    <w:rsid w:val="004D5004"/>
    <w:rsid w:val="004E03C4"/>
    <w:rsid w:val="004F7E7D"/>
    <w:rsid w:val="00500EDB"/>
    <w:rsid w:val="005129E4"/>
    <w:rsid w:val="0053601A"/>
    <w:rsid w:val="00546289"/>
    <w:rsid w:val="0056065C"/>
    <w:rsid w:val="00563F55"/>
    <w:rsid w:val="00573AEE"/>
    <w:rsid w:val="005742AD"/>
    <w:rsid w:val="005766E5"/>
    <w:rsid w:val="0058735A"/>
    <w:rsid w:val="0059768D"/>
    <w:rsid w:val="005A0453"/>
    <w:rsid w:val="005A7390"/>
    <w:rsid w:val="005C5501"/>
    <w:rsid w:val="005C75D7"/>
    <w:rsid w:val="005E748B"/>
    <w:rsid w:val="005F574C"/>
    <w:rsid w:val="00603214"/>
    <w:rsid w:val="00607185"/>
    <w:rsid w:val="00630A97"/>
    <w:rsid w:val="00657641"/>
    <w:rsid w:val="00661BC1"/>
    <w:rsid w:val="006648A9"/>
    <w:rsid w:val="00667DE5"/>
    <w:rsid w:val="006717ED"/>
    <w:rsid w:val="006802B9"/>
    <w:rsid w:val="006D3CC2"/>
    <w:rsid w:val="006D46DE"/>
    <w:rsid w:val="006F619F"/>
    <w:rsid w:val="006F6C42"/>
    <w:rsid w:val="00700B02"/>
    <w:rsid w:val="00716CF2"/>
    <w:rsid w:val="00723F39"/>
    <w:rsid w:val="007334EE"/>
    <w:rsid w:val="00737B12"/>
    <w:rsid w:val="007555C0"/>
    <w:rsid w:val="007573C3"/>
    <w:rsid w:val="007646B6"/>
    <w:rsid w:val="00771438"/>
    <w:rsid w:val="007743B8"/>
    <w:rsid w:val="0077606B"/>
    <w:rsid w:val="007872E9"/>
    <w:rsid w:val="00791560"/>
    <w:rsid w:val="00792DB8"/>
    <w:rsid w:val="007B0A32"/>
    <w:rsid w:val="007B2235"/>
    <w:rsid w:val="007B4CED"/>
    <w:rsid w:val="007B6A2F"/>
    <w:rsid w:val="007C0E27"/>
    <w:rsid w:val="007D75FF"/>
    <w:rsid w:val="007E38CC"/>
    <w:rsid w:val="007E68CE"/>
    <w:rsid w:val="007F31A5"/>
    <w:rsid w:val="008070DF"/>
    <w:rsid w:val="00812066"/>
    <w:rsid w:val="00827656"/>
    <w:rsid w:val="00837D57"/>
    <w:rsid w:val="00843415"/>
    <w:rsid w:val="00864C1D"/>
    <w:rsid w:val="00881478"/>
    <w:rsid w:val="008A0CB0"/>
    <w:rsid w:val="008A5653"/>
    <w:rsid w:val="008A589B"/>
    <w:rsid w:val="008A6D46"/>
    <w:rsid w:val="008B03B4"/>
    <w:rsid w:val="008C309E"/>
    <w:rsid w:val="008E57E9"/>
    <w:rsid w:val="00920665"/>
    <w:rsid w:val="009219CC"/>
    <w:rsid w:val="00933521"/>
    <w:rsid w:val="009367E0"/>
    <w:rsid w:val="00961CE1"/>
    <w:rsid w:val="009772E0"/>
    <w:rsid w:val="00984C01"/>
    <w:rsid w:val="0099093A"/>
    <w:rsid w:val="009952FB"/>
    <w:rsid w:val="00995F9B"/>
    <w:rsid w:val="009A2E9D"/>
    <w:rsid w:val="009A76BA"/>
    <w:rsid w:val="009B3010"/>
    <w:rsid w:val="009B33D5"/>
    <w:rsid w:val="009C0EF2"/>
    <w:rsid w:val="009C211D"/>
    <w:rsid w:val="009C730B"/>
    <w:rsid w:val="009C7A98"/>
    <w:rsid w:val="009D3182"/>
    <w:rsid w:val="009F4C3B"/>
    <w:rsid w:val="009F4DEE"/>
    <w:rsid w:val="009F7E84"/>
    <w:rsid w:val="00A100E9"/>
    <w:rsid w:val="00A23126"/>
    <w:rsid w:val="00A33342"/>
    <w:rsid w:val="00A54C47"/>
    <w:rsid w:val="00A6482C"/>
    <w:rsid w:val="00A810F6"/>
    <w:rsid w:val="00A84D09"/>
    <w:rsid w:val="00A85D6C"/>
    <w:rsid w:val="00AA5EBE"/>
    <w:rsid w:val="00AD55F7"/>
    <w:rsid w:val="00AE28CA"/>
    <w:rsid w:val="00AF0508"/>
    <w:rsid w:val="00AF2D86"/>
    <w:rsid w:val="00AF2E78"/>
    <w:rsid w:val="00AF3EA3"/>
    <w:rsid w:val="00B00326"/>
    <w:rsid w:val="00B033A2"/>
    <w:rsid w:val="00B10426"/>
    <w:rsid w:val="00B1051B"/>
    <w:rsid w:val="00B16EA3"/>
    <w:rsid w:val="00B24839"/>
    <w:rsid w:val="00B41006"/>
    <w:rsid w:val="00B55E7E"/>
    <w:rsid w:val="00B57EDB"/>
    <w:rsid w:val="00B671C5"/>
    <w:rsid w:val="00B67D28"/>
    <w:rsid w:val="00B710C5"/>
    <w:rsid w:val="00B96BB4"/>
    <w:rsid w:val="00BB2092"/>
    <w:rsid w:val="00BB27F1"/>
    <w:rsid w:val="00BC0E83"/>
    <w:rsid w:val="00BC2C33"/>
    <w:rsid w:val="00BF253F"/>
    <w:rsid w:val="00C0299E"/>
    <w:rsid w:val="00C04F91"/>
    <w:rsid w:val="00C24E99"/>
    <w:rsid w:val="00C34C95"/>
    <w:rsid w:val="00C36569"/>
    <w:rsid w:val="00C3678D"/>
    <w:rsid w:val="00C36EDF"/>
    <w:rsid w:val="00C371CF"/>
    <w:rsid w:val="00C40A81"/>
    <w:rsid w:val="00C41539"/>
    <w:rsid w:val="00C52041"/>
    <w:rsid w:val="00C7274C"/>
    <w:rsid w:val="00C72CF0"/>
    <w:rsid w:val="00C76792"/>
    <w:rsid w:val="00CB5378"/>
    <w:rsid w:val="00CC181C"/>
    <w:rsid w:val="00CD0AE5"/>
    <w:rsid w:val="00CD54B0"/>
    <w:rsid w:val="00CD6D9B"/>
    <w:rsid w:val="00CF26E2"/>
    <w:rsid w:val="00CF4B72"/>
    <w:rsid w:val="00CF5AF4"/>
    <w:rsid w:val="00CF6694"/>
    <w:rsid w:val="00D14C5E"/>
    <w:rsid w:val="00D16083"/>
    <w:rsid w:val="00D24657"/>
    <w:rsid w:val="00D3549F"/>
    <w:rsid w:val="00D40430"/>
    <w:rsid w:val="00D46F4B"/>
    <w:rsid w:val="00D6743A"/>
    <w:rsid w:val="00D70FB5"/>
    <w:rsid w:val="00D875B7"/>
    <w:rsid w:val="00DA612A"/>
    <w:rsid w:val="00DA6BDC"/>
    <w:rsid w:val="00DE49E3"/>
    <w:rsid w:val="00DF262D"/>
    <w:rsid w:val="00DF2B6B"/>
    <w:rsid w:val="00E00332"/>
    <w:rsid w:val="00E0223C"/>
    <w:rsid w:val="00E12699"/>
    <w:rsid w:val="00E13218"/>
    <w:rsid w:val="00E17DE9"/>
    <w:rsid w:val="00E254DD"/>
    <w:rsid w:val="00E2692A"/>
    <w:rsid w:val="00E329F9"/>
    <w:rsid w:val="00E4615B"/>
    <w:rsid w:val="00E4787F"/>
    <w:rsid w:val="00E57F45"/>
    <w:rsid w:val="00E60E69"/>
    <w:rsid w:val="00E62295"/>
    <w:rsid w:val="00E70856"/>
    <w:rsid w:val="00E77591"/>
    <w:rsid w:val="00E80131"/>
    <w:rsid w:val="00E8682C"/>
    <w:rsid w:val="00E96E15"/>
    <w:rsid w:val="00EA5C6C"/>
    <w:rsid w:val="00EA5DD0"/>
    <w:rsid w:val="00EC23F5"/>
    <w:rsid w:val="00ED10B7"/>
    <w:rsid w:val="00ED2070"/>
    <w:rsid w:val="00EF2A28"/>
    <w:rsid w:val="00EF7427"/>
    <w:rsid w:val="00F15CBF"/>
    <w:rsid w:val="00F30B36"/>
    <w:rsid w:val="00F46BDB"/>
    <w:rsid w:val="00F571AC"/>
    <w:rsid w:val="00F6608D"/>
    <w:rsid w:val="00F77C1A"/>
    <w:rsid w:val="00F77DE5"/>
    <w:rsid w:val="00F80DAE"/>
    <w:rsid w:val="00F82194"/>
    <w:rsid w:val="00F9046B"/>
    <w:rsid w:val="00F908BF"/>
    <w:rsid w:val="00FA10B3"/>
    <w:rsid w:val="00FA5962"/>
    <w:rsid w:val="00FA7DBF"/>
    <w:rsid w:val="00FB44E3"/>
    <w:rsid w:val="00FC031A"/>
    <w:rsid w:val="00FC4032"/>
    <w:rsid w:val="00FE7968"/>
    <w:rsid w:val="00FF2F20"/>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75D761"/>
  <w15:chartTrackingRefBased/>
  <w15:docId w15:val="{7A428715-74FD-46C4-A455-6893607B9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80"/>
        <w:ind w:left="821" w:right="288" w:hanging="63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648A9"/>
    <w:rPr>
      <w:color w:val="0563C1" w:themeColor="hyperlink"/>
      <w:u w:val="single"/>
    </w:rPr>
  </w:style>
  <w:style w:type="paragraph" w:styleId="ListParagraph">
    <w:name w:val="List Paragraph"/>
    <w:basedOn w:val="Normal"/>
    <w:uiPriority w:val="34"/>
    <w:qFormat/>
    <w:rsid w:val="006648A9"/>
    <w:pPr>
      <w:ind w:left="720"/>
      <w:contextualSpacing/>
    </w:pPr>
  </w:style>
  <w:style w:type="paragraph" w:styleId="Header">
    <w:name w:val="header"/>
    <w:basedOn w:val="Normal"/>
    <w:link w:val="HeaderChar"/>
    <w:uiPriority w:val="99"/>
    <w:unhideWhenUsed/>
    <w:rsid w:val="00CD6D9B"/>
    <w:pPr>
      <w:tabs>
        <w:tab w:val="center" w:pos="4680"/>
        <w:tab w:val="right" w:pos="9360"/>
      </w:tabs>
      <w:spacing w:after="0"/>
    </w:pPr>
  </w:style>
  <w:style w:type="character" w:customStyle="1" w:styleId="HeaderChar">
    <w:name w:val="Header Char"/>
    <w:basedOn w:val="DefaultParagraphFont"/>
    <w:link w:val="Header"/>
    <w:uiPriority w:val="99"/>
    <w:rsid w:val="00CD6D9B"/>
  </w:style>
  <w:style w:type="paragraph" w:styleId="Footer">
    <w:name w:val="footer"/>
    <w:basedOn w:val="Normal"/>
    <w:link w:val="FooterChar"/>
    <w:uiPriority w:val="99"/>
    <w:unhideWhenUsed/>
    <w:rsid w:val="00CD6D9B"/>
    <w:pPr>
      <w:tabs>
        <w:tab w:val="center" w:pos="4680"/>
        <w:tab w:val="right" w:pos="9360"/>
      </w:tabs>
      <w:spacing w:after="0"/>
    </w:pPr>
  </w:style>
  <w:style w:type="character" w:customStyle="1" w:styleId="FooterChar">
    <w:name w:val="Footer Char"/>
    <w:basedOn w:val="DefaultParagraphFont"/>
    <w:link w:val="Footer"/>
    <w:uiPriority w:val="99"/>
    <w:rsid w:val="00CD6D9B"/>
  </w:style>
  <w:style w:type="character" w:styleId="UnresolvedMention">
    <w:name w:val="Unresolved Mention"/>
    <w:basedOn w:val="DefaultParagraphFont"/>
    <w:uiPriority w:val="99"/>
    <w:semiHidden/>
    <w:unhideWhenUsed/>
    <w:rsid w:val="00B671C5"/>
    <w:rPr>
      <w:color w:val="605E5C"/>
      <w:shd w:val="clear" w:color="auto" w:fill="E1DFDD"/>
    </w:rPr>
  </w:style>
  <w:style w:type="character" w:styleId="FollowedHyperlink">
    <w:name w:val="FollowedHyperlink"/>
    <w:basedOn w:val="DefaultParagraphFont"/>
    <w:uiPriority w:val="99"/>
    <w:semiHidden/>
    <w:unhideWhenUsed/>
    <w:rsid w:val="00230CB6"/>
    <w:rPr>
      <w:color w:val="954F72" w:themeColor="followedHyperlink"/>
      <w:u w:val="single"/>
    </w:rPr>
  </w:style>
  <w:style w:type="paragraph" w:styleId="BalloonText">
    <w:name w:val="Balloon Text"/>
    <w:basedOn w:val="Normal"/>
    <w:link w:val="BalloonTextChar"/>
    <w:uiPriority w:val="99"/>
    <w:semiHidden/>
    <w:unhideWhenUsed/>
    <w:rsid w:val="00A810F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10F6"/>
    <w:rPr>
      <w:rFonts w:ascii="Segoe UI" w:hAnsi="Segoe UI" w:cs="Segoe UI"/>
      <w:sz w:val="18"/>
      <w:szCs w:val="18"/>
    </w:rPr>
  </w:style>
  <w:style w:type="character" w:styleId="Strong">
    <w:name w:val="Strong"/>
    <w:basedOn w:val="DefaultParagraphFont"/>
    <w:uiPriority w:val="22"/>
    <w:qFormat/>
    <w:rsid w:val="00266E6D"/>
    <w:rPr>
      <w:b/>
      <w:bCs/>
    </w:rPr>
  </w:style>
  <w:style w:type="paragraph" w:styleId="NormalWeb">
    <w:name w:val="Normal (Web)"/>
    <w:basedOn w:val="Normal"/>
    <w:uiPriority w:val="99"/>
    <w:semiHidden/>
    <w:unhideWhenUsed/>
    <w:rsid w:val="00661BC1"/>
    <w:pPr>
      <w:spacing w:before="100" w:beforeAutospacing="1" w:after="100" w:afterAutospacing="1"/>
      <w:ind w:left="0" w:right="0" w:firstLine="0"/>
      <w:jc w:val="left"/>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371124">
      <w:bodyDiv w:val="1"/>
      <w:marLeft w:val="0"/>
      <w:marRight w:val="0"/>
      <w:marTop w:val="0"/>
      <w:marBottom w:val="0"/>
      <w:divBdr>
        <w:top w:val="none" w:sz="0" w:space="0" w:color="auto"/>
        <w:left w:val="none" w:sz="0" w:space="0" w:color="auto"/>
        <w:bottom w:val="none" w:sz="0" w:space="0" w:color="auto"/>
        <w:right w:val="none" w:sz="0" w:space="0" w:color="auto"/>
      </w:divBdr>
    </w:div>
    <w:div w:id="282007772">
      <w:bodyDiv w:val="1"/>
      <w:marLeft w:val="0"/>
      <w:marRight w:val="0"/>
      <w:marTop w:val="0"/>
      <w:marBottom w:val="0"/>
      <w:divBdr>
        <w:top w:val="none" w:sz="0" w:space="0" w:color="auto"/>
        <w:left w:val="none" w:sz="0" w:space="0" w:color="auto"/>
        <w:bottom w:val="none" w:sz="0" w:space="0" w:color="auto"/>
        <w:right w:val="none" w:sz="0" w:space="0" w:color="auto"/>
      </w:divBdr>
    </w:div>
    <w:div w:id="323316403">
      <w:bodyDiv w:val="1"/>
      <w:marLeft w:val="0"/>
      <w:marRight w:val="0"/>
      <w:marTop w:val="0"/>
      <w:marBottom w:val="0"/>
      <w:divBdr>
        <w:top w:val="none" w:sz="0" w:space="0" w:color="auto"/>
        <w:left w:val="none" w:sz="0" w:space="0" w:color="auto"/>
        <w:bottom w:val="none" w:sz="0" w:space="0" w:color="auto"/>
        <w:right w:val="none" w:sz="0" w:space="0" w:color="auto"/>
      </w:divBdr>
    </w:div>
    <w:div w:id="688219009">
      <w:bodyDiv w:val="1"/>
      <w:marLeft w:val="0"/>
      <w:marRight w:val="0"/>
      <w:marTop w:val="0"/>
      <w:marBottom w:val="0"/>
      <w:divBdr>
        <w:top w:val="none" w:sz="0" w:space="0" w:color="auto"/>
        <w:left w:val="none" w:sz="0" w:space="0" w:color="auto"/>
        <w:bottom w:val="none" w:sz="0" w:space="0" w:color="auto"/>
        <w:right w:val="none" w:sz="0" w:space="0" w:color="auto"/>
      </w:divBdr>
    </w:div>
    <w:div w:id="1616280536">
      <w:bodyDiv w:val="1"/>
      <w:marLeft w:val="0"/>
      <w:marRight w:val="0"/>
      <w:marTop w:val="0"/>
      <w:marBottom w:val="0"/>
      <w:divBdr>
        <w:top w:val="none" w:sz="0" w:space="0" w:color="auto"/>
        <w:left w:val="none" w:sz="0" w:space="0" w:color="auto"/>
        <w:bottom w:val="none" w:sz="0" w:space="0" w:color="auto"/>
        <w:right w:val="none" w:sz="0" w:space="0" w:color="auto"/>
      </w:divBdr>
    </w:div>
    <w:div w:id="1879003221">
      <w:bodyDiv w:val="1"/>
      <w:marLeft w:val="0"/>
      <w:marRight w:val="0"/>
      <w:marTop w:val="0"/>
      <w:marBottom w:val="0"/>
      <w:divBdr>
        <w:top w:val="none" w:sz="0" w:space="0" w:color="auto"/>
        <w:left w:val="none" w:sz="0" w:space="0" w:color="auto"/>
        <w:bottom w:val="none" w:sz="0" w:space="0" w:color="auto"/>
        <w:right w:val="none" w:sz="0" w:space="0" w:color="auto"/>
      </w:divBdr>
    </w:div>
    <w:div w:id="2130657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U7Ab4xKo4DbANFd1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ayservices.nttdatapay.com/nitraipur/" TargetMode="Externa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9C2F31-8DA5-4F9F-BC71-4DFFD97706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Pages>
  <Words>1514</Words>
  <Characters>8636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Aranya</dc:creator>
  <cp:keywords/>
  <dc:description/>
  <cp:lastModifiedBy>Dr. Rakesh  Tripathi</cp:lastModifiedBy>
  <cp:revision>12</cp:revision>
  <cp:lastPrinted>2026-07-22T07:22:00Z</cp:lastPrinted>
  <dcterms:created xsi:type="dcterms:W3CDTF">2026-07-29T11:20:00Z</dcterms:created>
  <dcterms:modified xsi:type="dcterms:W3CDTF">2026-07-29T12:00:00Z</dcterms:modified>
</cp:coreProperties>
</file>