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D0B" w:rsidRPr="00C94511" w:rsidRDefault="006C51A5" w:rsidP="006C51A5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</w:t>
      </w:r>
      <w:r w:rsidR="00EF4D0B" w:rsidRPr="00C94511">
        <w:rPr>
          <w:rFonts w:ascii="Times New Roman" w:hAnsi="Times New Roman" w:cs="Times New Roman"/>
          <w:sz w:val="40"/>
          <w:szCs w:val="40"/>
        </w:rPr>
        <w:t>Department of</w:t>
      </w:r>
      <w:r>
        <w:rPr>
          <w:rFonts w:ascii="Times New Roman" w:hAnsi="Times New Roman" w:cs="Times New Roman"/>
          <w:sz w:val="40"/>
          <w:szCs w:val="40"/>
        </w:rPr>
        <w:t xml:space="preserve"> Computer Science &amp; Engineering</w:t>
      </w:r>
    </w:p>
    <w:p w:rsidR="00EF4D0B" w:rsidRDefault="00EF4D0B" w:rsidP="00EF4D0B">
      <w:pPr>
        <w:jc w:val="center"/>
        <w:rPr>
          <w:rFonts w:ascii="Times New Roman" w:hAnsi="Times New Roman" w:cs="Times New Roman"/>
          <w:sz w:val="40"/>
          <w:szCs w:val="40"/>
        </w:rPr>
      </w:pPr>
      <w:r w:rsidRPr="00C94511">
        <w:rPr>
          <w:rFonts w:ascii="Times New Roman" w:hAnsi="Times New Roman" w:cs="Times New Roman"/>
          <w:sz w:val="40"/>
          <w:szCs w:val="40"/>
        </w:rPr>
        <w:t>National Institute of Technology, Raipur</w:t>
      </w:r>
    </w:p>
    <w:p w:rsidR="00854088" w:rsidRPr="00854088" w:rsidRDefault="00854088" w:rsidP="00EF4D0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Open Tender Inquiry for </w:t>
      </w:r>
      <w:r w:rsidRPr="00854088">
        <w:rPr>
          <w:rFonts w:ascii="Times New Roman" w:hAnsi="Times New Roman" w:cs="Times New Roman"/>
          <w:b/>
          <w:sz w:val="28"/>
          <w:szCs w:val="28"/>
          <w:u w:val="single"/>
        </w:rPr>
        <w:t>Computer Networks an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d</w:t>
      </w:r>
      <w:r w:rsidRPr="00854088">
        <w:rPr>
          <w:rFonts w:ascii="Times New Roman" w:hAnsi="Times New Roman" w:cs="Times New Roman"/>
          <w:b/>
          <w:sz w:val="28"/>
          <w:szCs w:val="28"/>
          <w:u w:val="single"/>
        </w:rPr>
        <w:t xml:space="preserve"> Security Laboratory</w:t>
      </w:r>
    </w:p>
    <w:p w:rsidR="00EF4D0B" w:rsidRPr="00C94511" w:rsidRDefault="00EF4D0B" w:rsidP="00EF4D0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 xml:space="preserve">Open Tender Enquiry No. : NITRR/Lab </w:t>
      </w:r>
      <w:proofErr w:type="spellStart"/>
      <w:r w:rsidRPr="00C94511">
        <w:rPr>
          <w:rFonts w:ascii="Times New Roman" w:hAnsi="Times New Roman" w:cs="Times New Roman"/>
          <w:sz w:val="24"/>
          <w:szCs w:val="24"/>
        </w:rPr>
        <w:t>eqpt</w:t>
      </w:r>
      <w:proofErr w:type="spellEnd"/>
      <w:r w:rsidRPr="00C94511">
        <w:rPr>
          <w:rFonts w:ascii="Times New Roman" w:hAnsi="Times New Roman" w:cs="Times New Roman"/>
          <w:sz w:val="24"/>
          <w:szCs w:val="24"/>
        </w:rPr>
        <w:t>/CSE/2009-10</w:t>
      </w:r>
    </w:p>
    <w:p w:rsidR="00EF4D0B" w:rsidRPr="00C94511" w:rsidRDefault="00EF4D0B" w:rsidP="00EF4D0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Tender Due Date &amp; Time: 31 Dec 09, 1700 Hrs.</w:t>
      </w:r>
    </w:p>
    <w:p w:rsidR="00EF4D0B" w:rsidRPr="00C94511" w:rsidRDefault="00EF4D0B" w:rsidP="00EF4D0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Tender Opening Date &amp; Time: 04 Jan 2010, 1500 Hrs.</w:t>
      </w:r>
    </w:p>
    <w:p w:rsidR="00EF4D0B" w:rsidRDefault="00EF4D0B" w:rsidP="00EF4D0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EMD Amount: Rs. 40,000</w:t>
      </w:r>
      <w:r w:rsidR="00854088">
        <w:rPr>
          <w:rFonts w:ascii="Times New Roman" w:hAnsi="Times New Roman" w:cs="Times New Roman"/>
          <w:sz w:val="24"/>
          <w:szCs w:val="24"/>
        </w:rPr>
        <w:t>/-</w:t>
      </w:r>
    </w:p>
    <w:p w:rsidR="00EF4D0B" w:rsidRPr="00C94511" w:rsidRDefault="00EF4D0B" w:rsidP="00EF4D0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548" w:type="dxa"/>
        <w:tblInd w:w="-585" w:type="dxa"/>
        <w:tblLayout w:type="fixed"/>
        <w:tblLook w:val="04A0"/>
      </w:tblPr>
      <w:tblGrid>
        <w:gridCol w:w="540"/>
        <w:gridCol w:w="1530"/>
        <w:gridCol w:w="1170"/>
        <w:gridCol w:w="5850"/>
        <w:gridCol w:w="1458"/>
      </w:tblGrid>
      <w:tr w:rsidR="00EF4D0B" w:rsidRPr="006C51A5" w:rsidTr="005F5EC0">
        <w:trPr>
          <w:trHeight w:val="575"/>
        </w:trPr>
        <w:tc>
          <w:tcPr>
            <w:tcW w:w="54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S No.</w:t>
            </w:r>
          </w:p>
        </w:tc>
        <w:tc>
          <w:tcPr>
            <w:tcW w:w="153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Name of item</w:t>
            </w:r>
            <w:r w:rsidR="00854088">
              <w:rPr>
                <w:rFonts w:ascii="Times New Roman" w:hAnsi="Times New Roman" w:cs="Times New Roman"/>
                <w:b/>
                <w:sz w:val="24"/>
                <w:szCs w:val="24"/>
              </w:rPr>
              <w:t>s to be purchased</w:t>
            </w:r>
          </w:p>
        </w:tc>
        <w:tc>
          <w:tcPr>
            <w:tcW w:w="117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585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Specification</w:t>
            </w:r>
            <w:r w:rsidR="0085408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1458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EF4D0B" w:rsidRPr="006C51A5" w:rsidTr="005F5EC0">
        <w:trPr>
          <w:trHeight w:val="2780"/>
        </w:trPr>
        <w:tc>
          <w:tcPr>
            <w:tcW w:w="54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LAN Trainer K</w:t>
            </w:r>
            <w:r w:rsidR="00854088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</w:p>
        </w:tc>
        <w:tc>
          <w:tcPr>
            <w:tcW w:w="117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85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Minimum Support required for following activities:</w:t>
            </w: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 xml:space="preserve"> Experimental support to observe and measure the behavior of </w:t>
            </w:r>
            <w:r w:rsidR="006C51A5" w:rsidRPr="006C51A5">
              <w:rPr>
                <w:rFonts w:ascii="Times New Roman" w:hAnsi="Times New Roman" w:cs="Times New Roman"/>
                <w:sz w:val="24"/>
                <w:szCs w:val="24"/>
              </w:rPr>
              <w:t>at least</w:t>
            </w: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 xml:space="preserve"> following  LAN protocols and activities: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MAC Layer Protocols: ALOHA, CSMA, CSMA/CD, CSMA/CA, Token Bus, Token Ring, Star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Link Layers Protocols: Stop-and-Wait, Sliding Window – Go-Back-N and Sliding Window – Selective-Repeat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Network Layer Protocols: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Application Layer Protocols: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Serial parallel port networking: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Topology: Bus, Star, Ring, Hybrid etc.</w:t>
            </w:r>
          </w:p>
          <w:p w:rsidR="00854088" w:rsidRDefault="00EF4D0B" w:rsidP="00854088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Data security and network threats and other relevant activities</w:t>
            </w:r>
          </w:p>
          <w:p w:rsidR="00EF4D0B" w:rsidRPr="00854088" w:rsidRDefault="00EF4D0B" w:rsidP="00854088">
            <w:pPr>
              <w:spacing w:before="100" w:beforeAutospacing="1" w:after="100" w:afterAutospacing="1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088">
              <w:rPr>
                <w:rFonts w:ascii="Times New Roman" w:hAnsi="Times New Roman" w:cs="Times New Roman"/>
                <w:b/>
                <w:sz w:val="24"/>
                <w:szCs w:val="24"/>
              </w:rPr>
              <w:t>Software Specification</w:t>
            </w:r>
            <w:r w:rsidR="00854088" w:rsidRPr="008540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User friendly and menu driven User Interface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Programming Interface to the network Interface unit.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Visualization of Experimental activities.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Saving and printing of Experimental results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 xml:space="preserve">Result analysis /performance comparison through graphs &amp; Tables.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Source code with complete documentation for further analysis and study.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User manual and onsite training for faculty members and students.</w:t>
            </w:r>
          </w:p>
          <w:p w:rsidR="00EF4D0B" w:rsidRPr="006C51A5" w:rsidRDefault="00EF4D0B" w:rsidP="006C51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Hardware Specifications: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User configurable data rates – 8, 16, 32, 64,128, 256, 512 Kbps, 1Mbps and more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Generation of Bit errors and Frame errors between nodes – up to 10</w:t>
            </w: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-6</w:t>
            </w: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or less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Variable network size Emulation of Multiple   nodes by each PC.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User configurable delays between nodes. </w:t>
            </w:r>
          </w:p>
        </w:tc>
        <w:tc>
          <w:tcPr>
            <w:tcW w:w="1458" w:type="dxa"/>
          </w:tcPr>
          <w:p w:rsidR="00EF4D0B" w:rsidRPr="006C51A5" w:rsidRDefault="00EF4D0B" w:rsidP="00D55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</w:t>
            </w:r>
          </w:p>
        </w:tc>
      </w:tr>
      <w:tr w:rsidR="00EF4D0B" w:rsidRPr="006C51A5" w:rsidTr="005F5EC0">
        <w:trPr>
          <w:trHeight w:val="1700"/>
        </w:trPr>
        <w:tc>
          <w:tcPr>
            <w:tcW w:w="54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3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Network &amp; Data Security Kit</w:t>
            </w:r>
          </w:p>
        </w:tc>
        <w:tc>
          <w:tcPr>
            <w:tcW w:w="1170" w:type="dxa"/>
          </w:tcPr>
          <w:p w:rsidR="00EF4D0B" w:rsidRPr="006C51A5" w:rsidRDefault="00EF4D0B" w:rsidP="00D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50" w:type="dxa"/>
          </w:tcPr>
          <w:p w:rsidR="006C51A5" w:rsidRPr="006C51A5" w:rsidRDefault="006C51A5" w:rsidP="006C5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Minimum Support required for following activities:</w:t>
            </w: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 xml:space="preserve"> Experimental support to observe and measure the performance/behavior of at least following  activities: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Network Security Fundamentals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Network / System threats </w:t>
            </w:r>
          </w:p>
          <w:p w:rsidR="006C51A5" w:rsidRPr="006C51A5" w:rsidRDefault="006C51A5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 Vulnerabilities </w:t>
            </w:r>
          </w:p>
          <w:p w:rsidR="006C51A5" w:rsidRPr="006C51A5" w:rsidRDefault="006C51A5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Malware </w:t>
            </w:r>
          </w:p>
          <w:p w:rsidR="006C51A5" w:rsidRPr="006C51A5" w:rsidRDefault="006C51A5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Viruses</w:t>
            </w:r>
          </w:p>
          <w:p w:rsidR="006C51A5" w:rsidRPr="006C51A5" w:rsidRDefault="006C51A5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Network Identification </w:t>
            </w:r>
          </w:p>
          <w:p w:rsidR="006C51A5" w:rsidRPr="006C51A5" w:rsidRDefault="00854088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Systems </w:t>
            </w:r>
            <w:r w:rsidR="006C51A5"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software/hardware configuration detection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Module</w:t>
            </w:r>
          </w:p>
          <w:p w:rsidR="006C51A5" w:rsidRPr="006C51A5" w:rsidRDefault="006C51A5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Cryptography Algorithms</w:t>
            </w:r>
          </w:p>
          <w:p w:rsidR="006C51A5" w:rsidRPr="006C51A5" w:rsidRDefault="006C51A5" w:rsidP="006C51A5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Various Web services using crypto techniques </w:t>
            </w:r>
          </w:p>
          <w:p w:rsidR="006C51A5" w:rsidRPr="006C51A5" w:rsidRDefault="006C51A5" w:rsidP="006C51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b/>
                <w:sz w:val="24"/>
                <w:szCs w:val="24"/>
              </w:rPr>
              <w:t>Software Specification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User friendly and menu driven User Interface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Programming Interface to the network Interface unit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Visualization of Experimental activities.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Saving and printing of Experimental results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 xml:space="preserve">Result  analysis /performance comparison through graphs &amp; Tables 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Source code with complete documentation for further analysis and study</w:t>
            </w:r>
          </w:p>
          <w:p w:rsidR="006C51A5" w:rsidRPr="006C51A5" w:rsidRDefault="006C51A5" w:rsidP="006C51A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t>User manual  and onsite training for faculty members and students</w:t>
            </w:r>
          </w:p>
          <w:p w:rsidR="006C51A5" w:rsidRPr="006C51A5" w:rsidRDefault="006C51A5" w:rsidP="00D55E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4088" w:rsidRDefault="00854088" w:rsidP="00D55E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4D0B" w:rsidRPr="006C51A5" w:rsidRDefault="006C51A5" w:rsidP="00D55E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Hardware </w:t>
            </w:r>
            <w:r w:rsidR="00EF4D0B" w:rsidRPr="006C51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Specifications: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Network ports: Standard Network ports – Minimum 2 nos.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each to connect to switches of Trusted and Black networks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RJ45 interface, auto negotiating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Remote login facility for configuration, packet handling, routing etc.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Minimum 15 user logins </w:t>
            </w:r>
          </w:p>
          <w:p w:rsidR="00EF4D0B" w:rsidRPr="006C51A5" w:rsidRDefault="00EF4D0B" w:rsidP="00EF4D0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eastAsia="Times New Roman" w:hAnsi="Times New Roman" w:cs="Times New Roman"/>
                <w:sz w:val="24"/>
                <w:szCs w:val="24"/>
              </w:rPr>
              <w:t>Power input: Standard Power Input.</w:t>
            </w:r>
          </w:p>
          <w:p w:rsidR="00EF4D0B" w:rsidRPr="006C51A5" w:rsidRDefault="00EF4D0B" w:rsidP="00D55E9B">
            <w:pPr>
              <w:pStyle w:val="ListParagraph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D0B" w:rsidRPr="006C51A5" w:rsidRDefault="00EF4D0B" w:rsidP="00D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EF4D0B" w:rsidRPr="006C51A5" w:rsidRDefault="00EF4D0B" w:rsidP="00D55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</w:t>
            </w:r>
          </w:p>
        </w:tc>
      </w:tr>
    </w:tbl>
    <w:p w:rsidR="00C5732A" w:rsidRPr="006C51A5" w:rsidRDefault="00C5732A">
      <w:pPr>
        <w:rPr>
          <w:rFonts w:ascii="Times New Roman" w:hAnsi="Times New Roman" w:cs="Times New Roman"/>
          <w:sz w:val="24"/>
          <w:szCs w:val="24"/>
        </w:rPr>
      </w:pPr>
    </w:p>
    <w:sectPr w:rsidR="00C5732A" w:rsidRPr="006C51A5" w:rsidSect="00C57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97B6A"/>
    <w:multiLevelType w:val="hybridMultilevel"/>
    <w:tmpl w:val="C83E9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2607D"/>
    <w:multiLevelType w:val="hybridMultilevel"/>
    <w:tmpl w:val="828E1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85E72"/>
    <w:multiLevelType w:val="hybridMultilevel"/>
    <w:tmpl w:val="828E1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FC6C01"/>
    <w:multiLevelType w:val="hybridMultilevel"/>
    <w:tmpl w:val="77DE1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B3A23"/>
    <w:multiLevelType w:val="hybridMultilevel"/>
    <w:tmpl w:val="39668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71D11"/>
    <w:multiLevelType w:val="hybridMultilevel"/>
    <w:tmpl w:val="36667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4D0B"/>
    <w:rsid w:val="00147DB6"/>
    <w:rsid w:val="005F5EC0"/>
    <w:rsid w:val="006C51A5"/>
    <w:rsid w:val="00854088"/>
    <w:rsid w:val="00C5732A"/>
    <w:rsid w:val="00EF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4D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4D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422</Words>
  <Characters>2409</Characters>
  <Application>Microsoft Office Word</Application>
  <DocSecurity>0</DocSecurity>
  <Lines>20</Lines>
  <Paragraphs>5</Paragraphs>
  <ScaleCrop>false</ScaleCrop>
  <Company>nit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</dc:creator>
  <cp:keywords/>
  <dc:description/>
  <cp:lastModifiedBy>cse</cp:lastModifiedBy>
  <cp:revision>5</cp:revision>
  <cp:lastPrinted>2009-12-01T09:22:00Z</cp:lastPrinted>
  <dcterms:created xsi:type="dcterms:W3CDTF">2009-12-01T08:49:00Z</dcterms:created>
  <dcterms:modified xsi:type="dcterms:W3CDTF">2009-12-01T09:24:00Z</dcterms:modified>
</cp:coreProperties>
</file>