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07F" w:rsidRPr="006D063D" w:rsidRDefault="0097507F" w:rsidP="00313C0A">
      <w:pPr>
        <w:autoSpaceDE w:val="0"/>
        <w:autoSpaceDN w:val="0"/>
        <w:adjustRightInd w:val="0"/>
        <w:spacing w:after="0" w:line="240" w:lineRule="auto"/>
        <w:jc w:val="both"/>
        <w:rPr>
          <w:rFonts w:ascii="Times New Roman" w:hAnsi="Times New Roman" w:cs="Times New Roman"/>
          <w:b/>
          <w:bCs/>
          <w:color w:val="C00000"/>
          <w:sz w:val="24"/>
          <w:szCs w:val="24"/>
        </w:rPr>
      </w:pPr>
      <w:r w:rsidRPr="006D063D">
        <w:rPr>
          <w:rFonts w:ascii="Times New Roman" w:hAnsi="Times New Roman" w:cs="Times New Roman"/>
          <w:b/>
          <w:bCs/>
          <w:color w:val="C00000"/>
          <w:sz w:val="24"/>
          <w:szCs w:val="24"/>
        </w:rPr>
        <w:t>National Conference</w:t>
      </w:r>
      <w:r w:rsidR="00313C0A" w:rsidRPr="006D063D">
        <w:rPr>
          <w:rFonts w:ascii="Times New Roman" w:hAnsi="Times New Roman" w:cs="Times New Roman"/>
          <w:b/>
          <w:bCs/>
          <w:color w:val="C00000"/>
          <w:sz w:val="24"/>
          <w:szCs w:val="24"/>
        </w:rPr>
        <w:t xml:space="preserve"> o</w:t>
      </w:r>
      <w:r w:rsidRPr="006D063D">
        <w:rPr>
          <w:rFonts w:ascii="Times New Roman" w:hAnsi="Times New Roman" w:cs="Times New Roman"/>
          <w:b/>
          <w:bCs/>
          <w:color w:val="C00000"/>
          <w:sz w:val="24"/>
          <w:szCs w:val="24"/>
        </w:rPr>
        <w:t>n</w:t>
      </w:r>
      <w:r w:rsidR="00313C0A" w:rsidRPr="006D063D">
        <w:rPr>
          <w:rFonts w:ascii="Times New Roman" w:hAnsi="Times New Roman" w:cs="Times New Roman"/>
          <w:b/>
          <w:bCs/>
          <w:color w:val="C00000"/>
          <w:sz w:val="24"/>
          <w:szCs w:val="24"/>
        </w:rPr>
        <w:t xml:space="preserve"> </w:t>
      </w:r>
      <w:r w:rsidRPr="006D063D">
        <w:rPr>
          <w:rFonts w:ascii="Times New Roman" w:hAnsi="Times New Roman" w:cs="Times New Roman"/>
          <w:b/>
          <w:bCs/>
          <w:color w:val="C00000"/>
          <w:sz w:val="24"/>
          <w:szCs w:val="24"/>
        </w:rPr>
        <w:t>“</w:t>
      </w:r>
      <w:r w:rsidRPr="006D063D">
        <w:rPr>
          <w:rFonts w:ascii="Times New Roman" w:hAnsi="Times New Roman" w:cs="Times New Roman"/>
          <w:b/>
          <w:color w:val="C00000"/>
          <w:sz w:val="24"/>
          <w:szCs w:val="24"/>
        </w:rPr>
        <w:t>Recent Trends in Applied and Computational Mathematics</w:t>
      </w:r>
      <w:r w:rsidR="00313C0A" w:rsidRPr="006D063D">
        <w:rPr>
          <w:rFonts w:ascii="Times New Roman" w:hAnsi="Times New Roman" w:cs="Times New Roman"/>
          <w:b/>
          <w:color w:val="C00000"/>
          <w:sz w:val="24"/>
          <w:szCs w:val="24"/>
        </w:rPr>
        <w:t>”</w:t>
      </w:r>
      <w:r w:rsidR="00313C0A" w:rsidRPr="006D063D">
        <w:rPr>
          <w:rFonts w:ascii="Times New Roman" w:hAnsi="Times New Roman" w:cs="Times New Roman"/>
          <w:b/>
          <w:bCs/>
          <w:color w:val="C00000"/>
          <w:sz w:val="24"/>
          <w:szCs w:val="24"/>
        </w:rPr>
        <w:t xml:space="preserve"> </w:t>
      </w:r>
      <w:r w:rsidR="00313C0A" w:rsidRPr="006D063D">
        <w:rPr>
          <w:rFonts w:ascii="Times New Roman" w:hAnsi="Times New Roman" w:cs="Times New Roman"/>
          <w:color w:val="C00000"/>
          <w:sz w:val="24"/>
          <w:szCs w:val="24"/>
        </w:rPr>
        <w:t>(</w:t>
      </w:r>
      <w:r w:rsidRPr="006D063D">
        <w:rPr>
          <w:rFonts w:ascii="Times New Roman" w:hAnsi="Times New Roman" w:cs="Times New Roman"/>
          <w:b/>
          <w:bCs/>
          <w:color w:val="C00000"/>
          <w:sz w:val="24"/>
          <w:szCs w:val="24"/>
        </w:rPr>
        <w:t>July 20-21, 2019)</w:t>
      </w:r>
      <w:r w:rsidR="00313C0A" w:rsidRPr="006D063D">
        <w:rPr>
          <w:rFonts w:ascii="Times New Roman" w:hAnsi="Times New Roman" w:cs="Times New Roman"/>
          <w:b/>
          <w:bCs/>
          <w:color w:val="C00000"/>
          <w:sz w:val="24"/>
          <w:szCs w:val="24"/>
        </w:rPr>
        <w:t xml:space="preserve"> </w:t>
      </w:r>
      <w:r w:rsidR="007D0E2A" w:rsidRPr="006D063D">
        <w:rPr>
          <w:rFonts w:ascii="Times New Roman" w:hAnsi="Times New Roman" w:cs="Times New Roman"/>
          <w:b/>
          <w:color w:val="C00000"/>
          <w:sz w:val="24"/>
          <w:szCs w:val="24"/>
        </w:rPr>
        <w:t xml:space="preserve">Organized by the </w:t>
      </w:r>
      <w:r w:rsidR="00313C0A" w:rsidRPr="006D063D">
        <w:rPr>
          <w:rFonts w:ascii="Times New Roman" w:hAnsi="Times New Roman" w:cs="Times New Roman"/>
          <w:b/>
          <w:color w:val="C00000"/>
          <w:sz w:val="24"/>
          <w:szCs w:val="24"/>
        </w:rPr>
        <w:t xml:space="preserve">Department of </w:t>
      </w:r>
      <w:r w:rsidR="007D0E2A" w:rsidRPr="006D063D">
        <w:rPr>
          <w:rFonts w:ascii="Times New Roman" w:hAnsi="Times New Roman" w:cs="Times New Roman"/>
          <w:b/>
          <w:color w:val="C00000"/>
          <w:sz w:val="24"/>
          <w:szCs w:val="24"/>
        </w:rPr>
        <w:t>Mathematics, NIT Raipur</w:t>
      </w:r>
      <w:r w:rsidR="00313C0A" w:rsidRPr="006D063D">
        <w:rPr>
          <w:rFonts w:ascii="Times New Roman" w:hAnsi="Times New Roman" w:cs="Times New Roman"/>
          <w:b/>
          <w:color w:val="C00000"/>
          <w:sz w:val="24"/>
          <w:szCs w:val="24"/>
        </w:rPr>
        <w:t>.</w:t>
      </w:r>
    </w:p>
    <w:p w:rsidR="00313C0A" w:rsidRPr="006D063D" w:rsidRDefault="00313C0A" w:rsidP="0097507F">
      <w:pPr>
        <w:spacing w:after="0" w:line="240" w:lineRule="auto"/>
        <w:jc w:val="both"/>
        <w:rPr>
          <w:rFonts w:ascii="Times New Roman" w:hAnsi="Times New Roman" w:cs="Times New Roman"/>
          <w:color w:val="FF0000"/>
          <w:sz w:val="24"/>
          <w:szCs w:val="24"/>
        </w:rPr>
      </w:pPr>
    </w:p>
    <w:p w:rsidR="00313C0A" w:rsidRPr="00313C0A" w:rsidRDefault="00313C0A" w:rsidP="00313C0A">
      <w:pPr>
        <w:spacing w:after="0" w:line="240" w:lineRule="auto"/>
        <w:jc w:val="both"/>
        <w:rPr>
          <w:rFonts w:ascii="Times New Roman" w:eastAsia="Times New Roman" w:hAnsi="Times New Roman" w:cs="Times New Roman"/>
          <w:color w:val="1C1E29"/>
          <w:sz w:val="24"/>
          <w:szCs w:val="24"/>
        </w:rPr>
      </w:pPr>
      <w:r w:rsidRPr="00313C0A">
        <w:rPr>
          <w:rFonts w:ascii="Times New Roman" w:eastAsia="Times New Roman" w:hAnsi="Times New Roman" w:cs="Times New Roman"/>
          <w:color w:val="1C1E29"/>
          <w:sz w:val="24"/>
          <w:szCs w:val="24"/>
        </w:rPr>
        <w:t xml:space="preserve">A two days National Conference on </w:t>
      </w:r>
      <w:r w:rsidRPr="0028633D">
        <w:rPr>
          <w:rFonts w:ascii="Times New Roman" w:eastAsia="Times New Roman" w:hAnsi="Times New Roman" w:cs="Times New Roman"/>
          <w:i/>
          <w:iCs/>
          <w:color w:val="C00000"/>
          <w:sz w:val="24"/>
          <w:szCs w:val="24"/>
        </w:rPr>
        <w:t>“</w:t>
      </w:r>
      <w:r w:rsidRPr="0028633D">
        <w:rPr>
          <w:rFonts w:ascii="Times New Roman" w:eastAsia="Times New Roman" w:hAnsi="Times New Roman" w:cs="Times New Roman"/>
          <w:b/>
          <w:bCs/>
          <w:color w:val="C00000"/>
          <w:sz w:val="24"/>
          <w:szCs w:val="24"/>
        </w:rPr>
        <w:t>Recent Trends in Applied and Computational Mathematics</w:t>
      </w:r>
      <w:r w:rsidRPr="0028633D">
        <w:rPr>
          <w:rFonts w:ascii="Times New Roman" w:eastAsia="Times New Roman" w:hAnsi="Times New Roman" w:cs="Times New Roman"/>
          <w:i/>
          <w:iCs/>
          <w:color w:val="C00000"/>
          <w:sz w:val="24"/>
          <w:szCs w:val="24"/>
        </w:rPr>
        <w:t>”</w:t>
      </w:r>
      <w:r w:rsidRPr="00313C0A">
        <w:rPr>
          <w:rFonts w:ascii="Times New Roman" w:eastAsia="Times New Roman" w:hAnsi="Times New Roman" w:cs="Times New Roman"/>
          <w:color w:val="1C1E29"/>
          <w:sz w:val="24"/>
          <w:szCs w:val="24"/>
        </w:rPr>
        <w:t xml:space="preserve"> was conducted successfully on </w:t>
      </w:r>
      <w:r w:rsidRPr="00313C0A">
        <w:rPr>
          <w:rFonts w:ascii="Times New Roman" w:eastAsia="Times New Roman" w:hAnsi="Times New Roman" w:cs="Times New Roman"/>
          <w:b/>
          <w:bCs/>
          <w:color w:val="1C1E29"/>
          <w:sz w:val="24"/>
          <w:szCs w:val="24"/>
        </w:rPr>
        <w:t>July 20-21, 2019</w:t>
      </w:r>
      <w:r w:rsidRPr="00313C0A">
        <w:rPr>
          <w:rFonts w:ascii="Times New Roman" w:eastAsia="Times New Roman" w:hAnsi="Times New Roman" w:cs="Times New Roman"/>
          <w:color w:val="1C1E29"/>
          <w:sz w:val="24"/>
          <w:szCs w:val="24"/>
        </w:rPr>
        <w:t xml:space="preserve">. This Conference was organized by Department of Mathematics, NIT Raipur. The objective of this conference was to bring together the researchers working in various fields of applied and computational mathematics for enriching their research applicable to different branches of Science, Engineering, and Technology. The Conference was formally inaugurated by </w:t>
      </w:r>
      <w:r w:rsidRPr="00313C0A">
        <w:rPr>
          <w:rFonts w:ascii="Times New Roman" w:eastAsia="Times New Roman" w:hAnsi="Times New Roman" w:cs="Times New Roman"/>
          <w:b/>
          <w:bCs/>
          <w:color w:val="1C1E29"/>
          <w:sz w:val="24"/>
          <w:szCs w:val="24"/>
        </w:rPr>
        <w:t xml:space="preserve">Chief Guest, Dr. H. K. </w:t>
      </w:r>
      <w:proofErr w:type="spellStart"/>
      <w:r w:rsidRPr="00313C0A">
        <w:rPr>
          <w:rFonts w:ascii="Times New Roman" w:eastAsia="Times New Roman" w:hAnsi="Times New Roman" w:cs="Times New Roman"/>
          <w:b/>
          <w:bCs/>
          <w:color w:val="1C1E29"/>
          <w:sz w:val="24"/>
          <w:szCs w:val="24"/>
        </w:rPr>
        <w:t>Pathak</w:t>
      </w:r>
      <w:proofErr w:type="spellEnd"/>
      <w:r w:rsidRPr="00313C0A">
        <w:rPr>
          <w:rFonts w:ascii="Times New Roman" w:eastAsia="Times New Roman" w:hAnsi="Times New Roman" w:cs="Times New Roman"/>
          <w:color w:val="1C1E29"/>
          <w:sz w:val="24"/>
          <w:szCs w:val="24"/>
        </w:rPr>
        <w:t xml:space="preserve">, Professor, PRSU, </w:t>
      </w:r>
      <w:proofErr w:type="gramStart"/>
      <w:r w:rsidRPr="00313C0A">
        <w:rPr>
          <w:rFonts w:ascii="Times New Roman" w:eastAsia="Times New Roman" w:hAnsi="Times New Roman" w:cs="Times New Roman"/>
          <w:color w:val="1C1E29"/>
          <w:sz w:val="24"/>
          <w:szCs w:val="24"/>
        </w:rPr>
        <w:t>Raipur</w:t>
      </w:r>
      <w:proofErr w:type="gramEnd"/>
      <w:r w:rsidRPr="00313C0A">
        <w:rPr>
          <w:rFonts w:ascii="Times New Roman" w:eastAsia="Times New Roman" w:hAnsi="Times New Roman" w:cs="Times New Roman"/>
          <w:b/>
          <w:bCs/>
          <w:color w:val="1C1E29"/>
          <w:sz w:val="24"/>
          <w:szCs w:val="24"/>
        </w:rPr>
        <w:t xml:space="preserve">. </w:t>
      </w:r>
      <w:r w:rsidR="00632651">
        <w:rPr>
          <w:rFonts w:ascii="Times New Roman" w:eastAsia="Times New Roman" w:hAnsi="Times New Roman" w:cs="Times New Roman"/>
          <w:color w:val="1C1E29"/>
          <w:sz w:val="24"/>
          <w:szCs w:val="24"/>
        </w:rPr>
        <w:t>HOD, Mathematics</w:t>
      </w:r>
      <w:r w:rsidRPr="00313C0A">
        <w:rPr>
          <w:rFonts w:ascii="Times New Roman" w:eastAsia="Times New Roman" w:hAnsi="Times New Roman" w:cs="Times New Roman"/>
          <w:color w:val="1C1E29"/>
          <w:sz w:val="24"/>
          <w:szCs w:val="24"/>
        </w:rPr>
        <w:t xml:space="preserve"> and chairman of Conference </w:t>
      </w:r>
      <w:r w:rsidRPr="00313C0A">
        <w:rPr>
          <w:rFonts w:ascii="Times New Roman" w:eastAsia="Times New Roman" w:hAnsi="Times New Roman" w:cs="Times New Roman"/>
          <w:b/>
          <w:bCs/>
          <w:color w:val="1C1E29"/>
          <w:sz w:val="24"/>
          <w:szCs w:val="24"/>
        </w:rPr>
        <w:t>Dr. Arvind Kumar Sinha</w:t>
      </w:r>
      <w:r w:rsidRPr="00313C0A">
        <w:rPr>
          <w:rFonts w:ascii="Times New Roman" w:eastAsia="Times New Roman" w:hAnsi="Times New Roman" w:cs="Times New Roman"/>
          <w:color w:val="1C1E29"/>
          <w:sz w:val="24"/>
          <w:szCs w:val="24"/>
        </w:rPr>
        <w:t xml:space="preserve"> and </w:t>
      </w:r>
      <w:r w:rsidRPr="00313C0A">
        <w:rPr>
          <w:rFonts w:ascii="Times New Roman" w:eastAsia="Times New Roman" w:hAnsi="Times New Roman" w:cs="Times New Roman"/>
          <w:b/>
          <w:bCs/>
          <w:color w:val="1C1E29"/>
          <w:sz w:val="24"/>
          <w:szCs w:val="24"/>
        </w:rPr>
        <w:t xml:space="preserve">Dr. R. P. </w:t>
      </w:r>
      <w:proofErr w:type="spellStart"/>
      <w:r w:rsidRPr="00313C0A">
        <w:rPr>
          <w:rFonts w:ascii="Times New Roman" w:eastAsia="Times New Roman" w:hAnsi="Times New Roman" w:cs="Times New Roman"/>
          <w:b/>
          <w:bCs/>
          <w:color w:val="1C1E29"/>
          <w:sz w:val="24"/>
          <w:szCs w:val="24"/>
        </w:rPr>
        <w:t>Pathak</w:t>
      </w:r>
      <w:proofErr w:type="spellEnd"/>
      <w:r w:rsidRPr="00313C0A">
        <w:rPr>
          <w:rFonts w:ascii="Times New Roman" w:eastAsia="Times New Roman" w:hAnsi="Times New Roman" w:cs="Times New Roman"/>
          <w:color w:val="1C1E29"/>
          <w:sz w:val="24"/>
          <w:szCs w:val="24"/>
        </w:rPr>
        <w:t xml:space="preserve"> have also shared the dais during the inaugural function. Dr. H K </w:t>
      </w:r>
      <w:proofErr w:type="spellStart"/>
      <w:r w:rsidRPr="00313C0A">
        <w:rPr>
          <w:rFonts w:ascii="Times New Roman" w:eastAsia="Times New Roman" w:hAnsi="Times New Roman" w:cs="Times New Roman"/>
          <w:color w:val="1C1E29"/>
          <w:sz w:val="24"/>
          <w:szCs w:val="24"/>
        </w:rPr>
        <w:t>Pathak</w:t>
      </w:r>
      <w:proofErr w:type="spellEnd"/>
      <w:r w:rsidRPr="00313C0A">
        <w:rPr>
          <w:rFonts w:ascii="Times New Roman" w:eastAsia="Times New Roman" w:hAnsi="Times New Roman" w:cs="Times New Roman"/>
          <w:color w:val="1C1E29"/>
          <w:sz w:val="24"/>
          <w:szCs w:val="24"/>
        </w:rPr>
        <w:t xml:space="preserve"> has delivered an invited talk on “</w:t>
      </w:r>
      <w:r w:rsidRPr="00313C0A">
        <w:rPr>
          <w:rFonts w:ascii="Times New Roman" w:eastAsia="Times New Roman" w:hAnsi="Times New Roman" w:cs="Times New Roman"/>
          <w:b/>
          <w:bCs/>
          <w:color w:val="1C1E29"/>
          <w:sz w:val="24"/>
          <w:szCs w:val="24"/>
        </w:rPr>
        <w:t xml:space="preserve">Mathematical Modeling and Simulation Techniques - </w:t>
      </w:r>
      <w:proofErr w:type="gramStart"/>
      <w:r w:rsidRPr="00313C0A">
        <w:rPr>
          <w:rFonts w:ascii="Times New Roman" w:eastAsia="Times New Roman" w:hAnsi="Times New Roman" w:cs="Times New Roman"/>
          <w:b/>
          <w:bCs/>
          <w:color w:val="1C1E29"/>
          <w:sz w:val="24"/>
          <w:szCs w:val="24"/>
        </w:rPr>
        <w:t>An</w:t>
      </w:r>
      <w:proofErr w:type="gramEnd"/>
      <w:r w:rsidRPr="00313C0A">
        <w:rPr>
          <w:rFonts w:ascii="Times New Roman" w:eastAsia="Times New Roman" w:hAnsi="Times New Roman" w:cs="Times New Roman"/>
          <w:b/>
          <w:bCs/>
          <w:color w:val="1C1E29"/>
          <w:sz w:val="24"/>
          <w:szCs w:val="24"/>
        </w:rPr>
        <w:t xml:space="preserve"> Overview</w:t>
      </w:r>
      <w:r w:rsidRPr="00313C0A">
        <w:rPr>
          <w:rFonts w:ascii="Times New Roman" w:eastAsia="Times New Roman" w:hAnsi="Times New Roman" w:cs="Times New Roman"/>
          <w:color w:val="1C1E29"/>
          <w:sz w:val="24"/>
          <w:szCs w:val="24"/>
        </w:rPr>
        <w:t xml:space="preserve">”. In the conference, </w:t>
      </w:r>
      <w:r w:rsidRPr="00313C0A">
        <w:rPr>
          <w:rFonts w:ascii="Times New Roman" w:eastAsia="Times New Roman" w:hAnsi="Times New Roman" w:cs="Times New Roman"/>
          <w:b/>
          <w:bCs/>
          <w:color w:val="1C1E29"/>
          <w:sz w:val="24"/>
          <w:szCs w:val="24"/>
        </w:rPr>
        <w:t xml:space="preserve">41 </w:t>
      </w:r>
      <w:r w:rsidRPr="00313C0A">
        <w:rPr>
          <w:rFonts w:ascii="Times New Roman" w:eastAsia="Times New Roman" w:hAnsi="Times New Roman" w:cs="Times New Roman"/>
          <w:color w:val="1C1E29"/>
          <w:sz w:val="24"/>
          <w:szCs w:val="24"/>
        </w:rPr>
        <w:t xml:space="preserve">participants have taken the registration and </w:t>
      </w:r>
      <w:r w:rsidRPr="00313C0A">
        <w:rPr>
          <w:rFonts w:ascii="Times New Roman" w:eastAsia="Times New Roman" w:hAnsi="Times New Roman" w:cs="Times New Roman"/>
          <w:b/>
          <w:bCs/>
          <w:color w:val="1C1E29"/>
          <w:sz w:val="24"/>
          <w:szCs w:val="24"/>
        </w:rPr>
        <w:t>35</w:t>
      </w:r>
      <w:r w:rsidRPr="00313C0A">
        <w:rPr>
          <w:rFonts w:ascii="Times New Roman" w:eastAsia="Times New Roman" w:hAnsi="Times New Roman" w:cs="Times New Roman"/>
          <w:color w:val="1C1E29"/>
          <w:sz w:val="24"/>
          <w:szCs w:val="24"/>
        </w:rPr>
        <w:t xml:space="preserve"> research papers have been presented in the area of applied and computational mathematics. The participants were from </w:t>
      </w:r>
      <w:proofErr w:type="spellStart"/>
      <w:r w:rsidRPr="00313C0A">
        <w:rPr>
          <w:rFonts w:ascii="Times New Roman" w:eastAsia="Times New Roman" w:hAnsi="Times New Roman" w:cs="Times New Roman"/>
          <w:color w:val="1C1E29"/>
          <w:sz w:val="24"/>
          <w:szCs w:val="24"/>
        </w:rPr>
        <w:t>Hazaribag</w:t>
      </w:r>
      <w:proofErr w:type="spellEnd"/>
      <w:r w:rsidRPr="00313C0A">
        <w:rPr>
          <w:rFonts w:ascii="Times New Roman" w:eastAsia="Times New Roman" w:hAnsi="Times New Roman" w:cs="Times New Roman"/>
          <w:color w:val="1C1E29"/>
          <w:sz w:val="24"/>
          <w:szCs w:val="24"/>
        </w:rPr>
        <w:t xml:space="preserve">, </w:t>
      </w:r>
      <w:proofErr w:type="spellStart"/>
      <w:r w:rsidRPr="00313C0A">
        <w:rPr>
          <w:rFonts w:ascii="Times New Roman" w:eastAsia="Times New Roman" w:hAnsi="Times New Roman" w:cs="Times New Roman"/>
          <w:color w:val="1C1E29"/>
          <w:sz w:val="24"/>
          <w:szCs w:val="24"/>
        </w:rPr>
        <w:t>Chatra</w:t>
      </w:r>
      <w:proofErr w:type="spellEnd"/>
      <w:r w:rsidRPr="00313C0A">
        <w:rPr>
          <w:rFonts w:ascii="Times New Roman" w:eastAsia="Times New Roman" w:hAnsi="Times New Roman" w:cs="Times New Roman"/>
          <w:color w:val="1C1E29"/>
          <w:sz w:val="24"/>
          <w:szCs w:val="24"/>
        </w:rPr>
        <w:t xml:space="preserve">–Jharkhand, </w:t>
      </w:r>
      <w:proofErr w:type="spellStart"/>
      <w:r w:rsidRPr="00313C0A">
        <w:rPr>
          <w:rFonts w:ascii="Times New Roman" w:eastAsia="Times New Roman" w:hAnsi="Times New Roman" w:cs="Times New Roman"/>
          <w:color w:val="1C1E29"/>
          <w:sz w:val="24"/>
          <w:szCs w:val="24"/>
        </w:rPr>
        <w:t>Chapra</w:t>
      </w:r>
      <w:proofErr w:type="spellEnd"/>
      <w:r w:rsidRPr="00313C0A">
        <w:rPr>
          <w:rFonts w:ascii="Times New Roman" w:eastAsia="Times New Roman" w:hAnsi="Times New Roman" w:cs="Times New Roman"/>
          <w:color w:val="1C1E29"/>
          <w:sz w:val="24"/>
          <w:szCs w:val="24"/>
        </w:rPr>
        <w:t xml:space="preserve"> – Bihar, </w:t>
      </w:r>
      <w:proofErr w:type="spellStart"/>
      <w:r w:rsidRPr="00313C0A">
        <w:rPr>
          <w:rFonts w:ascii="Times New Roman" w:eastAsia="Times New Roman" w:hAnsi="Times New Roman" w:cs="Times New Roman"/>
          <w:color w:val="1C1E29"/>
          <w:sz w:val="24"/>
          <w:szCs w:val="24"/>
        </w:rPr>
        <w:t>Pilani</w:t>
      </w:r>
      <w:proofErr w:type="spellEnd"/>
      <w:r w:rsidRPr="00313C0A">
        <w:rPr>
          <w:rFonts w:ascii="Times New Roman" w:eastAsia="Times New Roman" w:hAnsi="Times New Roman" w:cs="Times New Roman"/>
          <w:color w:val="1C1E29"/>
          <w:sz w:val="24"/>
          <w:szCs w:val="24"/>
        </w:rPr>
        <w:t xml:space="preserve"> – Rajasthan, </w:t>
      </w:r>
      <w:proofErr w:type="spellStart"/>
      <w:r w:rsidRPr="00313C0A">
        <w:rPr>
          <w:rFonts w:ascii="Times New Roman" w:eastAsia="Times New Roman" w:hAnsi="Times New Roman" w:cs="Times New Roman"/>
          <w:color w:val="1C1E29"/>
          <w:sz w:val="24"/>
          <w:szCs w:val="24"/>
        </w:rPr>
        <w:t>Panduchery</w:t>
      </w:r>
      <w:proofErr w:type="spellEnd"/>
      <w:r w:rsidRPr="00313C0A">
        <w:rPr>
          <w:rFonts w:ascii="Times New Roman" w:eastAsia="Times New Roman" w:hAnsi="Times New Roman" w:cs="Times New Roman"/>
          <w:color w:val="1C1E29"/>
          <w:sz w:val="24"/>
          <w:szCs w:val="24"/>
        </w:rPr>
        <w:t xml:space="preserve">, </w:t>
      </w:r>
      <w:proofErr w:type="spellStart"/>
      <w:r w:rsidRPr="00313C0A">
        <w:rPr>
          <w:rFonts w:ascii="Times New Roman" w:eastAsia="Times New Roman" w:hAnsi="Times New Roman" w:cs="Times New Roman"/>
          <w:color w:val="1C1E29"/>
          <w:sz w:val="24"/>
          <w:szCs w:val="24"/>
        </w:rPr>
        <w:t>Amarkantak</w:t>
      </w:r>
      <w:proofErr w:type="spellEnd"/>
      <w:r w:rsidRPr="00313C0A">
        <w:rPr>
          <w:rFonts w:ascii="Times New Roman" w:eastAsia="Times New Roman" w:hAnsi="Times New Roman" w:cs="Times New Roman"/>
          <w:color w:val="1C1E29"/>
          <w:sz w:val="24"/>
          <w:szCs w:val="24"/>
        </w:rPr>
        <w:t xml:space="preserve"> – MP, </w:t>
      </w:r>
      <w:proofErr w:type="spellStart"/>
      <w:r w:rsidRPr="00313C0A">
        <w:rPr>
          <w:rFonts w:ascii="Times New Roman" w:eastAsia="Times New Roman" w:hAnsi="Times New Roman" w:cs="Times New Roman"/>
          <w:color w:val="1C1E29"/>
          <w:sz w:val="24"/>
          <w:szCs w:val="24"/>
        </w:rPr>
        <w:t>Durg</w:t>
      </w:r>
      <w:proofErr w:type="spellEnd"/>
      <w:r w:rsidRPr="00313C0A">
        <w:rPr>
          <w:rFonts w:ascii="Times New Roman" w:eastAsia="Times New Roman" w:hAnsi="Times New Roman" w:cs="Times New Roman"/>
          <w:color w:val="1C1E29"/>
          <w:sz w:val="24"/>
          <w:szCs w:val="24"/>
        </w:rPr>
        <w:t xml:space="preserve">, </w:t>
      </w:r>
      <w:proofErr w:type="spellStart"/>
      <w:r w:rsidRPr="00313C0A">
        <w:rPr>
          <w:rFonts w:ascii="Times New Roman" w:eastAsia="Times New Roman" w:hAnsi="Times New Roman" w:cs="Times New Roman"/>
          <w:color w:val="1C1E29"/>
          <w:sz w:val="24"/>
          <w:szCs w:val="24"/>
        </w:rPr>
        <w:t>Bhilai</w:t>
      </w:r>
      <w:proofErr w:type="spellEnd"/>
      <w:r w:rsidRPr="00313C0A">
        <w:rPr>
          <w:rFonts w:ascii="Times New Roman" w:eastAsia="Times New Roman" w:hAnsi="Times New Roman" w:cs="Times New Roman"/>
          <w:color w:val="1C1E29"/>
          <w:sz w:val="24"/>
          <w:szCs w:val="24"/>
        </w:rPr>
        <w:t xml:space="preserve">, and Raipur- CG. The papers were presented on the field of mathematical modeling, functional analysis, fuzzy and rough set theory, topological space, queuing theory, space technology, nonlinear oscillation, cryptography, numerical methods, mathematical ecology, dynamical system, integral transforms and many more. The conference has planned in three sessions out of which two sessions were parallel on the first day after invited talk. The second day an invited talk was given by </w:t>
      </w:r>
      <w:r w:rsidRPr="00313C0A">
        <w:rPr>
          <w:rFonts w:ascii="Times New Roman" w:eastAsia="Times New Roman" w:hAnsi="Times New Roman" w:cs="Times New Roman"/>
          <w:b/>
          <w:bCs/>
          <w:color w:val="1C1E29"/>
          <w:sz w:val="24"/>
          <w:szCs w:val="24"/>
        </w:rPr>
        <w:t xml:space="preserve">Dr. </w:t>
      </w:r>
      <w:proofErr w:type="spellStart"/>
      <w:r w:rsidRPr="00313C0A">
        <w:rPr>
          <w:rFonts w:ascii="Times New Roman" w:eastAsia="Times New Roman" w:hAnsi="Times New Roman" w:cs="Times New Roman"/>
          <w:b/>
          <w:bCs/>
          <w:color w:val="1C1E29"/>
          <w:sz w:val="24"/>
          <w:szCs w:val="24"/>
        </w:rPr>
        <w:t>Sahadeo</w:t>
      </w:r>
      <w:proofErr w:type="spellEnd"/>
      <w:r w:rsidRPr="00313C0A">
        <w:rPr>
          <w:rFonts w:ascii="Times New Roman" w:eastAsia="Times New Roman" w:hAnsi="Times New Roman" w:cs="Times New Roman"/>
          <w:b/>
          <w:bCs/>
          <w:color w:val="1C1E29"/>
          <w:sz w:val="24"/>
          <w:szCs w:val="24"/>
        </w:rPr>
        <w:t xml:space="preserve"> </w:t>
      </w:r>
      <w:proofErr w:type="spellStart"/>
      <w:r w:rsidRPr="00313C0A">
        <w:rPr>
          <w:rFonts w:ascii="Times New Roman" w:eastAsia="Times New Roman" w:hAnsi="Times New Roman" w:cs="Times New Roman"/>
          <w:b/>
          <w:bCs/>
          <w:color w:val="1C1E29"/>
          <w:sz w:val="24"/>
          <w:szCs w:val="24"/>
        </w:rPr>
        <w:t>Padhye</w:t>
      </w:r>
      <w:proofErr w:type="spellEnd"/>
      <w:r w:rsidRPr="00313C0A">
        <w:rPr>
          <w:rFonts w:ascii="Times New Roman" w:eastAsia="Times New Roman" w:hAnsi="Times New Roman" w:cs="Times New Roman"/>
          <w:b/>
          <w:bCs/>
          <w:color w:val="1C1E29"/>
          <w:sz w:val="24"/>
          <w:szCs w:val="24"/>
        </w:rPr>
        <w:t xml:space="preserve">, </w:t>
      </w:r>
      <w:r w:rsidRPr="00313C0A">
        <w:rPr>
          <w:rFonts w:ascii="Times New Roman" w:eastAsia="Times New Roman" w:hAnsi="Times New Roman" w:cs="Times New Roman"/>
          <w:color w:val="1C1E29"/>
          <w:sz w:val="24"/>
          <w:szCs w:val="24"/>
        </w:rPr>
        <w:t xml:space="preserve">Associate Professor, Department of Mathematics, </w:t>
      </w:r>
      <w:proofErr w:type="gramStart"/>
      <w:r w:rsidRPr="00313C0A">
        <w:rPr>
          <w:rFonts w:ascii="Times New Roman" w:eastAsia="Times New Roman" w:hAnsi="Times New Roman" w:cs="Times New Roman"/>
          <w:color w:val="1C1E29"/>
          <w:sz w:val="24"/>
          <w:szCs w:val="24"/>
        </w:rPr>
        <w:t>MNNIT</w:t>
      </w:r>
      <w:proofErr w:type="gramEnd"/>
      <w:r w:rsidRPr="00313C0A">
        <w:rPr>
          <w:rFonts w:ascii="Times New Roman" w:eastAsia="Times New Roman" w:hAnsi="Times New Roman" w:cs="Times New Roman"/>
          <w:color w:val="1C1E29"/>
          <w:sz w:val="24"/>
          <w:szCs w:val="24"/>
        </w:rPr>
        <w:t xml:space="preserve"> Allahabad on “</w:t>
      </w:r>
      <w:r w:rsidRPr="00313C0A">
        <w:rPr>
          <w:rFonts w:ascii="Times New Roman" w:eastAsia="Times New Roman" w:hAnsi="Times New Roman" w:cs="Times New Roman"/>
          <w:b/>
          <w:bCs/>
          <w:color w:val="1C1E29"/>
          <w:sz w:val="24"/>
          <w:szCs w:val="24"/>
        </w:rPr>
        <w:t>Cryptography from Classical to Modern</w:t>
      </w:r>
      <w:r w:rsidRPr="00313C0A">
        <w:rPr>
          <w:rFonts w:ascii="Times New Roman" w:eastAsia="Times New Roman" w:hAnsi="Times New Roman" w:cs="Times New Roman"/>
          <w:color w:val="1C1E29"/>
          <w:sz w:val="24"/>
          <w:szCs w:val="24"/>
        </w:rPr>
        <w:t>” followed by session 3.</w:t>
      </w:r>
      <w:r w:rsidRPr="00313C0A">
        <w:rPr>
          <w:rFonts w:ascii="Times New Roman" w:eastAsia="Times New Roman" w:hAnsi="Times New Roman" w:cs="Times New Roman"/>
          <w:b/>
          <w:bCs/>
          <w:color w:val="1C1E29"/>
          <w:sz w:val="24"/>
          <w:szCs w:val="24"/>
        </w:rPr>
        <w:t xml:space="preserve"> </w:t>
      </w:r>
      <w:r w:rsidRPr="00313C0A">
        <w:rPr>
          <w:rFonts w:ascii="Times New Roman" w:eastAsia="Times New Roman" w:hAnsi="Times New Roman" w:cs="Times New Roman"/>
          <w:color w:val="1C1E29"/>
          <w:sz w:val="24"/>
          <w:szCs w:val="24"/>
        </w:rPr>
        <w:t xml:space="preserve">The certificates were distributed to participants during Valedictory function in which three best paper awards (one for each session) have also been announced. </w:t>
      </w:r>
    </w:p>
    <w:p w:rsidR="007D0E2A" w:rsidRDefault="007D0E2A" w:rsidP="0097507F">
      <w:pPr>
        <w:spacing w:after="0" w:line="240" w:lineRule="auto"/>
        <w:jc w:val="both"/>
        <w:rPr>
          <w:rFonts w:ascii="Times New Roman" w:hAnsi="Times New Roman" w:cs="Times New Roman"/>
          <w:sz w:val="24"/>
          <w:szCs w:val="24"/>
        </w:rPr>
      </w:pPr>
    </w:p>
    <w:p w:rsidR="00374807" w:rsidRDefault="00374807" w:rsidP="00975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374807">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4"/>
          <w:szCs w:val="24"/>
        </w:rPr>
        <w:drawing>
          <wp:inline distT="0" distB="0" distL="0" distR="0">
            <wp:extent cx="5943600" cy="2757607"/>
            <wp:effectExtent l="19050" t="0" r="0" b="0"/>
            <wp:docPr id="1" name="Picture 1" descr="C:\Users\acer\Downloads\IMG_20190720_110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IMG_20190720_110648.jpg"/>
                    <pic:cNvPicPr>
                      <a:picLocks noChangeAspect="1" noChangeArrowheads="1"/>
                    </pic:cNvPicPr>
                  </pic:nvPicPr>
                  <pic:blipFill>
                    <a:blip r:embed="rId4" cstate="print"/>
                    <a:srcRect/>
                    <a:stretch>
                      <a:fillRect/>
                    </a:stretch>
                  </pic:blipFill>
                  <pic:spPr bwMode="auto">
                    <a:xfrm>
                      <a:off x="0" y="0"/>
                      <a:ext cx="5943600" cy="2757607"/>
                    </a:xfrm>
                    <a:prstGeom prst="rect">
                      <a:avLst/>
                    </a:prstGeom>
                    <a:noFill/>
                    <a:ln w="9525">
                      <a:noFill/>
                      <a:miter lim="800000"/>
                      <a:headEnd/>
                      <a:tailEnd/>
                    </a:ln>
                  </pic:spPr>
                </pic:pic>
              </a:graphicData>
            </a:graphic>
          </wp:inline>
        </w:drawing>
      </w:r>
    </w:p>
    <w:p w:rsidR="00374807" w:rsidRDefault="00374807" w:rsidP="009750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7D0E2A" w:rsidRDefault="007D0E2A" w:rsidP="0097507F">
      <w:pPr>
        <w:spacing w:after="0" w:line="240" w:lineRule="auto"/>
        <w:jc w:val="both"/>
        <w:rPr>
          <w:rFonts w:ascii="Times New Roman" w:hAnsi="Times New Roman" w:cs="Times New Roman"/>
          <w:b/>
          <w:sz w:val="24"/>
          <w:szCs w:val="24"/>
        </w:rPr>
      </w:pPr>
    </w:p>
    <w:p w:rsidR="0097507F" w:rsidRPr="006D063D" w:rsidRDefault="00313C0A" w:rsidP="008B4B3E">
      <w:pPr>
        <w:autoSpaceDE w:val="0"/>
        <w:autoSpaceDN w:val="0"/>
        <w:adjustRightInd w:val="0"/>
        <w:spacing w:after="0" w:line="240" w:lineRule="auto"/>
        <w:jc w:val="both"/>
        <w:rPr>
          <w:rFonts w:ascii="Times New Roman" w:hAnsi="Times New Roman"/>
          <w:b/>
          <w:color w:val="C00000"/>
          <w:sz w:val="24"/>
          <w:szCs w:val="24"/>
        </w:rPr>
      </w:pPr>
      <w:r w:rsidRPr="006D063D">
        <w:rPr>
          <w:rFonts w:ascii="Times New Roman" w:hAnsi="Times New Roman" w:cs="Times New Roman"/>
          <w:b/>
          <w:bCs/>
          <w:color w:val="C00000"/>
          <w:sz w:val="24"/>
          <w:szCs w:val="24"/>
        </w:rPr>
        <w:t>Group Photo of National Conference on “</w:t>
      </w:r>
      <w:r w:rsidRPr="006D063D">
        <w:rPr>
          <w:rFonts w:ascii="Times New Roman" w:hAnsi="Times New Roman" w:cs="Times New Roman"/>
          <w:b/>
          <w:color w:val="C00000"/>
          <w:sz w:val="24"/>
          <w:szCs w:val="24"/>
        </w:rPr>
        <w:t xml:space="preserve">Recent Trends in Applied and Computational Mathematics” </w:t>
      </w:r>
      <w:r w:rsidRPr="006D063D">
        <w:rPr>
          <w:rFonts w:ascii="Times New Roman" w:hAnsi="Times New Roman" w:cs="Times New Roman"/>
          <w:color w:val="C00000"/>
          <w:sz w:val="24"/>
          <w:szCs w:val="24"/>
        </w:rPr>
        <w:t>(</w:t>
      </w:r>
      <w:r w:rsidRPr="006D063D">
        <w:rPr>
          <w:rFonts w:ascii="Times New Roman" w:hAnsi="Times New Roman" w:cs="Times New Roman"/>
          <w:b/>
          <w:bCs/>
          <w:color w:val="C00000"/>
          <w:sz w:val="24"/>
          <w:szCs w:val="24"/>
        </w:rPr>
        <w:t xml:space="preserve">July 20-21, 2019) </w:t>
      </w:r>
      <w:r w:rsidRPr="006D063D">
        <w:rPr>
          <w:rFonts w:ascii="Times New Roman" w:hAnsi="Times New Roman" w:cs="Times New Roman"/>
          <w:b/>
          <w:color w:val="C00000"/>
          <w:sz w:val="24"/>
          <w:szCs w:val="24"/>
        </w:rPr>
        <w:t>Organized by the Department of Mathematics</w:t>
      </w:r>
      <w:r w:rsidR="008B4B3E" w:rsidRPr="006D063D">
        <w:rPr>
          <w:rFonts w:ascii="Times New Roman" w:hAnsi="Times New Roman" w:cs="Times New Roman"/>
          <w:b/>
          <w:color w:val="C00000"/>
          <w:sz w:val="24"/>
          <w:szCs w:val="24"/>
        </w:rPr>
        <w:t>.</w:t>
      </w:r>
    </w:p>
    <w:sectPr w:rsidR="0097507F" w:rsidRPr="006D063D" w:rsidSect="00D70A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97507F"/>
    <w:rsid w:val="0028633D"/>
    <w:rsid w:val="00313C0A"/>
    <w:rsid w:val="00374807"/>
    <w:rsid w:val="00573BA9"/>
    <w:rsid w:val="00632651"/>
    <w:rsid w:val="006D063D"/>
    <w:rsid w:val="007D0E2A"/>
    <w:rsid w:val="008529DC"/>
    <w:rsid w:val="008B4B3E"/>
    <w:rsid w:val="0097507F"/>
    <w:rsid w:val="00D70A0D"/>
    <w:rsid w:val="00DD06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A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507F"/>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48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807"/>
    <w:rPr>
      <w:rFonts w:ascii="Tahoma" w:hAnsi="Tahoma" w:cs="Tahoma"/>
      <w:sz w:val="16"/>
      <w:szCs w:val="16"/>
    </w:rPr>
  </w:style>
  <w:style w:type="character" w:styleId="Emphasis">
    <w:name w:val="Emphasis"/>
    <w:basedOn w:val="DefaultParagraphFont"/>
    <w:uiPriority w:val="20"/>
    <w:qFormat/>
    <w:rsid w:val="00313C0A"/>
    <w:rPr>
      <w:i/>
      <w:iCs/>
    </w:rPr>
  </w:style>
  <w:style w:type="character" w:styleId="Strong">
    <w:name w:val="Strong"/>
    <w:basedOn w:val="DefaultParagraphFont"/>
    <w:uiPriority w:val="22"/>
    <w:qFormat/>
    <w:rsid w:val="00313C0A"/>
    <w:rPr>
      <w:b/>
      <w:bCs/>
    </w:rPr>
  </w:style>
</w:styles>
</file>

<file path=word/webSettings.xml><?xml version="1.0" encoding="utf-8"?>
<w:webSettings xmlns:r="http://schemas.openxmlformats.org/officeDocument/2006/relationships" xmlns:w="http://schemas.openxmlformats.org/wordprocessingml/2006/main">
  <w:divs>
    <w:div w:id="201018202">
      <w:bodyDiv w:val="1"/>
      <w:marLeft w:val="0"/>
      <w:marRight w:val="0"/>
      <w:marTop w:val="0"/>
      <w:marBottom w:val="0"/>
      <w:divBdr>
        <w:top w:val="none" w:sz="0" w:space="0" w:color="auto"/>
        <w:left w:val="none" w:sz="0" w:space="0" w:color="auto"/>
        <w:bottom w:val="none" w:sz="0" w:space="0" w:color="auto"/>
        <w:right w:val="none" w:sz="0" w:space="0" w:color="auto"/>
      </w:divBdr>
      <w:divsChild>
        <w:div w:id="598679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DEEPMALASHARMA</dc:creator>
  <cp:keywords/>
  <dc:description/>
  <cp:lastModifiedBy>acer</cp:lastModifiedBy>
  <cp:revision>6</cp:revision>
  <dcterms:created xsi:type="dcterms:W3CDTF">2019-08-16T04:56:00Z</dcterms:created>
  <dcterms:modified xsi:type="dcterms:W3CDTF">2019-08-16T15:39:00Z</dcterms:modified>
</cp:coreProperties>
</file>