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7380"/>
      </w:tblGrid>
      <w:tr w:rsidR="00517EF7" w:rsidRPr="00C83A17">
        <w:tc>
          <w:tcPr>
            <w:tcW w:w="7380" w:type="dxa"/>
          </w:tcPr>
          <w:p w:rsidR="00517EF7" w:rsidRPr="00D01C7F" w:rsidRDefault="00E13B49" w:rsidP="00C83A17">
            <w:pPr>
              <w:pStyle w:val="Heading2"/>
              <w:spacing w:line="276" w:lineRule="auto"/>
              <w:rPr>
                <w:rFonts w:ascii="Cambria" w:hAnsi="Cambria" w:cs="Cambria"/>
                <w:b/>
                <w:bCs/>
                <w:sz w:val="22"/>
                <w:szCs w:val="22"/>
                <w:lang w:bidi="ar-SA"/>
              </w:rPr>
            </w:pPr>
            <w:r w:rsidRPr="00E13B49">
              <w:rPr>
                <w:rFonts w:ascii="Cambria" w:hAnsi="Cambria" w:cs="Arial"/>
                <w:noProof/>
                <w:sz w:val="22"/>
                <w:szCs w:val="22"/>
                <w:lang w:bidi="ar-SA"/>
              </w:rPr>
              <w:drawing>
                <wp:anchor distT="0" distB="0" distL="114300" distR="114300" simplePos="0" relativeHeight="251661312" behindDoc="0" locked="0" layoutInCell="1" allowOverlap="1">
                  <wp:simplePos x="0" y="0"/>
                  <wp:positionH relativeFrom="column">
                    <wp:posOffset>-46066</wp:posOffset>
                  </wp:positionH>
                  <wp:positionV relativeFrom="paragraph">
                    <wp:posOffset>-1270</wp:posOffset>
                  </wp:positionV>
                  <wp:extent cx="749877" cy="706582"/>
                  <wp:effectExtent l="19050" t="0" r="0" b="0"/>
                  <wp:wrapSquare wrapText="bothSides"/>
                  <wp:docPr id="1" name="Picture 1" descr="Nit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t logo1"/>
                          <pic:cNvPicPr>
                            <a:picLocks noChangeAspect="1" noChangeArrowheads="1"/>
                          </pic:cNvPicPr>
                        </pic:nvPicPr>
                        <pic:blipFill>
                          <a:blip r:embed="rId8"/>
                          <a:srcRect/>
                          <a:stretch>
                            <a:fillRect/>
                          </a:stretch>
                        </pic:blipFill>
                        <pic:spPr bwMode="auto">
                          <a:xfrm>
                            <a:off x="0" y="0"/>
                            <a:ext cx="749300" cy="708025"/>
                          </a:xfrm>
                          <a:prstGeom prst="rect">
                            <a:avLst/>
                          </a:prstGeom>
                          <a:noFill/>
                        </pic:spPr>
                      </pic:pic>
                    </a:graphicData>
                  </a:graphic>
                </wp:anchor>
              </w:drawing>
            </w:r>
            <w:r w:rsidR="002C1E68">
              <w:rPr>
                <w:rFonts w:ascii="Cambria" w:hAnsi="Cambria" w:cs="Arial"/>
                <w:noProof/>
                <w:sz w:val="22"/>
                <w:szCs w:val="22"/>
                <w:lang w:bidi="ar-SA"/>
              </w:rPr>
              <w:pict>
                <v:shapetype id="_x0000_t202" coordsize="21600,21600" o:spt="202" path="m,l,21600r21600,l21600,xe">
                  <v:stroke joinstyle="miter"/>
                  <v:path gradientshapeok="t" o:connecttype="rect"/>
                </v:shapetype>
                <v:shape id="Text Box 11" o:spid="_x0000_s1026" type="#_x0000_t202" style="position:absolute;left:0;text-align:left;margin-left:-60pt;margin-top:1.5pt;width:60pt;height:63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" stroked="f">
                  <v:textbox>
                    <w:txbxContent>
                      <w:p w:rsidR="00FF04E4" w:rsidRPr="00CC6A31" w:rsidRDefault="00FF04E4" w:rsidP="00550652">
                        <w:pPr>
                          <w:jc w:val="center"/>
                          <w:rPr>
                            <w:rFonts w:ascii="Tahoma" w:hAnsi="Tahoma" w:cs="Tahoma"/>
                            <w:b/>
                            <w:bCs/>
                            <w:sz w:val="28"/>
                            <w:szCs w:val="28"/>
                            <w:u w:val="single"/>
                          </w:rPr>
                        </w:pPr>
                      </w:p>
                    </w:txbxContent>
                  </v:textbox>
                  <w10:wrap type="square"/>
                </v:shape>
              </w:pict>
            </w:r>
            <w:r w:rsidR="00517EF7" w:rsidRPr="00D01C7F">
              <w:rPr>
                <w:rFonts w:ascii="Cambria" w:hAnsi="Cambria" w:cs="Cambria"/>
                <w:b/>
                <w:bCs/>
                <w:sz w:val="22"/>
                <w:szCs w:val="22"/>
                <w:lang w:bidi="ar-SA"/>
              </w:rPr>
              <w:t>NATIONAL INSTITUTE OF TECHNOLOGY</w:t>
            </w:r>
          </w:p>
          <w:p w:rsidR="00517EF7" w:rsidRPr="00D01C7F" w:rsidRDefault="00517EF7" w:rsidP="00C83A17">
            <w:pPr>
              <w:pStyle w:val="Heading2"/>
              <w:spacing w:line="276" w:lineRule="auto"/>
              <w:rPr>
                <w:rFonts w:ascii="Cambria" w:hAnsi="Cambria" w:cs="Cambria"/>
                <w:b/>
                <w:bCs/>
                <w:sz w:val="22"/>
                <w:szCs w:val="22"/>
                <w:lang w:bidi="ar-SA"/>
              </w:rPr>
            </w:pPr>
            <w:r w:rsidRPr="00D01C7F">
              <w:rPr>
                <w:rFonts w:ascii="Cambria" w:hAnsi="Cambria" w:cs="Cambria"/>
                <w:b/>
                <w:bCs/>
                <w:sz w:val="22"/>
                <w:szCs w:val="22"/>
                <w:lang w:bidi="ar-SA"/>
              </w:rPr>
              <w:t>RAIPUR – 492 010, CHHATTISGARH</w:t>
            </w:r>
          </w:p>
        </w:tc>
      </w:tr>
    </w:tbl>
    <w:p w:rsidR="00AF56F6" w:rsidRDefault="003E21ED" w:rsidP="00F420E8">
      <w:pPr>
        <w:spacing w:after="0"/>
        <w:rPr>
          <w:rFonts w:asciiTheme="majorHAnsi" w:hAnsiTheme="majorHAnsi"/>
          <w:b/>
          <w:bCs/>
          <w:sz w:val="24"/>
          <w:szCs w:val="24"/>
        </w:rPr>
      </w:pPr>
      <w:r w:rsidRPr="00D63805">
        <w:rPr>
          <w:rFonts w:asciiTheme="majorHAnsi" w:hAnsiTheme="majorHAnsi"/>
          <w:b/>
          <w:bCs/>
          <w:sz w:val="24"/>
          <w:szCs w:val="24"/>
        </w:rPr>
        <w:t xml:space="preserve">Open (Advertised) Tender for Supply, Installation, Testing, Commissioning, and </w:t>
      </w:r>
      <w:r w:rsidR="00AF56F6">
        <w:rPr>
          <w:rFonts w:asciiTheme="majorHAnsi" w:hAnsiTheme="majorHAnsi"/>
          <w:b/>
          <w:bCs/>
          <w:sz w:val="24"/>
          <w:szCs w:val="24"/>
        </w:rPr>
        <w:t xml:space="preserve">                         </w:t>
      </w:r>
    </w:p>
    <w:p w:rsidR="003E21ED" w:rsidRPr="00D63805" w:rsidRDefault="00AF56F6" w:rsidP="00AF56F6">
      <w:pPr>
        <w:rPr>
          <w:rFonts w:asciiTheme="majorHAnsi" w:hAnsiTheme="majorHAnsi"/>
          <w:b/>
          <w:bCs/>
          <w:sz w:val="24"/>
          <w:szCs w:val="24"/>
        </w:rPr>
      </w:pPr>
      <w:r>
        <w:rPr>
          <w:rFonts w:asciiTheme="majorHAnsi" w:hAnsiTheme="majorHAnsi"/>
          <w:b/>
          <w:bCs/>
          <w:sz w:val="24"/>
          <w:szCs w:val="24"/>
        </w:rPr>
        <w:t xml:space="preserve">      </w:t>
      </w:r>
      <w:r w:rsidR="003E21ED" w:rsidRPr="00D63805">
        <w:rPr>
          <w:rFonts w:asciiTheme="majorHAnsi" w:hAnsiTheme="majorHAnsi"/>
          <w:b/>
          <w:bCs/>
          <w:sz w:val="24"/>
          <w:szCs w:val="24"/>
        </w:rPr>
        <w:t xml:space="preserve">Integration of a Cluster of Virtual Machines across Physical Nodes (Servers) </w:t>
      </w:r>
    </w:p>
    <w:p w:rsidR="00253F74" w:rsidRPr="000A1CE2" w:rsidRDefault="004609D8" w:rsidP="00FA2C23">
      <w:pPr>
        <w:rPr>
          <w:rFonts w:ascii="Cambria" w:hAnsi="Cambria" w:cs="Cambria"/>
          <w:b/>
          <w:bCs/>
          <w:color w:val="0000FF"/>
          <w:u w:val="single"/>
        </w:rPr>
      </w:pPr>
      <w:r w:rsidRPr="00C83A17">
        <w:rPr>
          <w:rFonts w:ascii="Cambria" w:hAnsi="Cambria" w:cs="Cambria"/>
          <w:b/>
          <w:bCs/>
        </w:rPr>
        <w:t>Department:</w:t>
      </w:r>
      <w:r w:rsidRPr="000A1CE2">
        <w:rPr>
          <w:rFonts w:ascii="Cambria" w:hAnsi="Cambria" w:cs="Cambria"/>
          <w:b/>
          <w:bCs/>
          <w:color w:val="0000FF"/>
        </w:rPr>
        <w:t xml:space="preserve"> </w:t>
      </w:r>
      <w:r w:rsidR="0088367D">
        <w:rPr>
          <w:rFonts w:ascii="Cambria" w:hAnsi="Cambria" w:cs="Cambria"/>
          <w:b/>
          <w:bCs/>
          <w:color w:val="0000FF"/>
        </w:rPr>
        <w:t>Central Computer Center</w:t>
      </w:r>
    </w:p>
    <w:p w:rsidR="00517EF7" w:rsidRDefault="00517EF7" w:rsidP="006C1678">
      <w:pPr>
        <w:spacing w:after="0"/>
        <w:jc w:val="both"/>
        <w:rPr>
          <w:rFonts w:ascii="Cambria" w:hAnsi="Cambria" w:cs="Cambria"/>
          <w:b/>
          <w:bCs/>
        </w:rPr>
      </w:pPr>
      <w:r w:rsidRPr="00C83A17">
        <w:rPr>
          <w:rFonts w:ascii="Cambria" w:hAnsi="Cambria" w:cs="Cambria"/>
          <w:b/>
          <w:bCs/>
        </w:rPr>
        <w:t>Enquiry No: NITRR/</w:t>
      </w:r>
      <w:r w:rsidR="0088367D">
        <w:rPr>
          <w:rFonts w:ascii="Cambria" w:hAnsi="Cambria" w:cs="Cambria"/>
          <w:b/>
          <w:bCs/>
        </w:rPr>
        <w:t>CCC</w:t>
      </w:r>
      <w:r w:rsidR="00FE3472">
        <w:rPr>
          <w:rFonts w:ascii="Cambria" w:hAnsi="Cambria" w:cs="Cambria"/>
          <w:b/>
          <w:bCs/>
          <w:color w:val="000000" w:themeColor="text1"/>
        </w:rPr>
        <w:t>/</w:t>
      </w:r>
      <w:r w:rsidR="0088367D">
        <w:rPr>
          <w:rFonts w:ascii="Cambria" w:hAnsi="Cambria" w:cs="Cambria"/>
          <w:b/>
          <w:bCs/>
          <w:color w:val="000000" w:themeColor="text1"/>
        </w:rPr>
        <w:t>OT/2020</w:t>
      </w:r>
      <w:r w:rsidR="00387F8F">
        <w:rPr>
          <w:rFonts w:ascii="Cambria" w:hAnsi="Cambria" w:cs="Cambria"/>
          <w:b/>
          <w:bCs/>
          <w:color w:val="000000" w:themeColor="text1"/>
        </w:rPr>
        <w:t>/</w:t>
      </w:r>
      <w:r w:rsidR="00094F71">
        <w:rPr>
          <w:rFonts w:ascii="Cambria" w:hAnsi="Cambria" w:cs="Cambria"/>
          <w:b/>
          <w:bCs/>
          <w:color w:val="000000" w:themeColor="text1"/>
        </w:rPr>
        <w:t>925</w:t>
      </w:r>
      <w:r w:rsidR="00B57E67">
        <w:rPr>
          <w:rFonts w:ascii="Cambria" w:hAnsi="Cambria" w:cs="Cambria"/>
          <w:b/>
          <w:bCs/>
          <w:color w:val="000000" w:themeColor="text1"/>
        </w:rPr>
        <w:tab/>
      </w:r>
      <w:r w:rsidR="00B57E67">
        <w:rPr>
          <w:rFonts w:ascii="Cambria" w:hAnsi="Cambria" w:cs="Cambria"/>
          <w:b/>
          <w:bCs/>
          <w:color w:val="000000" w:themeColor="text1"/>
        </w:rPr>
        <w:tab/>
      </w:r>
      <w:r w:rsidR="006C1678">
        <w:rPr>
          <w:rFonts w:ascii="Cambria" w:hAnsi="Cambria" w:cs="Cambria"/>
          <w:b/>
          <w:bCs/>
          <w:color w:val="000000" w:themeColor="text1"/>
        </w:rPr>
        <w:tab/>
      </w:r>
      <w:r w:rsidRPr="00C83A17">
        <w:rPr>
          <w:rFonts w:ascii="Cambria" w:hAnsi="Cambria" w:cs="Cambria"/>
          <w:b/>
          <w:bCs/>
        </w:rPr>
        <w:t>Date</w:t>
      </w:r>
      <w:r w:rsidR="00F55062">
        <w:rPr>
          <w:rFonts w:ascii="Cambria" w:hAnsi="Cambria" w:cs="Cambria"/>
          <w:b/>
          <w:bCs/>
        </w:rPr>
        <w:t>:</w:t>
      </w:r>
      <w:r w:rsidR="00094F71">
        <w:rPr>
          <w:rFonts w:ascii="Cambria" w:hAnsi="Cambria" w:cs="Cambria"/>
          <w:b/>
          <w:bCs/>
        </w:rPr>
        <w:t>11/01/2020</w:t>
      </w:r>
    </w:p>
    <w:p w:rsidR="006C1678" w:rsidRDefault="006C1678" w:rsidP="006C1678">
      <w:pPr>
        <w:spacing w:after="0"/>
        <w:jc w:val="both"/>
        <w:rPr>
          <w:rFonts w:ascii="Cambria" w:hAnsi="Cambria" w:cs="Cambria"/>
          <w:b/>
          <w:bCs/>
        </w:rPr>
      </w:pPr>
    </w:p>
    <w:p w:rsidR="006C1678" w:rsidRPr="00C83A17" w:rsidRDefault="002C1E68" w:rsidP="006C1678">
      <w:pPr>
        <w:spacing w:after="0"/>
        <w:jc w:val="both"/>
        <w:rPr>
          <w:rFonts w:ascii="Cambria" w:hAnsi="Cambria" w:cs="Cambria"/>
          <w:b/>
          <w:bCs/>
        </w:rPr>
      </w:pPr>
      <w:r>
        <w:rPr>
          <w:rFonts w:ascii="Cambria" w:hAnsi="Cambria" w:cs="Cambria"/>
          <w:b/>
          <w:bCs/>
          <w:noProof/>
        </w:rPr>
        <w:pict>
          <v:shape id="Text Box 3" o:spid="_x0000_s1027" type="#_x0000_t202" style="position:absolute;left:0;text-align:left;margin-left:225pt;margin-top:.9pt;width:245.9pt;height:150.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" stroked="f">
            <v:textbox>
              <w:txbxContent>
                <w:p w:rsidR="00FF04E4" w:rsidRDefault="00FF04E4" w:rsidP="00550652">
                  <w:pPr>
                    <w:jc w:val="center"/>
                    <w:rPr>
                      <w:rFonts w:ascii="Verdana" w:hAnsi="Verdana" w:cs="Verdana"/>
                      <w:b/>
                      <w:bCs/>
                      <w:u w:val="single"/>
                    </w:rPr>
                  </w:pPr>
                  <w:r>
                    <w:rPr>
                      <w:rFonts w:ascii="Verdana" w:hAnsi="Verdana" w:cs="Verdana"/>
                      <w:b/>
                      <w:bCs/>
                      <w:u w:val="single"/>
                    </w:rPr>
                    <w:t>Important Dates</w:t>
                  </w:r>
                </w:p>
                <w:tbl>
                  <w:tblPr>
                    <w:tblW w:w="4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295"/>
                    <w:gridCol w:w="1681"/>
                  </w:tblGrid>
                  <w:tr w:rsidR="00FF04E4" w:rsidTr="000E7DC2">
                    <w:trPr>
                      <w:trHeight w:val="243"/>
                      <w:jc w:val="center"/>
                    </w:trPr>
                    <w:tc>
                      <w:tcPr>
                        <w:tcW w:w="1933" w:type="dxa"/>
                        <w:tcBorders>
                          <w:top w:val="single" w:sz="4" w:space="0" w:color="auto"/>
                          <w:left w:val="single" w:sz="4" w:space="0" w:color="auto"/>
                          <w:bottom w:val="single" w:sz="4" w:space="0" w:color="auto"/>
                          <w:right w:val="single" w:sz="4" w:space="0" w:color="auto"/>
                        </w:tcBorders>
                      </w:tcPr>
                      <w:p w:rsidR="00FF04E4" w:rsidRDefault="00FF04E4" w:rsidP="00BC1291">
                        <w:pPr>
                          <w:spacing w:after="0" w:line="240" w:lineRule="auto"/>
                          <w:jc w:val="center"/>
                          <w:rPr>
                            <w:rFonts w:ascii="Verdana" w:hAnsi="Verdana" w:cs="Verdana"/>
                            <w:b/>
                            <w:bCs/>
                            <w:sz w:val="20"/>
                            <w:szCs w:val="20"/>
                          </w:rPr>
                        </w:pPr>
                        <w:r>
                          <w:rPr>
                            <w:rFonts w:ascii="Verdana" w:hAnsi="Verdana" w:cs="Verdana"/>
                            <w:b/>
                            <w:bCs/>
                            <w:sz w:val="20"/>
                            <w:szCs w:val="20"/>
                          </w:rPr>
                          <w:t>Event</w:t>
                        </w:r>
                      </w:p>
                    </w:tc>
                    <w:tc>
                      <w:tcPr>
                        <w:tcW w:w="1149" w:type="dxa"/>
                        <w:tcBorders>
                          <w:top w:val="single" w:sz="4" w:space="0" w:color="auto"/>
                          <w:left w:val="single" w:sz="4" w:space="0" w:color="auto"/>
                          <w:bottom w:val="single" w:sz="4" w:space="0" w:color="auto"/>
                          <w:right w:val="single" w:sz="4" w:space="0" w:color="auto"/>
                        </w:tcBorders>
                      </w:tcPr>
                      <w:p w:rsidR="00FF04E4" w:rsidRDefault="00FF04E4" w:rsidP="00BC1291">
                        <w:pPr>
                          <w:spacing w:after="0" w:line="240" w:lineRule="auto"/>
                          <w:jc w:val="center"/>
                          <w:rPr>
                            <w:rFonts w:ascii="Verdana" w:hAnsi="Verdana" w:cs="Verdana"/>
                            <w:b/>
                            <w:bCs/>
                            <w:sz w:val="20"/>
                            <w:szCs w:val="20"/>
                          </w:rPr>
                        </w:pPr>
                        <w:r>
                          <w:rPr>
                            <w:rFonts w:ascii="Verdana" w:hAnsi="Verdana" w:cs="Verdana"/>
                            <w:b/>
                            <w:bCs/>
                            <w:sz w:val="20"/>
                            <w:szCs w:val="20"/>
                          </w:rPr>
                          <w:t>Date</w:t>
                        </w:r>
                      </w:p>
                    </w:tc>
                    <w:tc>
                      <w:tcPr>
                        <w:tcW w:w="1772" w:type="dxa"/>
                        <w:tcBorders>
                          <w:top w:val="single" w:sz="4" w:space="0" w:color="auto"/>
                          <w:left w:val="single" w:sz="4" w:space="0" w:color="auto"/>
                          <w:bottom w:val="single" w:sz="4" w:space="0" w:color="auto"/>
                          <w:right w:val="single" w:sz="4" w:space="0" w:color="auto"/>
                        </w:tcBorders>
                      </w:tcPr>
                      <w:p w:rsidR="00FF04E4" w:rsidRDefault="00FF04E4" w:rsidP="00BC1291">
                        <w:pPr>
                          <w:spacing w:after="0" w:line="240" w:lineRule="auto"/>
                          <w:jc w:val="center"/>
                          <w:rPr>
                            <w:rFonts w:ascii="Verdana" w:hAnsi="Verdana" w:cs="Verdana"/>
                            <w:b/>
                            <w:bCs/>
                            <w:sz w:val="20"/>
                            <w:szCs w:val="20"/>
                          </w:rPr>
                        </w:pPr>
                        <w:r>
                          <w:rPr>
                            <w:rFonts w:ascii="Verdana" w:hAnsi="Verdana" w:cs="Verdana"/>
                            <w:b/>
                            <w:bCs/>
                            <w:sz w:val="20"/>
                            <w:szCs w:val="20"/>
                          </w:rPr>
                          <w:t>Time</w:t>
                        </w:r>
                      </w:p>
                    </w:tc>
                  </w:tr>
                  <w:tr w:rsidR="00FF04E4" w:rsidTr="000E7DC2">
                    <w:trPr>
                      <w:trHeight w:val="747"/>
                      <w:jc w:val="center"/>
                    </w:trPr>
                    <w:tc>
                      <w:tcPr>
                        <w:tcW w:w="1933" w:type="dxa"/>
                        <w:tcBorders>
                          <w:top w:val="single" w:sz="4" w:space="0" w:color="auto"/>
                          <w:left w:val="single" w:sz="4" w:space="0" w:color="auto"/>
                          <w:bottom w:val="single" w:sz="4" w:space="0" w:color="auto"/>
                          <w:right w:val="single" w:sz="4" w:space="0" w:color="auto"/>
                        </w:tcBorders>
                      </w:tcPr>
                      <w:p w:rsidR="00FF04E4" w:rsidRPr="00BC1291" w:rsidRDefault="00FF04E4" w:rsidP="00FF04E4">
                        <w:pPr>
                          <w:spacing w:after="0" w:line="240" w:lineRule="auto"/>
                          <w:jc w:val="both"/>
                          <w:rPr>
                            <w:rFonts w:ascii="Verdana" w:hAnsi="Verdana" w:cs="Verdana"/>
                            <w:sz w:val="20"/>
                            <w:szCs w:val="20"/>
                          </w:rPr>
                        </w:pPr>
                        <w:r w:rsidRPr="00BC1291">
                          <w:rPr>
                            <w:rFonts w:ascii="Verdana" w:hAnsi="Verdana" w:cs="Verdana"/>
                            <w:sz w:val="20"/>
                            <w:szCs w:val="20"/>
                          </w:rPr>
                          <w:t>Last Date of submission of quotation</w:t>
                        </w:r>
                      </w:p>
                    </w:tc>
                    <w:tc>
                      <w:tcPr>
                        <w:tcW w:w="1149" w:type="dxa"/>
                        <w:tcBorders>
                          <w:top w:val="single" w:sz="4" w:space="0" w:color="auto"/>
                          <w:left w:val="single" w:sz="4" w:space="0" w:color="auto"/>
                          <w:bottom w:val="single" w:sz="4" w:space="0" w:color="auto"/>
                          <w:right w:val="single" w:sz="4" w:space="0" w:color="auto"/>
                        </w:tcBorders>
                      </w:tcPr>
                      <w:p w:rsidR="00FF04E4" w:rsidRDefault="00FF04E4" w:rsidP="002C5BFF">
                        <w:pPr>
                          <w:spacing w:after="0" w:line="240" w:lineRule="auto"/>
                          <w:jc w:val="center"/>
                          <w:rPr>
                            <w:rFonts w:ascii="Verdana" w:hAnsi="Verdana" w:cs="Verdana"/>
                            <w:color w:val="FF0000"/>
                            <w:sz w:val="18"/>
                            <w:szCs w:val="18"/>
                          </w:rPr>
                        </w:pPr>
                      </w:p>
                      <w:p w:rsidR="00FF04E4" w:rsidRPr="002115EE" w:rsidRDefault="00FF04E4" w:rsidP="002C5BFF">
                        <w:pPr>
                          <w:spacing w:after="0" w:line="240" w:lineRule="auto"/>
                          <w:jc w:val="center"/>
                          <w:rPr>
                            <w:rFonts w:ascii="Verdana" w:hAnsi="Verdana" w:cs="Verdana"/>
                            <w:color w:val="FF0000"/>
                            <w:sz w:val="18"/>
                            <w:szCs w:val="18"/>
                          </w:rPr>
                        </w:pPr>
                        <w:r>
                          <w:rPr>
                            <w:rFonts w:ascii="Verdana" w:hAnsi="Verdana" w:cs="Verdana"/>
                            <w:color w:val="FF0000"/>
                            <w:sz w:val="18"/>
                            <w:szCs w:val="18"/>
                          </w:rPr>
                          <w:t>03/02/2020</w:t>
                        </w:r>
                      </w:p>
                    </w:tc>
                    <w:tc>
                      <w:tcPr>
                        <w:tcW w:w="1772" w:type="dxa"/>
                        <w:tcBorders>
                          <w:top w:val="single" w:sz="4" w:space="0" w:color="auto"/>
                          <w:left w:val="single" w:sz="4" w:space="0" w:color="auto"/>
                          <w:bottom w:val="single" w:sz="4" w:space="0" w:color="auto"/>
                          <w:right w:val="single" w:sz="4" w:space="0" w:color="auto"/>
                        </w:tcBorders>
                      </w:tcPr>
                      <w:p w:rsidR="00FF04E4" w:rsidRDefault="00FF04E4" w:rsidP="00C27455">
                        <w:pPr>
                          <w:spacing w:after="0" w:line="240" w:lineRule="auto"/>
                          <w:rPr>
                            <w:rFonts w:ascii="Verdana" w:hAnsi="Verdana" w:cs="Verdana"/>
                            <w:color w:val="FF0000"/>
                            <w:sz w:val="18"/>
                            <w:szCs w:val="18"/>
                          </w:rPr>
                        </w:pPr>
                      </w:p>
                      <w:p w:rsidR="00FF04E4" w:rsidRPr="002115EE" w:rsidRDefault="00FF04E4" w:rsidP="00C27455">
                        <w:pPr>
                          <w:spacing w:after="0" w:line="240" w:lineRule="auto"/>
                          <w:rPr>
                            <w:rFonts w:ascii="Verdana" w:hAnsi="Verdana" w:cs="Verdana"/>
                            <w:color w:val="FF0000"/>
                            <w:sz w:val="18"/>
                            <w:szCs w:val="18"/>
                          </w:rPr>
                        </w:pPr>
                        <w:proofErr w:type="spellStart"/>
                        <w:r>
                          <w:rPr>
                            <w:rFonts w:ascii="Verdana" w:hAnsi="Verdana" w:cs="Verdana"/>
                            <w:color w:val="FF0000"/>
                            <w:sz w:val="18"/>
                            <w:szCs w:val="18"/>
                          </w:rPr>
                          <w:t>Upto</w:t>
                        </w:r>
                        <w:proofErr w:type="spellEnd"/>
                        <w:r>
                          <w:rPr>
                            <w:rFonts w:ascii="Verdana" w:hAnsi="Verdana" w:cs="Verdana"/>
                            <w:color w:val="FF0000"/>
                            <w:sz w:val="18"/>
                            <w:szCs w:val="18"/>
                          </w:rPr>
                          <w:t xml:space="preserve"> 1</w:t>
                        </w:r>
                        <w:r w:rsidR="001D72C3">
                          <w:rPr>
                            <w:rFonts w:ascii="Verdana" w:hAnsi="Verdana" w:cs="Verdana"/>
                            <w:color w:val="FF0000"/>
                            <w:sz w:val="18"/>
                            <w:szCs w:val="18"/>
                          </w:rPr>
                          <w:t>8</w:t>
                        </w:r>
                        <w:bookmarkStart w:id="0" w:name="_GoBack"/>
                        <w:bookmarkEnd w:id="0"/>
                        <w:r>
                          <w:rPr>
                            <w:rFonts w:ascii="Verdana" w:hAnsi="Verdana" w:cs="Verdana"/>
                            <w:color w:val="FF0000"/>
                            <w:sz w:val="18"/>
                            <w:szCs w:val="18"/>
                          </w:rPr>
                          <w:t xml:space="preserve">:00 </w:t>
                        </w:r>
                        <w:proofErr w:type="spellStart"/>
                        <w:r>
                          <w:rPr>
                            <w:rFonts w:ascii="Verdana" w:hAnsi="Verdana" w:cs="Verdana"/>
                            <w:color w:val="FF0000"/>
                            <w:sz w:val="18"/>
                            <w:szCs w:val="18"/>
                          </w:rPr>
                          <w:t>Hrs</w:t>
                        </w:r>
                        <w:proofErr w:type="spellEnd"/>
                      </w:p>
                    </w:tc>
                  </w:tr>
                  <w:tr w:rsidR="00FF04E4" w:rsidTr="000E7DC2">
                    <w:trPr>
                      <w:trHeight w:val="535"/>
                      <w:jc w:val="center"/>
                    </w:trPr>
                    <w:tc>
                      <w:tcPr>
                        <w:tcW w:w="1933" w:type="dxa"/>
                        <w:tcBorders>
                          <w:top w:val="single" w:sz="4" w:space="0" w:color="auto"/>
                          <w:left w:val="single" w:sz="4" w:space="0" w:color="auto"/>
                          <w:bottom w:val="single" w:sz="4" w:space="0" w:color="auto"/>
                          <w:right w:val="single" w:sz="4" w:space="0" w:color="auto"/>
                        </w:tcBorders>
                      </w:tcPr>
                      <w:p w:rsidR="00FF04E4" w:rsidRPr="00BC1291" w:rsidRDefault="00FF04E4" w:rsidP="00FF04E4">
                        <w:pPr>
                          <w:spacing w:after="0" w:line="240" w:lineRule="auto"/>
                          <w:jc w:val="both"/>
                          <w:rPr>
                            <w:rFonts w:ascii="Verdana" w:hAnsi="Verdana" w:cs="Verdana"/>
                            <w:sz w:val="20"/>
                            <w:szCs w:val="20"/>
                          </w:rPr>
                        </w:pPr>
                        <w:r>
                          <w:rPr>
                            <w:rFonts w:ascii="Verdana" w:hAnsi="Verdana" w:cs="Verdana"/>
                            <w:sz w:val="20"/>
                            <w:szCs w:val="20"/>
                          </w:rPr>
                          <w:t xml:space="preserve">Technical bid </w:t>
                        </w:r>
                        <w:r w:rsidRPr="00BC1291">
                          <w:rPr>
                            <w:rFonts w:ascii="Verdana" w:hAnsi="Verdana" w:cs="Verdana"/>
                            <w:sz w:val="20"/>
                            <w:szCs w:val="20"/>
                          </w:rPr>
                          <w:t>Opening date</w:t>
                        </w:r>
                      </w:p>
                    </w:tc>
                    <w:tc>
                      <w:tcPr>
                        <w:tcW w:w="1149" w:type="dxa"/>
                        <w:tcBorders>
                          <w:top w:val="single" w:sz="4" w:space="0" w:color="auto"/>
                          <w:left w:val="single" w:sz="4" w:space="0" w:color="auto"/>
                          <w:bottom w:val="single" w:sz="4" w:space="0" w:color="auto"/>
                          <w:right w:val="single" w:sz="4" w:space="0" w:color="auto"/>
                        </w:tcBorders>
                        <w:vAlign w:val="center"/>
                      </w:tcPr>
                      <w:p w:rsidR="00FF04E4" w:rsidRPr="002115EE" w:rsidRDefault="00FF04E4" w:rsidP="0088367D">
                        <w:pPr>
                          <w:spacing w:after="0" w:line="240" w:lineRule="auto"/>
                          <w:jc w:val="center"/>
                          <w:rPr>
                            <w:rFonts w:ascii="Verdana" w:hAnsi="Verdana" w:cs="Verdana"/>
                            <w:color w:val="FF0000"/>
                            <w:sz w:val="18"/>
                            <w:szCs w:val="18"/>
                          </w:rPr>
                        </w:pPr>
                        <w:r>
                          <w:rPr>
                            <w:rFonts w:ascii="Verdana" w:hAnsi="Verdana" w:cs="Verdana"/>
                            <w:color w:val="FF0000"/>
                            <w:sz w:val="18"/>
                            <w:szCs w:val="18"/>
                          </w:rPr>
                          <w:t>05/02/2020</w:t>
                        </w:r>
                      </w:p>
                    </w:tc>
                    <w:tc>
                      <w:tcPr>
                        <w:tcW w:w="1772" w:type="dxa"/>
                        <w:tcBorders>
                          <w:top w:val="single" w:sz="4" w:space="0" w:color="auto"/>
                          <w:left w:val="single" w:sz="4" w:space="0" w:color="auto"/>
                          <w:bottom w:val="single" w:sz="4" w:space="0" w:color="auto"/>
                          <w:right w:val="single" w:sz="4" w:space="0" w:color="auto"/>
                        </w:tcBorders>
                      </w:tcPr>
                      <w:p w:rsidR="00FF04E4" w:rsidRDefault="00FF04E4" w:rsidP="002C5BFF">
                        <w:pPr>
                          <w:spacing w:after="0" w:line="240" w:lineRule="auto"/>
                          <w:rPr>
                            <w:rFonts w:ascii="Verdana" w:hAnsi="Verdana" w:cs="Verdana"/>
                            <w:color w:val="FF0000"/>
                            <w:sz w:val="18"/>
                            <w:szCs w:val="18"/>
                          </w:rPr>
                        </w:pPr>
                      </w:p>
                      <w:p w:rsidR="00FF04E4" w:rsidRPr="002115EE" w:rsidRDefault="00FF04E4" w:rsidP="002C5BFF">
                        <w:pPr>
                          <w:spacing w:after="0" w:line="240" w:lineRule="auto"/>
                          <w:rPr>
                            <w:rFonts w:ascii="Verdana" w:hAnsi="Verdana" w:cs="Verdana"/>
                            <w:color w:val="FF0000"/>
                            <w:sz w:val="18"/>
                            <w:szCs w:val="18"/>
                          </w:rPr>
                        </w:pPr>
                        <w:r>
                          <w:rPr>
                            <w:rFonts w:ascii="Verdana" w:hAnsi="Verdana" w:cs="Verdana"/>
                            <w:color w:val="FF0000"/>
                            <w:sz w:val="18"/>
                            <w:szCs w:val="18"/>
                          </w:rPr>
                          <w:t xml:space="preserve">At 16:00 </w:t>
                        </w:r>
                        <w:proofErr w:type="spellStart"/>
                        <w:r>
                          <w:rPr>
                            <w:rFonts w:ascii="Verdana" w:hAnsi="Verdana" w:cs="Verdana"/>
                            <w:color w:val="FF0000"/>
                            <w:sz w:val="18"/>
                            <w:szCs w:val="18"/>
                          </w:rPr>
                          <w:t>Hrs</w:t>
                        </w:r>
                        <w:proofErr w:type="spellEnd"/>
                      </w:p>
                    </w:tc>
                  </w:tr>
                  <w:tr w:rsidR="00FF04E4" w:rsidTr="000E7DC2">
                    <w:trPr>
                      <w:trHeight w:val="695"/>
                      <w:jc w:val="center"/>
                    </w:trPr>
                    <w:tc>
                      <w:tcPr>
                        <w:tcW w:w="1933" w:type="dxa"/>
                        <w:tcBorders>
                          <w:top w:val="single" w:sz="4" w:space="0" w:color="auto"/>
                          <w:left w:val="single" w:sz="4" w:space="0" w:color="auto"/>
                          <w:bottom w:val="single" w:sz="4" w:space="0" w:color="auto"/>
                          <w:right w:val="single" w:sz="4" w:space="0" w:color="auto"/>
                        </w:tcBorders>
                      </w:tcPr>
                      <w:p w:rsidR="00FF04E4" w:rsidRPr="00BC1291" w:rsidRDefault="00FF04E4" w:rsidP="00FF04E4">
                        <w:pPr>
                          <w:spacing w:after="0" w:line="240" w:lineRule="auto"/>
                          <w:jc w:val="both"/>
                          <w:rPr>
                            <w:rFonts w:ascii="Verdana" w:hAnsi="Verdana" w:cs="Verdana"/>
                            <w:sz w:val="20"/>
                            <w:szCs w:val="20"/>
                          </w:rPr>
                        </w:pPr>
                        <w:r>
                          <w:rPr>
                            <w:rFonts w:ascii="Verdana" w:hAnsi="Verdana" w:cs="Verdana"/>
                            <w:sz w:val="20"/>
                            <w:szCs w:val="20"/>
                          </w:rPr>
                          <w:t>Price (financial) bid Opening</w:t>
                        </w:r>
                      </w:p>
                    </w:tc>
                    <w:tc>
                      <w:tcPr>
                        <w:tcW w:w="2921" w:type="dxa"/>
                        <w:gridSpan w:val="2"/>
                        <w:tcBorders>
                          <w:top w:val="single" w:sz="4" w:space="0" w:color="auto"/>
                          <w:left w:val="single" w:sz="4" w:space="0" w:color="auto"/>
                          <w:bottom w:val="single" w:sz="4" w:space="0" w:color="auto"/>
                          <w:right w:val="single" w:sz="4" w:space="0" w:color="auto"/>
                        </w:tcBorders>
                      </w:tcPr>
                      <w:p w:rsidR="00FF04E4" w:rsidRPr="00116378" w:rsidRDefault="00FF04E4" w:rsidP="00BC1291">
                        <w:pPr>
                          <w:spacing w:after="0" w:line="240" w:lineRule="auto"/>
                          <w:jc w:val="both"/>
                          <w:rPr>
                            <w:rFonts w:ascii="Cambria" w:hAnsi="Cambria" w:cs="Verdana"/>
                            <w:sz w:val="18"/>
                            <w:szCs w:val="18"/>
                          </w:rPr>
                        </w:pPr>
                        <w:r w:rsidRPr="00116378">
                          <w:rPr>
                            <w:rFonts w:ascii="Cambria" w:hAnsi="Cambria" w:cs="Verdana"/>
                            <w:sz w:val="20"/>
                            <w:szCs w:val="18"/>
                          </w:rPr>
                          <w:t>To be Informed to technically successful bidder by mail and phone</w:t>
                        </w:r>
                        <w:r>
                          <w:rPr>
                            <w:rFonts w:ascii="Cambria" w:hAnsi="Cambria" w:cs="Verdana"/>
                            <w:sz w:val="20"/>
                            <w:szCs w:val="18"/>
                          </w:rPr>
                          <w:t>.</w:t>
                        </w:r>
                      </w:p>
                    </w:tc>
                  </w:tr>
                </w:tbl>
                <w:p w:rsidR="00FF04E4" w:rsidRDefault="00FF04E4" w:rsidP="00BC1291">
                  <w:pPr>
                    <w:spacing w:after="0"/>
                    <w:rPr>
                      <w:rFonts w:cs="Times New Roman"/>
                    </w:rPr>
                  </w:pPr>
                </w:p>
                <w:p w:rsidR="00FF04E4" w:rsidRDefault="00FF04E4" w:rsidP="00550652">
                  <w:pPr>
                    <w:rPr>
                      <w:rFonts w:cs="Times New Roman"/>
                    </w:rPr>
                  </w:pPr>
                </w:p>
              </w:txbxContent>
            </v:textbox>
          </v:shape>
        </w:pict>
      </w:r>
    </w:p>
    <w:p w:rsidR="00517EF7" w:rsidRPr="00C83A17" w:rsidRDefault="002C1E68" w:rsidP="00C83A17">
      <w:pPr>
        <w:jc w:val="both"/>
        <w:rPr>
          <w:rFonts w:ascii="Cambria" w:hAnsi="Cambria" w:cs="Cambria"/>
        </w:rPr>
      </w:pPr>
      <w:r>
        <w:rPr>
          <w:rFonts w:ascii="Cambria" w:hAnsi="Cambria"/>
          <w:noProof/>
        </w:rPr>
        <w:pict>
          <v:shape id="Text Box 2" o:spid="_x0000_s1028" type="#_x0000_t202" style="position:absolute;left:0;text-align:left;margin-left:-7.2pt;margin-top:2.9pt;width:223.2pt;height:113.8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" o:allowincell="f">
            <v:textbox>
              <w:txbxContent>
                <w:p w:rsidR="00FF04E4" w:rsidRDefault="00FF04E4" w:rsidP="00550652">
                  <w:pPr>
                    <w:rPr>
                      <w:rFonts w:ascii="Verdana" w:hAnsi="Verdana" w:cs="Verdana"/>
                      <w:sz w:val="20"/>
                      <w:szCs w:val="20"/>
                    </w:rPr>
                  </w:pPr>
                  <w:r>
                    <w:rPr>
                      <w:rFonts w:ascii="Verdana" w:hAnsi="Verdana" w:cs="Verdana"/>
                      <w:sz w:val="20"/>
                      <w:szCs w:val="20"/>
                    </w:rPr>
                    <w:t>To</w:t>
                  </w:r>
                </w:p>
                <w:p w:rsidR="00FF04E4" w:rsidRDefault="00FF04E4" w:rsidP="00550652">
                  <w:pPr>
                    <w:rPr>
                      <w:rFonts w:ascii="Tahoma" w:hAnsi="Tahoma" w:cs="Tahoma"/>
                    </w:rPr>
                  </w:pPr>
                </w:p>
                <w:p w:rsidR="00FF04E4" w:rsidRDefault="00FF04E4" w:rsidP="00550652">
                  <w:pPr>
                    <w:rPr>
                      <w:rFonts w:ascii="Garamond" w:hAnsi="Garamond" w:cs="Garamond"/>
                    </w:rPr>
                  </w:pPr>
                </w:p>
                <w:p w:rsidR="00FF04E4" w:rsidRDefault="00FF04E4" w:rsidP="00550652">
                  <w:pPr>
                    <w:rPr>
                      <w:rFonts w:ascii="Garamond" w:hAnsi="Garamond" w:cs="Garamond"/>
                    </w:rPr>
                  </w:pPr>
                </w:p>
                <w:p w:rsidR="00FF04E4" w:rsidRDefault="00FF04E4" w:rsidP="00550652">
                  <w:pPr>
                    <w:rPr>
                      <w:rFonts w:ascii="Garamond" w:hAnsi="Garamond" w:cs="Garamond"/>
                    </w:rPr>
                  </w:pPr>
                </w:p>
                <w:p w:rsidR="00FF04E4" w:rsidRDefault="00FF04E4" w:rsidP="00550652">
                  <w:pPr>
                    <w:rPr>
                      <w:rFonts w:ascii="Garamond" w:hAnsi="Garamond" w:cs="Garamond"/>
                    </w:rPr>
                  </w:pPr>
                </w:p>
              </w:txbxContent>
            </v:textbox>
          </v:shape>
        </w:pict>
      </w:r>
    </w:p>
    <w:p w:rsidR="00517EF7" w:rsidRPr="00C83A17" w:rsidRDefault="00517EF7" w:rsidP="00C83A17">
      <w:pPr>
        <w:jc w:val="both"/>
        <w:rPr>
          <w:rFonts w:ascii="Cambria" w:hAnsi="Cambria" w:cs="Cambria"/>
        </w:rPr>
      </w:pPr>
    </w:p>
    <w:p w:rsidR="00517EF7" w:rsidRPr="00C83A17" w:rsidRDefault="00517EF7" w:rsidP="00C83A17">
      <w:pPr>
        <w:jc w:val="both"/>
        <w:rPr>
          <w:rFonts w:ascii="Cambria" w:hAnsi="Cambria" w:cs="Cambria"/>
        </w:rPr>
      </w:pPr>
    </w:p>
    <w:p w:rsidR="00517EF7" w:rsidRPr="00C83A17" w:rsidRDefault="00517EF7" w:rsidP="00C83A17">
      <w:pPr>
        <w:jc w:val="both"/>
        <w:rPr>
          <w:rFonts w:ascii="Cambria" w:hAnsi="Cambria" w:cs="Cambria"/>
        </w:rPr>
      </w:pPr>
    </w:p>
    <w:p w:rsidR="00517EF7" w:rsidRPr="00C83A17" w:rsidRDefault="00517EF7" w:rsidP="00C83A17">
      <w:pPr>
        <w:jc w:val="both"/>
        <w:rPr>
          <w:rFonts w:ascii="Cambria" w:hAnsi="Cambria" w:cs="Cambria"/>
        </w:rPr>
      </w:pPr>
    </w:p>
    <w:p w:rsidR="00517EF7" w:rsidRPr="00C83A17" w:rsidRDefault="0088367D" w:rsidP="00C83A17">
      <w:pPr>
        <w:jc w:val="both"/>
        <w:rPr>
          <w:rFonts w:ascii="Cambria" w:hAnsi="Cambria" w:cs="Cambria"/>
        </w:rPr>
      </w:pPr>
      <w:r>
        <w:rPr>
          <w:rFonts w:ascii="Cambria" w:hAnsi="Cambria" w:cs="Cambria"/>
        </w:rPr>
        <w:t>Dear Sir</w:t>
      </w:r>
    </w:p>
    <w:p w:rsidR="00517EF7" w:rsidRPr="00DD5003" w:rsidRDefault="00517EF7" w:rsidP="00C83A17">
      <w:pPr>
        <w:ind w:right="-907"/>
        <w:jc w:val="both"/>
        <w:rPr>
          <w:rFonts w:ascii="Cambria" w:hAnsi="Cambria" w:cs="Cambria"/>
        </w:rPr>
      </w:pPr>
      <w:r w:rsidRPr="00C83A17">
        <w:rPr>
          <w:rFonts w:ascii="Cambria" w:hAnsi="Cambria" w:cs="Cambria"/>
        </w:rPr>
        <w:t>We intend to purchase the commodities</w:t>
      </w:r>
      <w:r w:rsidR="008F7A84">
        <w:rPr>
          <w:rFonts w:ascii="Cambria" w:hAnsi="Cambria" w:cs="Cambria"/>
        </w:rPr>
        <w:t xml:space="preserve"> &amp; services</w:t>
      </w:r>
      <w:r w:rsidRPr="00C83A17">
        <w:rPr>
          <w:rFonts w:ascii="Cambria" w:hAnsi="Cambria" w:cs="Cambria"/>
        </w:rPr>
        <w:t xml:space="preserve"> specified </w:t>
      </w:r>
      <w:r w:rsidR="00B52B2E">
        <w:rPr>
          <w:rFonts w:ascii="Cambria" w:hAnsi="Cambria" w:cs="Cambria"/>
        </w:rPr>
        <w:t xml:space="preserve">in this document </w:t>
      </w:r>
      <w:r w:rsidR="00B52B2E" w:rsidRPr="00C83A17">
        <w:rPr>
          <w:rFonts w:ascii="Cambria" w:hAnsi="Cambria" w:cs="Cambria"/>
        </w:rPr>
        <w:t>and</w:t>
      </w:r>
      <w:r w:rsidRPr="00C83A17">
        <w:rPr>
          <w:rFonts w:ascii="Cambria" w:hAnsi="Cambria" w:cs="Cambria"/>
        </w:rPr>
        <w:t xml:space="preserve"> invite quotations in accordance with the terms and conditions detailed in the bid document.  If you are interested, kindly </w:t>
      </w:r>
      <w:r w:rsidR="0088367D">
        <w:rPr>
          <w:rFonts w:ascii="Cambria" w:hAnsi="Cambria" w:cs="Cambria"/>
        </w:rPr>
        <w:t xml:space="preserve">submit </w:t>
      </w:r>
      <w:r w:rsidR="0088367D" w:rsidRPr="00C83A17">
        <w:rPr>
          <w:rFonts w:ascii="Cambria" w:hAnsi="Cambria" w:cs="Cambria"/>
        </w:rPr>
        <w:t>your</w:t>
      </w:r>
      <w:r w:rsidRPr="00C83A17">
        <w:rPr>
          <w:rFonts w:ascii="Cambria" w:hAnsi="Cambria" w:cs="Cambria"/>
        </w:rPr>
        <w:t xml:space="preserve"> offer with prices and complete terms </w:t>
      </w:r>
      <w:r w:rsidR="009516D1">
        <w:rPr>
          <w:rFonts w:ascii="Cambria" w:hAnsi="Cambria" w:cs="Cambria"/>
        </w:rPr>
        <w:t xml:space="preserve">within the time mentioned above through our e-tender portal </w:t>
      </w:r>
      <w:hyperlink r:id="rId9" w:history="1">
        <w:r w:rsidR="00DD5003" w:rsidRPr="00690E5E">
          <w:rPr>
            <w:rStyle w:val="Hyperlink"/>
            <w:rFonts w:ascii="Cambria" w:hAnsi="Cambria" w:cs="Cambria"/>
            <w:b/>
            <w:bCs/>
          </w:rPr>
          <w:t>www.tenderwizard.com/</w:t>
        </w:r>
        <w:r w:rsidR="00DD5003" w:rsidRPr="00701B51">
          <w:rPr>
            <w:rStyle w:val="Hyperlink"/>
            <w:rFonts w:ascii="Cambria" w:hAnsi="Cambria" w:cs="Cambria"/>
            <w:b/>
            <w:bCs/>
          </w:rPr>
          <w:t>NITR</w:t>
        </w:r>
      </w:hyperlink>
      <w:r w:rsidR="00701B51">
        <w:rPr>
          <w:b/>
          <w:bCs/>
        </w:rPr>
        <w:t>.</w:t>
      </w:r>
      <w:r w:rsidR="000E7DC2">
        <w:rPr>
          <w:b/>
          <w:bCs/>
        </w:rPr>
        <w:t xml:space="preserve"> </w:t>
      </w:r>
      <w:r w:rsidR="00DD5003" w:rsidRPr="00701B51">
        <w:rPr>
          <w:rFonts w:ascii="Cambria" w:hAnsi="Cambria" w:cs="Cambria"/>
          <w:b/>
          <w:bCs/>
        </w:rPr>
        <w:t>Tender</w:t>
      </w:r>
      <w:r w:rsidR="00DD5003">
        <w:rPr>
          <w:rFonts w:ascii="Cambria" w:hAnsi="Cambria" w:cs="Cambria"/>
          <w:b/>
          <w:bCs/>
        </w:rPr>
        <w:t xml:space="preserve"> will be accepted online only &amp; no other mode will be accepted.</w:t>
      </w:r>
    </w:p>
    <w:p w:rsidR="00517EF7" w:rsidRPr="00C83A17" w:rsidRDefault="002C1E68" w:rsidP="00C83A17">
      <w:pPr>
        <w:jc w:val="both"/>
        <w:rPr>
          <w:rFonts w:ascii="Cambria" w:hAnsi="Cambria" w:cs="Cambria"/>
        </w:rPr>
      </w:pPr>
      <w:r>
        <w:rPr>
          <w:rFonts w:ascii="Cambria" w:hAnsi="Cambria"/>
          <w:noProof/>
        </w:rPr>
        <w:pict>
          <v:shape id="Text Box 5" o:spid="_x0000_s1029" type="#_x0000_t202" style="position:absolute;left:0;text-align:left;margin-left:293.6pt;margin-top:13.55pt;width:200.15pt;height:109.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GAohwIAABc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" o:allowincell="f" stroked="f">
            <v:textbox>
              <w:txbxContent>
                <w:p w:rsidR="00FF04E4" w:rsidRPr="00CA56DC" w:rsidRDefault="00FF04E4" w:rsidP="00550652">
                  <w:pPr>
                    <w:jc w:val="center"/>
                    <w:rPr>
                      <w:rFonts w:ascii="Cambria" w:hAnsi="Cambria" w:cs="Verdana"/>
                      <w:szCs w:val="18"/>
                    </w:rPr>
                  </w:pPr>
                  <w:r w:rsidRPr="00CA56DC">
                    <w:rPr>
                      <w:rFonts w:ascii="Cambria" w:hAnsi="Cambria" w:cs="Verdana"/>
                      <w:szCs w:val="18"/>
                    </w:rPr>
                    <w:t>Yours sincerely,</w:t>
                  </w:r>
                </w:p>
                <w:p w:rsidR="00FF04E4" w:rsidRDefault="00FF04E4" w:rsidP="009B5B15">
                  <w:pPr>
                    <w:spacing w:after="0" w:line="240" w:lineRule="auto"/>
                    <w:jc w:val="center"/>
                    <w:rPr>
                      <w:rFonts w:ascii="Cambria" w:hAnsi="Cambria" w:cs="Verdana"/>
                      <w:b/>
                      <w:bCs/>
                      <w:szCs w:val="18"/>
                    </w:rPr>
                  </w:pPr>
                </w:p>
                <w:p w:rsidR="00FF04E4" w:rsidRPr="00CA56DC" w:rsidRDefault="00FF04E4" w:rsidP="009B5B15">
                  <w:pPr>
                    <w:spacing w:after="0" w:line="240" w:lineRule="auto"/>
                    <w:jc w:val="center"/>
                    <w:rPr>
                      <w:rFonts w:ascii="Cambria" w:hAnsi="Cambria" w:cs="Verdana"/>
                      <w:b/>
                      <w:bCs/>
                      <w:szCs w:val="18"/>
                    </w:rPr>
                  </w:pPr>
                  <w:r w:rsidRPr="00CA56DC">
                    <w:rPr>
                      <w:rFonts w:ascii="Cambria" w:hAnsi="Cambria" w:cs="Verdana"/>
                      <w:b/>
                      <w:bCs/>
                      <w:szCs w:val="18"/>
                    </w:rPr>
                    <w:t>Registrar</w:t>
                  </w:r>
                </w:p>
                <w:p w:rsidR="00FF04E4" w:rsidRPr="00CA56DC" w:rsidRDefault="00FF04E4" w:rsidP="00550652">
                  <w:pPr>
                    <w:spacing w:after="0"/>
                    <w:jc w:val="center"/>
                    <w:rPr>
                      <w:rFonts w:ascii="Cambria" w:hAnsi="Cambria" w:cs="Verdana"/>
                      <w:szCs w:val="18"/>
                    </w:rPr>
                  </w:pPr>
                  <w:r w:rsidRPr="00CA56DC">
                    <w:rPr>
                      <w:rFonts w:ascii="Cambria" w:hAnsi="Cambria" w:cs="Verdana"/>
                      <w:szCs w:val="18"/>
                    </w:rPr>
                    <w:t>National Institute of Technology, Raipur</w:t>
                  </w:r>
                </w:p>
              </w:txbxContent>
            </v:textbox>
          </v:shape>
        </w:pict>
      </w:r>
      <w:r w:rsidR="00DD5003">
        <w:rPr>
          <w:rFonts w:ascii="Cambria" w:hAnsi="Cambria" w:cs="Cambria"/>
        </w:rPr>
        <w:tab/>
      </w:r>
    </w:p>
    <w:p w:rsidR="00517EF7" w:rsidRPr="00C83A17" w:rsidRDefault="00517EF7" w:rsidP="00C83A17">
      <w:pPr>
        <w:jc w:val="both"/>
        <w:rPr>
          <w:rFonts w:ascii="Cambria" w:hAnsi="Cambria" w:cs="Cambria"/>
        </w:rPr>
      </w:pPr>
    </w:p>
    <w:p w:rsidR="00517EF7" w:rsidRPr="00C83A17" w:rsidRDefault="00517EF7" w:rsidP="00C83A17">
      <w:pPr>
        <w:jc w:val="both"/>
        <w:rPr>
          <w:rFonts w:ascii="Cambria" w:hAnsi="Cambria" w:cs="Cambria"/>
        </w:rPr>
      </w:pPr>
      <w:r w:rsidRPr="00C83A17">
        <w:rPr>
          <w:rFonts w:ascii="Cambria" w:hAnsi="Cambria" w:cs="Cambria"/>
        </w:rPr>
        <w:tab/>
      </w:r>
      <w:r w:rsidRPr="00C83A17">
        <w:rPr>
          <w:rFonts w:ascii="Cambria" w:hAnsi="Cambria" w:cs="Cambria"/>
        </w:rPr>
        <w:tab/>
      </w:r>
      <w:r w:rsidRPr="00C83A17">
        <w:rPr>
          <w:rFonts w:ascii="Cambria" w:hAnsi="Cambria" w:cs="Cambria"/>
        </w:rPr>
        <w:tab/>
      </w:r>
      <w:r w:rsidRPr="00C83A17">
        <w:rPr>
          <w:rFonts w:ascii="Cambria" w:hAnsi="Cambria" w:cs="Cambria"/>
        </w:rPr>
        <w:tab/>
      </w:r>
      <w:r w:rsidRPr="00C83A17">
        <w:rPr>
          <w:rFonts w:ascii="Cambria" w:hAnsi="Cambria" w:cs="Cambria"/>
        </w:rPr>
        <w:tab/>
      </w:r>
      <w:r w:rsidRPr="00C83A17">
        <w:rPr>
          <w:rFonts w:ascii="Cambria" w:hAnsi="Cambria" w:cs="Cambria"/>
        </w:rPr>
        <w:tab/>
      </w:r>
      <w:r w:rsidRPr="00C83A17">
        <w:rPr>
          <w:rFonts w:ascii="Cambria" w:hAnsi="Cambria" w:cs="Cambria"/>
        </w:rPr>
        <w:tab/>
      </w:r>
      <w:r w:rsidRPr="00C83A17">
        <w:rPr>
          <w:rFonts w:ascii="Cambria" w:hAnsi="Cambria" w:cs="Cambria"/>
        </w:rPr>
        <w:tab/>
      </w:r>
    </w:p>
    <w:p w:rsidR="00517EF7" w:rsidRPr="00C83A17" w:rsidRDefault="00517EF7" w:rsidP="00C83A17">
      <w:pPr>
        <w:jc w:val="both"/>
        <w:rPr>
          <w:rFonts w:ascii="Cambria" w:hAnsi="Cambria" w:cs="Cambria"/>
        </w:rPr>
      </w:pPr>
    </w:p>
    <w:p w:rsidR="00517EF7" w:rsidRPr="00C83A17" w:rsidRDefault="00517EF7" w:rsidP="00C83A17">
      <w:pPr>
        <w:jc w:val="both"/>
        <w:rPr>
          <w:rFonts w:ascii="Cambria" w:hAnsi="Cambria" w:cs="Cambria"/>
        </w:rPr>
      </w:pPr>
      <w:r w:rsidRPr="00C83A17">
        <w:rPr>
          <w:rFonts w:ascii="Cambria" w:hAnsi="Cambria" w:cs="Cambria"/>
        </w:rPr>
        <w:t>Encl</w:t>
      </w:r>
      <w:r w:rsidR="008175FD" w:rsidRPr="00C83A17">
        <w:rPr>
          <w:rFonts w:ascii="Cambria" w:hAnsi="Cambria" w:cs="Cambria"/>
        </w:rPr>
        <w:t>osed</w:t>
      </w:r>
      <w:r w:rsidRPr="00C83A17">
        <w:rPr>
          <w:rFonts w:ascii="Cambria" w:hAnsi="Cambria" w:cs="Cambria"/>
        </w:rPr>
        <w:t>:</w:t>
      </w:r>
    </w:p>
    <w:p w:rsidR="00517EF7" w:rsidRDefault="00D73ED8" w:rsidP="00537216">
      <w:pPr>
        <w:numPr>
          <w:ilvl w:val="3"/>
          <w:numId w:val="1"/>
        </w:numPr>
        <w:spacing w:after="0"/>
        <w:ind w:left="540" w:hanging="540"/>
        <w:jc w:val="both"/>
        <w:rPr>
          <w:rFonts w:ascii="Cambria" w:hAnsi="Cambria" w:cs="Cambria"/>
        </w:rPr>
      </w:pPr>
      <w:r>
        <w:rPr>
          <w:rFonts w:ascii="Cambria" w:hAnsi="Cambria" w:cs="Cambria"/>
        </w:rPr>
        <w:t xml:space="preserve">    </w:t>
      </w:r>
      <w:r w:rsidR="00766B82" w:rsidRPr="00C83A17">
        <w:rPr>
          <w:rFonts w:ascii="Cambria" w:hAnsi="Cambria" w:cs="Cambria"/>
        </w:rPr>
        <w:t>Bid Document - Instruction</w:t>
      </w:r>
      <w:r w:rsidR="000E7DC2">
        <w:rPr>
          <w:rFonts w:ascii="Cambria" w:hAnsi="Cambria" w:cs="Cambria"/>
        </w:rPr>
        <w:t>s</w:t>
      </w:r>
      <w:r w:rsidR="00766B82" w:rsidRPr="00C83A17">
        <w:rPr>
          <w:rFonts w:ascii="Cambria" w:hAnsi="Cambria" w:cs="Cambria"/>
        </w:rPr>
        <w:t xml:space="preserve"> to bidder</w:t>
      </w:r>
      <w:r w:rsidR="000E7DC2">
        <w:rPr>
          <w:rFonts w:ascii="Cambria" w:hAnsi="Cambria" w:cs="Cambria"/>
        </w:rPr>
        <w:t>s</w:t>
      </w:r>
      <w:r w:rsidR="00766B82" w:rsidRPr="00C83A17">
        <w:rPr>
          <w:rFonts w:ascii="Cambria" w:hAnsi="Cambria" w:cs="Cambria"/>
        </w:rPr>
        <w:t xml:space="preserve"> -</w:t>
      </w:r>
      <w:r w:rsidR="00517EF7" w:rsidRPr="00C83A17">
        <w:rPr>
          <w:rFonts w:ascii="Cambria" w:hAnsi="Cambria" w:cs="Cambria"/>
        </w:rPr>
        <w:t xml:space="preserve"> containing detail</w:t>
      </w:r>
      <w:r w:rsidR="000E7DC2">
        <w:rPr>
          <w:rFonts w:ascii="Cambria" w:hAnsi="Cambria" w:cs="Cambria"/>
        </w:rPr>
        <w:t>ed</w:t>
      </w:r>
      <w:r w:rsidR="00517EF7" w:rsidRPr="00C83A17">
        <w:rPr>
          <w:rFonts w:ascii="Cambria" w:hAnsi="Cambria" w:cs="Cambria"/>
        </w:rPr>
        <w:t xml:space="preserve"> terms and conditions.</w:t>
      </w:r>
    </w:p>
    <w:p w:rsidR="00D73ED8" w:rsidRDefault="00D73ED8" w:rsidP="00537216">
      <w:pPr>
        <w:numPr>
          <w:ilvl w:val="3"/>
          <w:numId w:val="1"/>
        </w:numPr>
        <w:spacing w:after="0"/>
        <w:ind w:left="540" w:hanging="540"/>
        <w:jc w:val="both"/>
        <w:rPr>
          <w:rFonts w:ascii="Cambria" w:hAnsi="Cambria" w:cs="Cambria"/>
        </w:rPr>
      </w:pPr>
      <w:r>
        <w:rPr>
          <w:rFonts w:ascii="Cambria" w:hAnsi="Cambria" w:cs="Cambria"/>
        </w:rPr>
        <w:t xml:space="preserve">    Bidder Qualification Criteria-Annexure-0</w:t>
      </w:r>
    </w:p>
    <w:p w:rsidR="003224F2" w:rsidRPr="00C83A17" w:rsidRDefault="00D73ED8" w:rsidP="003224F2">
      <w:pPr>
        <w:numPr>
          <w:ilvl w:val="3"/>
          <w:numId w:val="1"/>
        </w:numPr>
        <w:spacing w:after="0"/>
        <w:ind w:left="540" w:hanging="540"/>
        <w:jc w:val="both"/>
        <w:rPr>
          <w:rFonts w:ascii="Cambria" w:hAnsi="Cambria" w:cs="Cambria"/>
        </w:rPr>
      </w:pPr>
      <w:r>
        <w:rPr>
          <w:rFonts w:ascii="Cambria" w:hAnsi="Cambria" w:cs="Cambria"/>
        </w:rPr>
        <w:t xml:space="preserve">    </w:t>
      </w:r>
      <w:r w:rsidR="003224F2">
        <w:rPr>
          <w:rFonts w:ascii="Cambria" w:hAnsi="Cambria" w:cs="Cambria"/>
        </w:rPr>
        <w:t>Acceptance of terms &amp; conditions of tender-Annexure 1</w:t>
      </w:r>
    </w:p>
    <w:p w:rsidR="00116378" w:rsidRPr="003224F2" w:rsidRDefault="007F3F6B" w:rsidP="00537216">
      <w:pPr>
        <w:numPr>
          <w:ilvl w:val="3"/>
          <w:numId w:val="1"/>
        </w:numPr>
        <w:spacing w:after="0"/>
        <w:ind w:left="1080" w:hanging="1080"/>
        <w:jc w:val="both"/>
        <w:rPr>
          <w:rFonts w:ascii="Cambria" w:hAnsi="Cambria" w:cs="Cambria"/>
        </w:rPr>
      </w:pPr>
      <w:r w:rsidRPr="003224F2">
        <w:rPr>
          <w:rFonts w:ascii="Cambria" w:hAnsi="Cambria" w:cs="Cambria"/>
        </w:rPr>
        <w:t>List of Equipment’s/mac</w:t>
      </w:r>
      <w:r w:rsidR="003224F2">
        <w:rPr>
          <w:rFonts w:ascii="Cambria" w:hAnsi="Cambria" w:cs="Cambria"/>
        </w:rPr>
        <w:t>hines/commodity etc.</w:t>
      </w:r>
      <w:r w:rsidR="000E7DC2">
        <w:rPr>
          <w:rFonts w:ascii="Cambria" w:hAnsi="Cambria" w:cs="Cambria"/>
        </w:rPr>
        <w:t xml:space="preserve"> (Bill of Quantities) </w:t>
      </w:r>
      <w:r w:rsidR="003224F2">
        <w:rPr>
          <w:rFonts w:ascii="Cambria" w:hAnsi="Cambria" w:cs="Cambria"/>
        </w:rPr>
        <w:t>- Annexure 2</w:t>
      </w:r>
    </w:p>
    <w:p w:rsidR="007F3F6B" w:rsidRDefault="007F3F6B" w:rsidP="00537216">
      <w:pPr>
        <w:numPr>
          <w:ilvl w:val="3"/>
          <w:numId w:val="1"/>
        </w:numPr>
        <w:spacing w:after="0"/>
        <w:ind w:left="1080" w:hanging="1080"/>
        <w:jc w:val="both"/>
        <w:rPr>
          <w:rFonts w:ascii="Cambria" w:hAnsi="Cambria" w:cs="Cambria"/>
        </w:rPr>
      </w:pPr>
      <w:r w:rsidRPr="00C83A17">
        <w:rPr>
          <w:rFonts w:ascii="Cambria" w:hAnsi="Cambria" w:cs="Cambria"/>
        </w:rPr>
        <w:t>Technic</w:t>
      </w:r>
      <w:r w:rsidR="004F6918">
        <w:rPr>
          <w:rFonts w:ascii="Cambria" w:hAnsi="Cambria" w:cs="Cambria"/>
        </w:rPr>
        <w:t xml:space="preserve">al Specification – </w:t>
      </w:r>
      <w:r w:rsidR="003224F2">
        <w:rPr>
          <w:rFonts w:ascii="Cambria" w:hAnsi="Cambria" w:cs="Cambria"/>
        </w:rPr>
        <w:t>Annexure 3</w:t>
      </w:r>
    </w:p>
    <w:p w:rsidR="00537216" w:rsidRDefault="00537216" w:rsidP="00537216">
      <w:pPr>
        <w:numPr>
          <w:ilvl w:val="3"/>
          <w:numId w:val="1"/>
        </w:numPr>
        <w:spacing w:after="0"/>
        <w:ind w:left="1080" w:hanging="1080"/>
        <w:jc w:val="both"/>
        <w:rPr>
          <w:rFonts w:ascii="Cambria" w:hAnsi="Cambria" w:cs="Cambria"/>
        </w:rPr>
      </w:pPr>
      <w:r>
        <w:rPr>
          <w:rFonts w:ascii="Cambria" w:hAnsi="Cambria" w:cs="Cambria"/>
        </w:rPr>
        <w:t>Technical</w:t>
      </w:r>
      <w:r w:rsidR="003224F2">
        <w:rPr>
          <w:rFonts w:ascii="Cambria" w:hAnsi="Cambria" w:cs="Cambria"/>
        </w:rPr>
        <w:t xml:space="preserve"> Compliance Format- Annexure 4</w:t>
      </w:r>
    </w:p>
    <w:p w:rsidR="00537216" w:rsidRDefault="00537216" w:rsidP="00537216">
      <w:pPr>
        <w:numPr>
          <w:ilvl w:val="3"/>
          <w:numId w:val="1"/>
        </w:numPr>
        <w:spacing w:after="0"/>
        <w:ind w:left="1080" w:hanging="1080"/>
        <w:jc w:val="both"/>
        <w:rPr>
          <w:rFonts w:ascii="Cambria" w:hAnsi="Cambria" w:cs="Cambria"/>
        </w:rPr>
      </w:pPr>
      <w:r>
        <w:rPr>
          <w:rFonts w:ascii="Cambria" w:hAnsi="Cambria" w:cs="Cambria"/>
        </w:rPr>
        <w:t>Price B</w:t>
      </w:r>
      <w:r w:rsidR="004F6918">
        <w:rPr>
          <w:rFonts w:ascii="Cambria" w:hAnsi="Cambria" w:cs="Cambria"/>
        </w:rPr>
        <w:t xml:space="preserve">id </w:t>
      </w:r>
      <w:r w:rsidR="00754C31">
        <w:rPr>
          <w:rFonts w:ascii="Cambria" w:hAnsi="Cambria" w:cs="Cambria"/>
        </w:rPr>
        <w:t>Format in INR</w:t>
      </w:r>
      <w:r w:rsidR="003224F2">
        <w:rPr>
          <w:rFonts w:ascii="Cambria" w:hAnsi="Cambria" w:cs="Cambria"/>
        </w:rPr>
        <w:t xml:space="preserve"> – Annexure 5</w:t>
      </w:r>
    </w:p>
    <w:p w:rsidR="00537216" w:rsidRDefault="00537216" w:rsidP="00537216">
      <w:pPr>
        <w:numPr>
          <w:ilvl w:val="3"/>
          <w:numId w:val="1"/>
        </w:numPr>
        <w:spacing w:after="0"/>
        <w:ind w:left="1080" w:hanging="1080"/>
        <w:jc w:val="both"/>
        <w:rPr>
          <w:rFonts w:ascii="Cambria" w:hAnsi="Cambria" w:cs="Cambria"/>
        </w:rPr>
      </w:pPr>
      <w:r>
        <w:rPr>
          <w:rFonts w:ascii="Cambria" w:hAnsi="Cambria" w:cs="Cambria"/>
        </w:rPr>
        <w:t xml:space="preserve">Price Bid Format </w:t>
      </w:r>
      <w:r w:rsidR="00754C31">
        <w:rPr>
          <w:rFonts w:ascii="Cambria" w:hAnsi="Cambria" w:cs="Cambria"/>
        </w:rPr>
        <w:t>in of</w:t>
      </w:r>
      <w:r>
        <w:rPr>
          <w:rFonts w:ascii="Cambria" w:hAnsi="Cambria" w:cs="Cambria"/>
        </w:rPr>
        <w:t xml:space="preserve"> imported </w:t>
      </w:r>
      <w:r w:rsidR="00754C31">
        <w:rPr>
          <w:rFonts w:ascii="Cambria" w:hAnsi="Cambria" w:cs="Cambria"/>
        </w:rPr>
        <w:t>items in</w:t>
      </w:r>
      <w:r w:rsidR="00E57A7F">
        <w:rPr>
          <w:rFonts w:ascii="Cambria" w:hAnsi="Cambria" w:cs="Cambria"/>
        </w:rPr>
        <w:t xml:space="preserve"> currency other than </w:t>
      </w:r>
      <w:r w:rsidR="00754C31">
        <w:rPr>
          <w:rFonts w:ascii="Cambria" w:hAnsi="Cambria" w:cs="Cambria"/>
        </w:rPr>
        <w:t>INR -</w:t>
      </w:r>
      <w:r>
        <w:rPr>
          <w:rFonts w:ascii="Cambria" w:hAnsi="Cambria" w:cs="Cambria"/>
        </w:rPr>
        <w:t xml:space="preserve">Annexure </w:t>
      </w:r>
      <w:r w:rsidR="003224F2">
        <w:rPr>
          <w:rFonts w:ascii="Cambria" w:hAnsi="Cambria" w:cs="Cambria"/>
        </w:rPr>
        <w:t>6</w:t>
      </w:r>
    </w:p>
    <w:p w:rsidR="00E57A7F" w:rsidRDefault="00E57A7F" w:rsidP="00537216">
      <w:pPr>
        <w:numPr>
          <w:ilvl w:val="3"/>
          <w:numId w:val="1"/>
        </w:numPr>
        <w:spacing w:after="0"/>
        <w:ind w:left="1080" w:hanging="1080"/>
        <w:jc w:val="both"/>
        <w:rPr>
          <w:rFonts w:ascii="Cambria" w:hAnsi="Cambria" w:cs="Cambria"/>
        </w:rPr>
      </w:pPr>
      <w:r>
        <w:rPr>
          <w:rFonts w:ascii="Cambria" w:hAnsi="Cambria" w:cs="Cambria"/>
        </w:rPr>
        <w:t>Devia</w:t>
      </w:r>
      <w:r w:rsidR="003224F2">
        <w:rPr>
          <w:rFonts w:ascii="Cambria" w:hAnsi="Cambria" w:cs="Cambria"/>
        </w:rPr>
        <w:t>tion statement form - Annexure 7</w:t>
      </w:r>
    </w:p>
    <w:p w:rsidR="004F6918" w:rsidRDefault="004F6918" w:rsidP="00537216">
      <w:pPr>
        <w:numPr>
          <w:ilvl w:val="3"/>
          <w:numId w:val="1"/>
        </w:numPr>
        <w:spacing w:after="0"/>
        <w:ind w:left="1080" w:hanging="1080"/>
        <w:jc w:val="both"/>
        <w:rPr>
          <w:rFonts w:ascii="Cambria" w:hAnsi="Cambria" w:cs="Cambria"/>
        </w:rPr>
      </w:pPr>
      <w:r>
        <w:rPr>
          <w:rFonts w:ascii="Cambria" w:hAnsi="Cambria" w:cs="Cambria"/>
        </w:rPr>
        <w:t>Bidder info</w:t>
      </w:r>
      <w:r w:rsidR="003224F2">
        <w:rPr>
          <w:rFonts w:ascii="Cambria" w:hAnsi="Cambria" w:cs="Cambria"/>
        </w:rPr>
        <w:t>rmation &amp; check list- Annexure 8</w:t>
      </w:r>
    </w:p>
    <w:p w:rsidR="00766B82" w:rsidRPr="00C83A17" w:rsidRDefault="00766B82" w:rsidP="00C83A17">
      <w:pPr>
        <w:jc w:val="center"/>
        <w:rPr>
          <w:rFonts w:ascii="Cambria" w:hAnsi="Cambria" w:cs="Cambria"/>
          <w:b/>
          <w:bCs/>
          <w:u w:val="single"/>
        </w:rPr>
      </w:pPr>
      <w:r w:rsidRPr="00C83A17">
        <w:rPr>
          <w:rFonts w:ascii="Cambria" w:hAnsi="Cambria" w:cs="Cambria"/>
          <w:b/>
          <w:bCs/>
          <w:u w:val="single"/>
        </w:rPr>
        <w:t>BID DOCUMENT</w:t>
      </w:r>
    </w:p>
    <w:p w:rsidR="00766B82" w:rsidRDefault="00766B82" w:rsidP="00C83A17">
      <w:pPr>
        <w:ind w:left="360"/>
        <w:jc w:val="center"/>
        <w:rPr>
          <w:rFonts w:ascii="Cambria" w:hAnsi="Cambria" w:cs="Cambria"/>
          <w:b/>
          <w:bCs/>
          <w:u w:val="single"/>
        </w:rPr>
      </w:pPr>
      <w:r w:rsidRPr="00C83A17">
        <w:rPr>
          <w:rFonts w:ascii="Cambria" w:hAnsi="Cambria" w:cs="Cambria"/>
          <w:b/>
          <w:bCs/>
          <w:u w:val="single"/>
        </w:rPr>
        <w:lastRenderedPageBreak/>
        <w:t>INSTRUCTION</w:t>
      </w:r>
      <w:r w:rsidR="00524453">
        <w:rPr>
          <w:rFonts w:ascii="Cambria" w:hAnsi="Cambria" w:cs="Cambria"/>
          <w:b/>
          <w:bCs/>
          <w:u w:val="single"/>
        </w:rPr>
        <w:t>S</w:t>
      </w:r>
      <w:r w:rsidRPr="00C83A17">
        <w:rPr>
          <w:rFonts w:ascii="Cambria" w:hAnsi="Cambria" w:cs="Cambria"/>
          <w:b/>
          <w:bCs/>
          <w:u w:val="single"/>
        </w:rPr>
        <w:t xml:space="preserve"> TO BIDDER</w:t>
      </w:r>
      <w:r w:rsidR="00524453">
        <w:rPr>
          <w:rFonts w:ascii="Cambria" w:hAnsi="Cambria" w:cs="Cambria"/>
          <w:b/>
          <w:bCs/>
          <w:u w:val="single"/>
        </w:rPr>
        <w:t>S</w:t>
      </w:r>
    </w:p>
    <w:p w:rsidR="00766B82" w:rsidRPr="00E419BD" w:rsidRDefault="00766B82" w:rsidP="00CE51EF">
      <w:pPr>
        <w:numPr>
          <w:ilvl w:val="0"/>
          <w:numId w:val="12"/>
        </w:numPr>
        <w:spacing w:line="360" w:lineRule="auto"/>
        <w:jc w:val="both"/>
        <w:rPr>
          <w:rFonts w:ascii="Cambria" w:hAnsi="Cambria" w:cs="Cambria"/>
        </w:rPr>
      </w:pPr>
      <w:r w:rsidRPr="00E419BD">
        <w:rPr>
          <w:rFonts w:ascii="Cambria" w:hAnsi="Cambria" w:cs="Cambria"/>
        </w:rPr>
        <w:t>Please go through the enclosed “bid document” carefully for other bidding instructions.</w:t>
      </w:r>
    </w:p>
    <w:p w:rsidR="00BF7B8B" w:rsidRDefault="00A45C3C" w:rsidP="00CE51EF">
      <w:pPr>
        <w:numPr>
          <w:ilvl w:val="0"/>
          <w:numId w:val="30"/>
        </w:numPr>
        <w:spacing w:after="0"/>
        <w:jc w:val="both"/>
        <w:rPr>
          <w:rFonts w:ascii="Cambria" w:hAnsi="Cambria" w:cs="Cambria"/>
        </w:rPr>
      </w:pPr>
      <w:r w:rsidRPr="00BF7B8B">
        <w:rPr>
          <w:rFonts w:ascii="Cambria" w:hAnsi="Cambria" w:cs="Cambria"/>
          <w:b/>
          <w:bCs/>
        </w:rPr>
        <w:t>IMPORTANT NOTE:</w:t>
      </w:r>
      <w:r w:rsidR="00BF7B8B" w:rsidRPr="00BF7B8B">
        <w:rPr>
          <w:rFonts w:ascii="Cambria" w:hAnsi="Cambria" w:cs="Cambria"/>
          <w:b/>
          <w:bCs/>
        </w:rPr>
        <w:t xml:space="preserve"> </w:t>
      </w:r>
      <w:r w:rsidR="00BF7B8B">
        <w:rPr>
          <w:rFonts w:ascii="Cambria" w:hAnsi="Cambria" w:cs="Cambria"/>
        </w:rPr>
        <w:t>Being a Two-Part Tender (techno-commercial and price bid), fax quotations will not be accepted. Please ensure your offers are received on or before tender due date and time. Bidder/ Tenderer are requested to download the tender documents from our website (</w:t>
      </w:r>
      <w:hyperlink r:id="rId10" w:history="1">
        <w:r w:rsidR="00BF7B8B">
          <w:rPr>
            <w:rStyle w:val="Hyperlink"/>
            <w:rFonts w:cs="Cambria"/>
          </w:rPr>
          <w:t>www.nitrr.ac.in</w:t>
        </w:r>
      </w:hyperlink>
      <w:r w:rsidR="00BF7B8B">
        <w:rPr>
          <w:rFonts w:ascii="Cambria" w:hAnsi="Cambria" w:cs="Cambria"/>
        </w:rPr>
        <w:t xml:space="preserve">) &amp; e-tendering portal i.e. </w:t>
      </w:r>
      <w:hyperlink r:id="rId11" w:history="1">
        <w:r w:rsidR="00BF7B8B">
          <w:rPr>
            <w:rStyle w:val="Hyperlink"/>
            <w:rFonts w:ascii="Cambria" w:hAnsi="Cambria" w:cs="Cambria"/>
            <w:b/>
            <w:bCs/>
          </w:rPr>
          <w:t>www.tenderwizard.com/NITR</w:t>
        </w:r>
      </w:hyperlink>
      <w:r w:rsidR="00BF7B8B">
        <w:t xml:space="preserve"> </w:t>
      </w:r>
      <w:r w:rsidR="00BF7B8B">
        <w:rPr>
          <w:rFonts w:ascii="Cambria" w:hAnsi="Cambria" w:cs="Cambria"/>
        </w:rPr>
        <w:t>and submit tender fee of amount 1180/-</w:t>
      </w:r>
      <w:r w:rsidR="0088367D">
        <w:rPr>
          <w:rFonts w:ascii="Cambria" w:hAnsi="Cambria" w:cs="Cambria"/>
        </w:rPr>
        <w:t xml:space="preserve"> </w:t>
      </w:r>
      <w:r w:rsidR="00BF7B8B">
        <w:rPr>
          <w:rFonts w:ascii="Cambria" w:hAnsi="Cambria" w:cs="Cambria"/>
        </w:rPr>
        <w:t xml:space="preserve">(inclusive of GST) through online mode in our e-tendering portal i.e. </w:t>
      </w:r>
      <w:hyperlink r:id="rId12" w:history="1">
        <w:r w:rsidR="00BF7B8B">
          <w:rPr>
            <w:rStyle w:val="Hyperlink"/>
            <w:rFonts w:ascii="Cambria" w:hAnsi="Cambria" w:cs="Cambria"/>
            <w:b/>
            <w:bCs/>
          </w:rPr>
          <w:t>www.tenderwizard.com/NITR</w:t>
        </w:r>
      </w:hyperlink>
      <w:r w:rsidR="00BF7B8B">
        <w:t xml:space="preserve">. </w:t>
      </w:r>
      <w:r w:rsidR="00BF7B8B">
        <w:rPr>
          <w:rFonts w:ascii="Cambria" w:hAnsi="Cambria" w:cs="Cambria"/>
          <w:b/>
          <w:bCs/>
        </w:rPr>
        <w:t xml:space="preserve">Kindly note that if any bidder wants to quote for more than one item in the tender then he has to pay tender fee only once at first and for later he will be exempted to pay tender fee for another </w:t>
      </w:r>
      <w:proofErr w:type="gramStart"/>
      <w:r w:rsidR="00BF7B8B">
        <w:rPr>
          <w:rFonts w:ascii="Cambria" w:hAnsi="Cambria" w:cs="Cambria"/>
          <w:b/>
          <w:bCs/>
        </w:rPr>
        <w:t>items(</w:t>
      </w:r>
      <w:proofErr w:type="gramEnd"/>
      <w:r w:rsidR="00BF7B8B">
        <w:rPr>
          <w:rFonts w:ascii="Cambria" w:hAnsi="Cambria" w:cs="Cambria"/>
          <w:b/>
          <w:bCs/>
        </w:rPr>
        <w:t>have to select exempted option on payment page). If any vendor paid more than one tender fee in case of multiple items then the excess payment will not be reversed, so please be careful while submitting the bid.</w:t>
      </w:r>
    </w:p>
    <w:p w:rsidR="00BF7B8B" w:rsidRDefault="00BF7B8B" w:rsidP="00CE51EF">
      <w:pPr>
        <w:pStyle w:val="Style28"/>
        <w:widowControl/>
        <w:numPr>
          <w:ilvl w:val="0"/>
          <w:numId w:val="31"/>
        </w:numPr>
        <w:shd w:val="clear" w:color="auto" w:fill="FFFFFF"/>
        <w:spacing w:line="276" w:lineRule="auto"/>
        <w:rPr>
          <w:rStyle w:val="FontStyle89"/>
          <w:rFonts w:ascii="Cambria" w:hAnsi="Cambria"/>
          <w:sz w:val="22"/>
          <w:szCs w:val="22"/>
        </w:rPr>
      </w:pPr>
      <w:r>
        <w:rPr>
          <w:rStyle w:val="FontStyle89"/>
          <w:rFonts w:ascii="Cambria" w:hAnsi="Cambria"/>
          <w:sz w:val="22"/>
          <w:szCs w:val="22"/>
        </w:rPr>
        <w:t>Quotations received without tender fee will not be considered.</w:t>
      </w:r>
    </w:p>
    <w:p w:rsidR="00121761" w:rsidRPr="00BF7B8B" w:rsidRDefault="00121761" w:rsidP="00CE51EF">
      <w:pPr>
        <w:numPr>
          <w:ilvl w:val="0"/>
          <w:numId w:val="11"/>
        </w:numPr>
        <w:shd w:val="clear" w:color="auto" w:fill="FFFFFF"/>
        <w:spacing w:after="0" w:line="360" w:lineRule="auto"/>
        <w:rPr>
          <w:rStyle w:val="FontStyle110"/>
          <w:rFonts w:ascii="Cambria" w:hAnsi="Cambria"/>
          <w:sz w:val="22"/>
          <w:szCs w:val="22"/>
        </w:rPr>
      </w:pPr>
      <w:r w:rsidRPr="00BF7B8B">
        <w:rPr>
          <w:rStyle w:val="FontStyle110"/>
          <w:rFonts w:ascii="Cambria" w:hAnsi="Cambria"/>
          <w:sz w:val="22"/>
          <w:szCs w:val="22"/>
        </w:rPr>
        <w:t>No request for extension of the due tender date will be considered.</w:t>
      </w:r>
    </w:p>
    <w:p w:rsidR="00070B21" w:rsidRPr="00E419BD" w:rsidRDefault="00121761" w:rsidP="00CE51EF">
      <w:pPr>
        <w:pStyle w:val="Style24"/>
        <w:widowControl/>
        <w:numPr>
          <w:ilvl w:val="0"/>
          <w:numId w:val="11"/>
        </w:numPr>
        <w:shd w:val="clear" w:color="auto" w:fill="FFFFFF"/>
        <w:spacing w:line="360" w:lineRule="auto"/>
        <w:ind w:right="14"/>
        <w:rPr>
          <w:rStyle w:val="FontStyle110"/>
          <w:rFonts w:ascii="Cambria" w:hAnsi="Cambria"/>
          <w:sz w:val="22"/>
          <w:szCs w:val="22"/>
        </w:rPr>
      </w:pPr>
      <w:r w:rsidRPr="00E419BD">
        <w:rPr>
          <w:rStyle w:val="FontStyle110"/>
          <w:rFonts w:ascii="Cambria" w:hAnsi="Cambria"/>
          <w:sz w:val="22"/>
          <w:szCs w:val="22"/>
        </w:rPr>
        <w:t>In the event any date indicated above is declared as holiday, the next working day at Institute shall be considered as the due date for receiving &amp; opening of tenders.</w:t>
      </w:r>
    </w:p>
    <w:p w:rsidR="00070B21" w:rsidRPr="00E419BD" w:rsidRDefault="00070B21" w:rsidP="00CE51EF">
      <w:pPr>
        <w:numPr>
          <w:ilvl w:val="0"/>
          <w:numId w:val="11"/>
        </w:numPr>
        <w:spacing w:after="0" w:line="360" w:lineRule="auto"/>
        <w:jc w:val="both"/>
        <w:rPr>
          <w:rStyle w:val="FontStyle110"/>
          <w:rFonts w:ascii="Cambria" w:hAnsi="Cambria"/>
          <w:sz w:val="22"/>
          <w:szCs w:val="22"/>
        </w:rPr>
      </w:pPr>
      <w:r w:rsidRPr="00E419BD">
        <w:rPr>
          <w:rFonts w:ascii="Cambria" w:hAnsi="Cambria" w:cs="Cambria"/>
        </w:rPr>
        <w:t>The bids shall be opened on date and time as mentioned above.  The bidders may send their authorized representatives to attend the bid opening, if they so desire.</w:t>
      </w:r>
    </w:p>
    <w:p w:rsidR="00070B21" w:rsidRPr="00E419BD" w:rsidRDefault="00070B21" w:rsidP="00CE51EF">
      <w:pPr>
        <w:pStyle w:val="Style24"/>
        <w:widowControl/>
        <w:numPr>
          <w:ilvl w:val="0"/>
          <w:numId w:val="11"/>
        </w:numPr>
        <w:shd w:val="clear" w:color="auto" w:fill="FFFFFF"/>
        <w:spacing w:line="360" w:lineRule="auto"/>
        <w:ind w:right="14"/>
        <w:rPr>
          <w:rFonts w:ascii="Cambria" w:hAnsi="Cambria" w:cs="Times New Roman"/>
          <w:color w:val="000000"/>
          <w:sz w:val="22"/>
          <w:szCs w:val="22"/>
        </w:rPr>
      </w:pPr>
      <w:r w:rsidRPr="00E419BD">
        <w:rPr>
          <w:rFonts w:ascii="Cambria" w:hAnsi="Cambria" w:cs="Cambria"/>
          <w:sz w:val="22"/>
          <w:szCs w:val="22"/>
        </w:rPr>
        <w:t>Bids received after the deadline of receipt indicated above, shall not be taken in to consideration.</w:t>
      </w:r>
    </w:p>
    <w:p w:rsidR="00871C8A" w:rsidRPr="00E419BD" w:rsidRDefault="00871C8A" w:rsidP="00CE51EF">
      <w:pPr>
        <w:pStyle w:val="Style24"/>
        <w:widowControl/>
        <w:numPr>
          <w:ilvl w:val="0"/>
          <w:numId w:val="11"/>
        </w:numPr>
        <w:shd w:val="clear" w:color="auto" w:fill="FFFFFF"/>
        <w:spacing w:line="360" w:lineRule="auto"/>
        <w:ind w:right="14"/>
        <w:rPr>
          <w:rFonts w:ascii="Cambria" w:hAnsi="Cambria" w:cs="Times New Roman"/>
          <w:color w:val="000000"/>
          <w:sz w:val="22"/>
          <w:szCs w:val="22"/>
        </w:rPr>
      </w:pPr>
      <w:r w:rsidRPr="00E419BD">
        <w:rPr>
          <w:rFonts w:ascii="Cambria" w:hAnsi="Cambria" w:cs="Cambria"/>
          <w:b/>
          <w:sz w:val="22"/>
          <w:szCs w:val="22"/>
        </w:rPr>
        <w:t>(a) In the tender, either the Indian agent on behalf of the Princi</w:t>
      </w:r>
      <w:r w:rsidR="00F172D8" w:rsidRPr="00E419BD">
        <w:rPr>
          <w:rFonts w:ascii="Cambria" w:hAnsi="Cambria" w:cs="Cambria"/>
          <w:b/>
          <w:sz w:val="22"/>
          <w:szCs w:val="22"/>
        </w:rPr>
        <w:t>pal</w:t>
      </w:r>
      <w:r w:rsidR="00F817EB" w:rsidRPr="00E419BD">
        <w:rPr>
          <w:rFonts w:ascii="Cambria" w:hAnsi="Cambria" w:cs="Cambria"/>
          <w:b/>
          <w:sz w:val="22"/>
          <w:szCs w:val="22"/>
        </w:rPr>
        <w:t>/OEM or Principal</w:t>
      </w:r>
      <w:r w:rsidRPr="00E419BD">
        <w:rPr>
          <w:rFonts w:ascii="Cambria" w:hAnsi="Cambria" w:cs="Cambria"/>
          <w:b/>
          <w:sz w:val="22"/>
          <w:szCs w:val="22"/>
        </w:rPr>
        <w:t>/OEM itself can bid but both cannot bid simultaneously for the same item/product in the same tender. In the event of simul</w:t>
      </w:r>
      <w:r w:rsidR="00F817EB" w:rsidRPr="00E419BD">
        <w:rPr>
          <w:rFonts w:ascii="Cambria" w:hAnsi="Cambria" w:cs="Cambria"/>
          <w:b/>
          <w:sz w:val="22"/>
          <w:szCs w:val="22"/>
        </w:rPr>
        <w:t>taneous bidding by both Principal</w:t>
      </w:r>
      <w:r w:rsidRPr="00E419BD">
        <w:rPr>
          <w:rFonts w:ascii="Cambria" w:hAnsi="Cambria" w:cs="Cambria"/>
          <w:b/>
          <w:sz w:val="22"/>
          <w:szCs w:val="22"/>
        </w:rPr>
        <w:t>/OEM and Indian agent; the bid submitted by the Indian agent will not be considered.</w:t>
      </w:r>
    </w:p>
    <w:p w:rsidR="00871C8A" w:rsidRPr="00E419BD" w:rsidRDefault="00871C8A" w:rsidP="00871C8A">
      <w:pPr>
        <w:pStyle w:val="Style24"/>
        <w:widowControl/>
        <w:shd w:val="clear" w:color="auto" w:fill="FFFFFF"/>
        <w:spacing w:line="360" w:lineRule="auto"/>
        <w:ind w:left="720" w:right="14"/>
        <w:rPr>
          <w:rFonts w:ascii="Cambria" w:hAnsi="Cambria" w:cs="Times New Roman"/>
          <w:color w:val="000000"/>
          <w:sz w:val="22"/>
          <w:szCs w:val="22"/>
        </w:rPr>
      </w:pPr>
      <w:r w:rsidRPr="00E419BD">
        <w:rPr>
          <w:rFonts w:ascii="Cambria" w:hAnsi="Cambria" w:cs="Cambria"/>
          <w:b/>
          <w:sz w:val="22"/>
          <w:szCs w:val="22"/>
        </w:rPr>
        <w:t>(b) If an agent submits bid on behalf of the Principal/OEM, the same agent shall not submit a bid on behalf of another Principal/OEM in the same tender for same item/product.</w:t>
      </w:r>
      <w:r w:rsidR="00F172D8" w:rsidRPr="00E419BD">
        <w:rPr>
          <w:rFonts w:ascii="Cambria" w:hAnsi="Cambria" w:cs="Cambria"/>
          <w:b/>
          <w:sz w:val="22"/>
          <w:szCs w:val="22"/>
        </w:rPr>
        <w:t xml:space="preserve"> In the event</w:t>
      </w:r>
      <w:r w:rsidR="00F817EB" w:rsidRPr="00E419BD">
        <w:rPr>
          <w:rFonts w:ascii="Cambria" w:hAnsi="Cambria" w:cs="Cambria"/>
          <w:b/>
          <w:sz w:val="22"/>
          <w:szCs w:val="22"/>
        </w:rPr>
        <w:t>, an</w:t>
      </w:r>
      <w:r w:rsidR="00F172D8" w:rsidRPr="00E419BD">
        <w:rPr>
          <w:rFonts w:ascii="Cambria" w:hAnsi="Cambria" w:cs="Cambria"/>
          <w:b/>
          <w:sz w:val="22"/>
          <w:szCs w:val="22"/>
        </w:rPr>
        <w:t xml:space="preserve"> agent submits the bids on behalf of more than one Principal/OEM</w:t>
      </w:r>
      <w:r w:rsidR="00B9460B" w:rsidRPr="00E419BD">
        <w:rPr>
          <w:rFonts w:ascii="Cambria" w:hAnsi="Cambria" w:cs="Cambria"/>
          <w:b/>
          <w:sz w:val="22"/>
          <w:szCs w:val="22"/>
        </w:rPr>
        <w:t xml:space="preserve"> for the same item in same tender</w:t>
      </w:r>
      <w:r w:rsidR="00F817EB" w:rsidRPr="00E419BD">
        <w:rPr>
          <w:rFonts w:ascii="Cambria" w:hAnsi="Cambria" w:cs="Cambria"/>
          <w:b/>
          <w:sz w:val="22"/>
          <w:szCs w:val="22"/>
        </w:rPr>
        <w:t>,</w:t>
      </w:r>
      <w:r w:rsidR="00F172D8" w:rsidRPr="00E419BD">
        <w:rPr>
          <w:rFonts w:ascii="Cambria" w:hAnsi="Cambria" w:cs="Cambria"/>
          <w:b/>
          <w:sz w:val="22"/>
          <w:szCs w:val="22"/>
        </w:rPr>
        <w:t xml:space="preserve"> then all such bids will not be considered.</w:t>
      </w:r>
    </w:p>
    <w:p w:rsidR="00766B82" w:rsidRPr="00E55653" w:rsidRDefault="0020487C" w:rsidP="00CE51EF">
      <w:pPr>
        <w:numPr>
          <w:ilvl w:val="0"/>
          <w:numId w:val="12"/>
        </w:numPr>
        <w:spacing w:after="0" w:line="360" w:lineRule="auto"/>
        <w:jc w:val="both"/>
        <w:rPr>
          <w:rFonts w:ascii="Cambria" w:hAnsi="Cambria" w:cs="Cambria"/>
        </w:rPr>
      </w:pPr>
      <w:r w:rsidRPr="00E55653">
        <w:rPr>
          <w:rFonts w:ascii="Cambria" w:hAnsi="Cambria" w:cs="Cambria"/>
        </w:rPr>
        <w:t xml:space="preserve">The bid should remain valid for a period of </w:t>
      </w:r>
      <w:r w:rsidRPr="00E55653">
        <w:rPr>
          <w:rFonts w:ascii="Cambria" w:hAnsi="Cambria" w:cs="Cambria"/>
          <w:b/>
          <w:color w:val="FF0000"/>
        </w:rPr>
        <w:t>180 days</w:t>
      </w:r>
      <w:r w:rsidRPr="00E55653">
        <w:rPr>
          <w:rFonts w:ascii="Cambria" w:hAnsi="Cambria" w:cs="Cambria"/>
        </w:rPr>
        <w:t xml:space="preserve"> from the date of opening.  In case your offer has a different validity period that should be clearly mentioned in the quotation. Validity period may also be extend</w:t>
      </w:r>
      <w:r w:rsidR="0088367D">
        <w:rPr>
          <w:rFonts w:ascii="Cambria" w:hAnsi="Cambria" w:cs="Cambria"/>
        </w:rPr>
        <w:t>ed without change in bid prices</w:t>
      </w:r>
      <w:r w:rsidRPr="00E55653">
        <w:rPr>
          <w:rFonts w:ascii="Cambria" w:hAnsi="Cambria" w:cs="Cambria"/>
        </w:rPr>
        <w:t>,</w:t>
      </w:r>
      <w:r w:rsidR="0088367D">
        <w:rPr>
          <w:rFonts w:ascii="Cambria" w:hAnsi="Cambria" w:cs="Cambria"/>
        </w:rPr>
        <w:t xml:space="preserve"> </w:t>
      </w:r>
      <w:r w:rsidRPr="00E55653">
        <w:rPr>
          <w:rFonts w:ascii="Cambria" w:hAnsi="Cambria" w:cs="Cambria"/>
        </w:rPr>
        <w:t>if required on mutually agreed basis only</w:t>
      </w:r>
      <w:r w:rsidR="00814F3D" w:rsidRPr="00E55653">
        <w:rPr>
          <w:rFonts w:ascii="Cambria" w:hAnsi="Cambria" w:cs="Cambria"/>
        </w:rPr>
        <w:t>.</w:t>
      </w:r>
    </w:p>
    <w:p w:rsidR="00FA4A16" w:rsidRPr="00E55653" w:rsidRDefault="00FA4A16" w:rsidP="00CE51EF">
      <w:pPr>
        <w:numPr>
          <w:ilvl w:val="0"/>
          <w:numId w:val="12"/>
        </w:numPr>
        <w:spacing w:after="0" w:line="360" w:lineRule="auto"/>
        <w:jc w:val="both"/>
        <w:rPr>
          <w:rFonts w:ascii="Cambria" w:hAnsi="Cambria" w:cs="Cambria"/>
          <w:b/>
          <w:bCs/>
          <w:color w:val="FF0000"/>
        </w:rPr>
      </w:pPr>
      <w:r w:rsidRPr="00E55653">
        <w:rPr>
          <w:rFonts w:ascii="Cambria" w:hAnsi="Cambria" w:cs="Cambria"/>
          <w:b/>
          <w:bCs/>
        </w:rPr>
        <w:t xml:space="preserve">Submission of bids: Bidders </w:t>
      </w:r>
      <w:proofErr w:type="gramStart"/>
      <w:r w:rsidRPr="00E55653">
        <w:rPr>
          <w:rFonts w:ascii="Cambria" w:hAnsi="Cambria" w:cs="Cambria"/>
          <w:b/>
          <w:bCs/>
        </w:rPr>
        <w:t>have to</w:t>
      </w:r>
      <w:proofErr w:type="gramEnd"/>
      <w:r w:rsidRPr="00E55653">
        <w:rPr>
          <w:rFonts w:ascii="Cambria" w:hAnsi="Cambria" w:cs="Cambria"/>
          <w:b/>
          <w:bCs/>
        </w:rPr>
        <w:t xml:space="preserve"> submit their bid through E-tendering mode only at website </w:t>
      </w:r>
      <w:hyperlink r:id="rId13" w:history="1">
        <w:r w:rsidRPr="00E55653">
          <w:rPr>
            <w:rStyle w:val="Hyperlink"/>
            <w:rFonts w:ascii="Cambria" w:hAnsi="Cambria" w:cs="Cambria"/>
            <w:b/>
            <w:bCs/>
          </w:rPr>
          <w:t>www.tenderwizard.com/NITR</w:t>
        </w:r>
      </w:hyperlink>
      <w:r w:rsidRPr="00E55653">
        <w:rPr>
          <w:rFonts w:ascii="Cambria" w:hAnsi="Cambria" w:cs="Cambria"/>
          <w:b/>
          <w:bCs/>
        </w:rPr>
        <w:t>.</w:t>
      </w:r>
    </w:p>
    <w:p w:rsidR="00014450" w:rsidRPr="00E419BD" w:rsidRDefault="00014450" w:rsidP="00CE51EF">
      <w:pPr>
        <w:numPr>
          <w:ilvl w:val="0"/>
          <w:numId w:val="12"/>
        </w:numPr>
        <w:spacing w:after="0" w:line="360" w:lineRule="auto"/>
        <w:jc w:val="both"/>
        <w:rPr>
          <w:rStyle w:val="FontStyle107"/>
          <w:rFonts w:ascii="Cambria" w:hAnsi="Cambria" w:cs="Cambria"/>
          <w:b/>
          <w:bCs/>
          <w:color w:val="FF0000"/>
          <w:sz w:val="22"/>
          <w:szCs w:val="22"/>
        </w:rPr>
      </w:pPr>
      <w:r w:rsidRPr="00E419BD">
        <w:rPr>
          <w:rStyle w:val="FontStyle107"/>
          <w:rFonts w:ascii="Cambria" w:hAnsi="Cambria" w:cs="Cambria"/>
          <w:sz w:val="22"/>
          <w:szCs w:val="22"/>
        </w:rPr>
        <w:lastRenderedPageBreak/>
        <w:t xml:space="preserve">Financial Bid (Microsoft Excel File) is to be downloaded from website </w:t>
      </w:r>
      <w:hyperlink r:id="rId14" w:history="1">
        <w:r w:rsidR="000167BD" w:rsidRPr="00504E96">
          <w:rPr>
            <w:rStyle w:val="Hyperlink"/>
            <w:rFonts w:ascii="Cambria" w:hAnsi="Cambria" w:cs="Cambria"/>
            <w:b/>
            <w:bCs/>
          </w:rPr>
          <w:t>www.tenderwizard.com/NITR</w:t>
        </w:r>
      </w:hyperlink>
      <w:r w:rsidRPr="00E419BD">
        <w:rPr>
          <w:rStyle w:val="FontStyle107"/>
          <w:rFonts w:ascii="Cambria" w:hAnsi="Cambria" w:cs="Cambria"/>
          <w:sz w:val="22"/>
          <w:szCs w:val="22"/>
        </w:rPr>
        <w:t xml:space="preserve"> and then is to be filled, saved and uploaded (through digital signature) on the same website and not to be submitted in hard copy at all.</w:t>
      </w:r>
    </w:p>
    <w:p w:rsidR="000509CB" w:rsidRPr="00E419BD" w:rsidRDefault="000509CB" w:rsidP="00CE51EF">
      <w:pPr>
        <w:pStyle w:val="Style62"/>
        <w:widowControl/>
        <w:numPr>
          <w:ilvl w:val="0"/>
          <w:numId w:val="12"/>
        </w:numPr>
        <w:shd w:val="clear" w:color="auto" w:fill="FFFFFF"/>
        <w:tabs>
          <w:tab w:val="left" w:pos="1080"/>
        </w:tabs>
        <w:spacing w:before="120" w:line="276" w:lineRule="auto"/>
        <w:ind w:right="34"/>
        <w:rPr>
          <w:rStyle w:val="FontStyle107"/>
          <w:rFonts w:ascii="Cambria" w:hAnsi="Cambria" w:cs="Cambria"/>
          <w:sz w:val="22"/>
          <w:szCs w:val="22"/>
        </w:rPr>
      </w:pPr>
      <w:r w:rsidRPr="00E419BD">
        <w:rPr>
          <w:rStyle w:val="FontStyle107"/>
          <w:rFonts w:ascii="Cambria" w:hAnsi="Cambria" w:cs="Cambria"/>
          <w:sz w:val="22"/>
          <w:szCs w:val="22"/>
        </w:rPr>
        <w:t>The Financial Bid (after filling the rates) should neither be scanned &amp; uploaded, nor, the hard copy of the same should be submitted to NIT Raipur office</w:t>
      </w:r>
    </w:p>
    <w:p w:rsidR="000509CB" w:rsidRPr="00E419BD" w:rsidRDefault="000509CB" w:rsidP="000509CB">
      <w:pPr>
        <w:pStyle w:val="ListParagraph"/>
        <w:rPr>
          <w:rStyle w:val="FontStyle107"/>
          <w:rFonts w:ascii="Cambria" w:hAnsi="Cambria" w:cs="Cambria"/>
          <w:sz w:val="22"/>
          <w:szCs w:val="22"/>
        </w:rPr>
      </w:pPr>
    </w:p>
    <w:p w:rsidR="000509CB" w:rsidRDefault="000509CB" w:rsidP="00CE51EF">
      <w:pPr>
        <w:pStyle w:val="Style62"/>
        <w:widowControl/>
        <w:numPr>
          <w:ilvl w:val="0"/>
          <w:numId w:val="12"/>
        </w:numPr>
        <w:shd w:val="clear" w:color="auto" w:fill="FFFFFF"/>
        <w:tabs>
          <w:tab w:val="left" w:pos="1080"/>
        </w:tabs>
        <w:spacing w:before="120" w:line="276" w:lineRule="auto"/>
        <w:ind w:left="709" w:right="34"/>
        <w:rPr>
          <w:rStyle w:val="FontStyle107"/>
          <w:rFonts w:ascii="Cambria" w:hAnsi="Cambria" w:cs="Cambria"/>
          <w:b/>
          <w:bCs/>
          <w:sz w:val="22"/>
          <w:szCs w:val="22"/>
        </w:rPr>
      </w:pPr>
      <w:r w:rsidRPr="00E419BD">
        <w:rPr>
          <w:rStyle w:val="FontStyle107"/>
          <w:rFonts w:ascii="Cambria" w:hAnsi="Cambria" w:cs="Cambria"/>
          <w:b/>
          <w:bCs/>
          <w:sz w:val="22"/>
          <w:szCs w:val="22"/>
        </w:rPr>
        <w:t>The complete Tender document can be viewed and downloaded only from the website(</w:t>
      </w:r>
      <w:hyperlink r:id="rId15" w:history="1">
        <w:r w:rsidRPr="00E419BD">
          <w:rPr>
            <w:rStyle w:val="FontStyle107"/>
            <w:rFonts w:ascii="Cambria" w:hAnsi="Cambria" w:cs="Cambria"/>
            <w:b/>
            <w:bCs/>
            <w:sz w:val="22"/>
            <w:szCs w:val="22"/>
          </w:rPr>
          <w:t>www.tenderwizard.com/NITR</w:t>
        </w:r>
      </w:hyperlink>
      <w:r w:rsidRPr="00E419BD">
        <w:rPr>
          <w:rStyle w:val="FontStyle107"/>
          <w:rFonts w:ascii="Cambria" w:hAnsi="Cambria" w:cs="Cambria"/>
          <w:b/>
          <w:bCs/>
          <w:sz w:val="22"/>
          <w:szCs w:val="22"/>
        </w:rPr>
        <w:t>)</w:t>
      </w:r>
      <w:r w:rsidR="00C362C8">
        <w:rPr>
          <w:rStyle w:val="FontStyle107"/>
          <w:rFonts w:ascii="Cambria" w:hAnsi="Cambria" w:cs="Cambria"/>
          <w:b/>
          <w:bCs/>
          <w:sz w:val="22"/>
          <w:szCs w:val="22"/>
        </w:rPr>
        <w:t xml:space="preserve"> </w:t>
      </w:r>
      <w:r w:rsidR="00B67359">
        <w:rPr>
          <w:rStyle w:val="FontStyle107"/>
          <w:rFonts w:ascii="Cambria" w:hAnsi="Cambria" w:cs="Cambria"/>
          <w:b/>
          <w:bCs/>
          <w:sz w:val="22"/>
          <w:szCs w:val="22"/>
        </w:rPr>
        <w:t>&amp;</w:t>
      </w:r>
      <w:r w:rsidR="00C362C8">
        <w:rPr>
          <w:rStyle w:val="FontStyle107"/>
          <w:rFonts w:ascii="Cambria" w:hAnsi="Cambria" w:cs="Cambria"/>
          <w:b/>
          <w:bCs/>
          <w:sz w:val="22"/>
          <w:szCs w:val="22"/>
        </w:rPr>
        <w:t xml:space="preserve"> </w:t>
      </w:r>
      <w:hyperlink r:id="rId16" w:history="1">
        <w:r w:rsidR="00B67359" w:rsidRPr="00690E5E">
          <w:rPr>
            <w:rStyle w:val="Hyperlink"/>
            <w:rFonts w:ascii="Cambria" w:hAnsi="Cambria" w:cs="Cambria"/>
            <w:b/>
            <w:bCs/>
            <w:sz w:val="22"/>
            <w:szCs w:val="22"/>
          </w:rPr>
          <w:t>www.nitrr.ac.in</w:t>
        </w:r>
      </w:hyperlink>
      <w:r w:rsidR="001B71BD">
        <w:t xml:space="preserve"> </w:t>
      </w:r>
      <w:r w:rsidRPr="00E419BD">
        <w:rPr>
          <w:rStyle w:val="FontStyle107"/>
          <w:rFonts w:ascii="Cambria" w:hAnsi="Cambria" w:cs="Cambria"/>
          <w:b/>
          <w:bCs/>
          <w:sz w:val="22"/>
          <w:szCs w:val="22"/>
        </w:rPr>
        <w:t>during the tender sale period. The intending bidders should submit the tender documents sale price &amp; tender processing fee, through e-payment, at the time of making online request.</w:t>
      </w:r>
    </w:p>
    <w:p w:rsidR="00E419BD" w:rsidRDefault="00E419BD" w:rsidP="00E419BD">
      <w:pPr>
        <w:pStyle w:val="ListParagraph"/>
        <w:spacing w:after="0"/>
        <w:rPr>
          <w:rStyle w:val="FontStyle107"/>
          <w:rFonts w:ascii="Cambria" w:hAnsi="Cambria" w:cs="Cambria"/>
          <w:b/>
          <w:bCs/>
          <w:sz w:val="22"/>
          <w:szCs w:val="22"/>
        </w:rPr>
      </w:pPr>
    </w:p>
    <w:p w:rsidR="000509CB" w:rsidRPr="00E419BD" w:rsidRDefault="000509CB" w:rsidP="00CE51EF">
      <w:pPr>
        <w:numPr>
          <w:ilvl w:val="0"/>
          <w:numId w:val="12"/>
        </w:numPr>
        <w:autoSpaceDE w:val="0"/>
        <w:autoSpaceDN w:val="0"/>
        <w:adjustRightInd w:val="0"/>
        <w:spacing w:after="0" w:line="240" w:lineRule="auto"/>
        <w:jc w:val="both"/>
        <w:rPr>
          <w:rStyle w:val="FontStyle107"/>
          <w:rFonts w:ascii="Cambria" w:hAnsi="Cambria" w:cs="Cambria"/>
          <w:sz w:val="22"/>
          <w:szCs w:val="22"/>
        </w:rPr>
      </w:pPr>
      <w:r w:rsidRPr="00E419BD">
        <w:rPr>
          <w:rStyle w:val="FontStyle107"/>
          <w:rFonts w:ascii="Cambria" w:hAnsi="Cambria" w:cs="Cambria"/>
          <w:sz w:val="22"/>
          <w:szCs w:val="22"/>
        </w:rPr>
        <w:t xml:space="preserve">Complete tender papers, duly accompanied with receipts of e-payment of tender cost, EMD shall be received online as per date and time mentioned. Tender shall be opened through </w:t>
      </w:r>
      <w:proofErr w:type="spellStart"/>
      <w:r w:rsidRPr="00E419BD">
        <w:rPr>
          <w:rStyle w:val="FontStyle107"/>
          <w:rFonts w:ascii="Cambria" w:hAnsi="Cambria" w:cs="Cambria"/>
          <w:sz w:val="22"/>
          <w:szCs w:val="22"/>
        </w:rPr>
        <w:t>Etendering</w:t>
      </w:r>
      <w:proofErr w:type="spellEnd"/>
      <w:r w:rsidRPr="00E419BD">
        <w:rPr>
          <w:rStyle w:val="FontStyle107"/>
          <w:rFonts w:ascii="Cambria" w:hAnsi="Cambria" w:cs="Cambria"/>
          <w:sz w:val="22"/>
          <w:szCs w:val="22"/>
        </w:rPr>
        <w:t xml:space="preserve"> systems, in presence of bidders or their authorized representatives.</w:t>
      </w:r>
    </w:p>
    <w:p w:rsidR="000509CB" w:rsidRPr="00E419BD" w:rsidRDefault="000509CB" w:rsidP="0033793E">
      <w:pPr>
        <w:autoSpaceDE w:val="0"/>
        <w:autoSpaceDN w:val="0"/>
        <w:adjustRightInd w:val="0"/>
        <w:spacing w:after="0" w:line="240" w:lineRule="auto"/>
        <w:ind w:left="720"/>
        <w:jc w:val="both"/>
        <w:rPr>
          <w:rStyle w:val="FontStyle107"/>
          <w:rFonts w:ascii="Cambria" w:hAnsi="Cambria" w:cs="Cambria"/>
          <w:sz w:val="22"/>
          <w:szCs w:val="22"/>
        </w:rPr>
      </w:pPr>
    </w:p>
    <w:p w:rsidR="00280E4B" w:rsidRDefault="000509CB" w:rsidP="00CE51EF">
      <w:pPr>
        <w:numPr>
          <w:ilvl w:val="0"/>
          <w:numId w:val="12"/>
        </w:numPr>
        <w:autoSpaceDE w:val="0"/>
        <w:autoSpaceDN w:val="0"/>
        <w:adjustRightInd w:val="0"/>
        <w:spacing w:after="0" w:line="240" w:lineRule="auto"/>
        <w:ind w:left="426" w:firstLine="0"/>
        <w:rPr>
          <w:rFonts w:asciiTheme="majorHAnsi" w:hAnsiTheme="majorHAnsi"/>
          <w:b/>
          <w:bCs/>
          <w:lang w:val="en-IN" w:eastAsia="en-IN" w:bidi="hi-IN"/>
        </w:rPr>
      </w:pPr>
      <w:r w:rsidRPr="007921C9">
        <w:rPr>
          <w:rFonts w:asciiTheme="majorHAnsi" w:hAnsiTheme="majorHAnsi"/>
          <w:lang w:val="en-IN" w:eastAsia="en-IN" w:bidi="hi-IN"/>
        </w:rPr>
        <w:t xml:space="preserve">Complete tender documents must be submitted </w:t>
      </w:r>
      <w:r w:rsidR="007921C9" w:rsidRPr="007921C9">
        <w:rPr>
          <w:rFonts w:asciiTheme="majorHAnsi" w:hAnsiTheme="majorHAnsi"/>
          <w:lang w:val="en-IN" w:eastAsia="en-IN" w:bidi="hi-IN"/>
        </w:rPr>
        <w:t xml:space="preserve">as per schedule </w:t>
      </w:r>
      <w:r w:rsidRPr="007921C9">
        <w:rPr>
          <w:rFonts w:asciiTheme="majorHAnsi" w:hAnsiTheme="majorHAnsi"/>
          <w:b/>
          <w:bCs/>
          <w:lang w:val="en-IN" w:eastAsia="en-IN" w:bidi="hi-IN"/>
        </w:rPr>
        <w:t xml:space="preserve">through E-Tendering </w:t>
      </w:r>
      <w:r w:rsidR="00280E4B">
        <w:rPr>
          <w:rFonts w:asciiTheme="majorHAnsi" w:hAnsiTheme="majorHAnsi"/>
          <w:b/>
          <w:bCs/>
          <w:lang w:val="en-IN" w:eastAsia="en-IN" w:bidi="hi-IN"/>
        </w:rPr>
        <w:t xml:space="preserve">  </w:t>
      </w:r>
    </w:p>
    <w:p w:rsidR="000509CB" w:rsidRPr="007921C9" w:rsidRDefault="00280E4B" w:rsidP="00280E4B">
      <w:pPr>
        <w:autoSpaceDE w:val="0"/>
        <w:autoSpaceDN w:val="0"/>
        <w:adjustRightInd w:val="0"/>
        <w:spacing w:after="0" w:line="240" w:lineRule="auto"/>
        <w:rPr>
          <w:rFonts w:asciiTheme="majorHAnsi" w:hAnsiTheme="majorHAnsi"/>
          <w:b/>
          <w:bCs/>
          <w:lang w:val="en-IN" w:eastAsia="en-IN" w:bidi="hi-IN"/>
        </w:rPr>
      </w:pPr>
      <w:r>
        <w:rPr>
          <w:rFonts w:asciiTheme="majorHAnsi" w:hAnsiTheme="majorHAnsi"/>
          <w:b/>
          <w:bCs/>
          <w:lang w:val="en-IN" w:eastAsia="en-IN" w:bidi="hi-IN"/>
        </w:rPr>
        <w:t xml:space="preserve">               </w:t>
      </w:r>
      <w:r w:rsidR="000509CB" w:rsidRPr="007921C9">
        <w:rPr>
          <w:rFonts w:asciiTheme="majorHAnsi" w:hAnsiTheme="majorHAnsi"/>
          <w:b/>
          <w:bCs/>
          <w:lang w:val="en-IN" w:eastAsia="en-IN" w:bidi="hi-IN"/>
        </w:rPr>
        <w:t>mode only at website</w:t>
      </w:r>
      <w:r w:rsidR="001B71BD">
        <w:rPr>
          <w:rFonts w:asciiTheme="majorHAnsi" w:hAnsiTheme="majorHAnsi"/>
          <w:b/>
          <w:bCs/>
          <w:lang w:val="en-IN" w:eastAsia="en-IN" w:bidi="hi-IN"/>
        </w:rPr>
        <w:t xml:space="preserve"> </w:t>
      </w:r>
      <w:hyperlink r:id="rId17" w:history="1">
        <w:r w:rsidR="000509CB" w:rsidRPr="007921C9">
          <w:rPr>
            <w:rStyle w:val="Hyperlink"/>
            <w:rFonts w:asciiTheme="majorHAnsi" w:hAnsiTheme="majorHAnsi"/>
            <w:b/>
            <w:bCs/>
            <w:lang w:val="en-IN" w:eastAsia="en-IN" w:bidi="hi-IN"/>
          </w:rPr>
          <w:t>www.tenderwizard.com/NITR</w:t>
        </w:r>
      </w:hyperlink>
      <w:r w:rsidR="000509CB" w:rsidRPr="007921C9">
        <w:rPr>
          <w:rFonts w:asciiTheme="majorHAnsi" w:hAnsiTheme="majorHAnsi"/>
          <w:b/>
          <w:bCs/>
          <w:lang w:val="en-IN" w:eastAsia="en-IN" w:bidi="hi-IN"/>
        </w:rPr>
        <w:t xml:space="preserve"> .</w:t>
      </w:r>
    </w:p>
    <w:p w:rsidR="000509CB" w:rsidRPr="0024237D" w:rsidRDefault="000509CB" w:rsidP="00FC4881">
      <w:pPr>
        <w:autoSpaceDE w:val="0"/>
        <w:autoSpaceDN w:val="0"/>
        <w:adjustRightInd w:val="0"/>
        <w:spacing w:after="0" w:line="240" w:lineRule="auto"/>
        <w:rPr>
          <w:rFonts w:asciiTheme="majorHAnsi" w:hAnsiTheme="majorHAnsi"/>
          <w:b/>
          <w:bCs/>
          <w:lang w:val="en-IN" w:eastAsia="en-IN" w:bidi="hi-IN"/>
        </w:rPr>
      </w:pPr>
    </w:p>
    <w:p w:rsidR="00800861" w:rsidRPr="00E419BD" w:rsidRDefault="00800861" w:rsidP="00CE51EF">
      <w:pPr>
        <w:numPr>
          <w:ilvl w:val="0"/>
          <w:numId w:val="12"/>
        </w:numPr>
        <w:spacing w:after="0" w:line="240" w:lineRule="auto"/>
        <w:jc w:val="both"/>
        <w:rPr>
          <w:rFonts w:ascii="Cambria" w:hAnsi="Cambria" w:cs="Cambria"/>
        </w:rPr>
      </w:pPr>
      <w:r w:rsidRPr="00E419BD">
        <w:rPr>
          <w:rFonts w:ascii="Cambria" w:hAnsi="Cambria" w:cs="Cambria"/>
        </w:rPr>
        <w:t>Tenderers are advised to complete all submission related work well before Time and date for submission of tender online. Any request for modification in the time/date of submission of tender due to tenderer’s failure to submit his offer, will not be accepted.</w:t>
      </w:r>
    </w:p>
    <w:p w:rsidR="00800861" w:rsidRPr="00E419BD" w:rsidRDefault="00800861" w:rsidP="00800861">
      <w:pPr>
        <w:spacing w:after="0" w:line="240" w:lineRule="auto"/>
        <w:ind w:left="720"/>
        <w:jc w:val="both"/>
        <w:rPr>
          <w:rFonts w:ascii="Cambria" w:hAnsi="Cambria" w:cs="Cambria"/>
        </w:rPr>
      </w:pPr>
    </w:p>
    <w:p w:rsidR="00800861" w:rsidRPr="00AE4A73" w:rsidRDefault="00800861" w:rsidP="00CE51EF">
      <w:pPr>
        <w:numPr>
          <w:ilvl w:val="0"/>
          <w:numId w:val="12"/>
        </w:numPr>
        <w:spacing w:after="0" w:line="240" w:lineRule="auto"/>
        <w:jc w:val="both"/>
        <w:rPr>
          <w:rStyle w:val="FontStyle104"/>
          <w:rFonts w:ascii="Cambria" w:hAnsi="Cambria" w:cs="Cambria"/>
          <w:bCs w:val="0"/>
          <w:iCs/>
          <w:color w:val="auto"/>
          <w:sz w:val="22"/>
          <w:szCs w:val="22"/>
        </w:rPr>
      </w:pPr>
      <w:r w:rsidRPr="00AE4A73">
        <w:rPr>
          <w:rStyle w:val="FontStyle104"/>
          <w:rFonts w:ascii="Cambria" w:hAnsi="Cambria"/>
          <w:bCs w:val="0"/>
          <w:iCs/>
          <w:sz w:val="22"/>
          <w:szCs w:val="22"/>
        </w:rPr>
        <w:t xml:space="preserve">To participate in the E-tender, it is mandatory for the bidders to have user ID &amp; password, which has to be obtained by submitting an annual registration </w:t>
      </w:r>
      <w:proofErr w:type="gramStart"/>
      <w:r w:rsidRPr="00AE4A73">
        <w:rPr>
          <w:rStyle w:val="FontStyle104"/>
          <w:rFonts w:ascii="Cambria" w:hAnsi="Cambria"/>
          <w:bCs w:val="0"/>
          <w:iCs/>
          <w:sz w:val="22"/>
          <w:szCs w:val="22"/>
        </w:rPr>
        <w:t>charges</w:t>
      </w:r>
      <w:proofErr w:type="gramEnd"/>
      <w:r w:rsidRPr="00AE4A73">
        <w:rPr>
          <w:rStyle w:val="FontStyle104"/>
          <w:rFonts w:ascii="Cambria" w:hAnsi="Cambria"/>
          <w:bCs w:val="0"/>
          <w:iCs/>
          <w:sz w:val="22"/>
          <w:szCs w:val="22"/>
        </w:rPr>
        <w:t xml:space="preserve"> of Rs. 2000/- +GST @ 18% to ITI, through e-payment. </w:t>
      </w:r>
      <w:proofErr w:type="gramStart"/>
      <w:r w:rsidRPr="00AE4A73">
        <w:rPr>
          <w:rStyle w:val="FontStyle104"/>
          <w:rFonts w:ascii="Cambria" w:hAnsi="Cambria"/>
          <w:bCs w:val="0"/>
          <w:iCs/>
          <w:sz w:val="22"/>
          <w:szCs w:val="22"/>
        </w:rPr>
        <w:t>Also</w:t>
      </w:r>
      <w:proofErr w:type="gramEnd"/>
      <w:r w:rsidRPr="00AE4A73">
        <w:rPr>
          <w:rStyle w:val="FontStyle104"/>
          <w:rFonts w:ascii="Cambria" w:hAnsi="Cambria"/>
          <w:bCs w:val="0"/>
          <w:iCs/>
          <w:sz w:val="22"/>
          <w:szCs w:val="22"/>
        </w:rPr>
        <w:t xml:space="preserve"> it is mandatory for all bidders to have class 3 digital signature certificates from any of the</w:t>
      </w:r>
      <w:r w:rsidR="001B71BD">
        <w:rPr>
          <w:rStyle w:val="FontStyle104"/>
          <w:rFonts w:ascii="Cambria" w:hAnsi="Cambria"/>
          <w:bCs w:val="0"/>
          <w:iCs/>
          <w:sz w:val="22"/>
          <w:szCs w:val="22"/>
        </w:rPr>
        <w:t xml:space="preserve"> </w:t>
      </w:r>
      <w:r w:rsidRPr="00AE4A73">
        <w:rPr>
          <w:rStyle w:val="FontStyle104"/>
          <w:rFonts w:ascii="Cambria" w:hAnsi="Cambria"/>
          <w:bCs w:val="0"/>
          <w:iCs/>
          <w:sz w:val="22"/>
          <w:szCs w:val="22"/>
        </w:rPr>
        <w:t>CCA (Controller of Certifying Authority, India) or if any support required on DSC, Please contact</w:t>
      </w:r>
      <w:r w:rsidR="001B71BD">
        <w:rPr>
          <w:rStyle w:val="FontStyle104"/>
          <w:rFonts w:ascii="Cambria" w:hAnsi="Cambria"/>
          <w:bCs w:val="0"/>
          <w:iCs/>
          <w:sz w:val="22"/>
          <w:szCs w:val="22"/>
        </w:rPr>
        <w:t xml:space="preserve"> </w:t>
      </w:r>
      <w:r w:rsidR="002264B4">
        <w:rPr>
          <w:rStyle w:val="FontStyle104"/>
          <w:rFonts w:ascii="Cambria" w:hAnsi="Cambria"/>
          <w:bCs w:val="0"/>
          <w:iCs/>
          <w:sz w:val="22"/>
          <w:szCs w:val="22"/>
        </w:rPr>
        <w:t>to</w:t>
      </w:r>
      <w:r w:rsidR="001B71BD">
        <w:rPr>
          <w:rStyle w:val="FontStyle104"/>
          <w:rFonts w:ascii="Cambria" w:hAnsi="Cambria"/>
          <w:bCs w:val="0"/>
          <w:iCs/>
          <w:sz w:val="22"/>
          <w:szCs w:val="22"/>
        </w:rPr>
        <w:t xml:space="preserve"> </w:t>
      </w:r>
      <w:r w:rsidRPr="00AE4A73">
        <w:rPr>
          <w:rStyle w:val="FontStyle104"/>
          <w:rFonts w:ascii="Cambria" w:hAnsi="Cambria"/>
          <w:bCs w:val="0"/>
          <w:iCs/>
          <w:sz w:val="22"/>
          <w:szCs w:val="22"/>
        </w:rPr>
        <w:t>Helpdesk No. 011-49424365</w:t>
      </w:r>
      <w:r w:rsidR="002264B4">
        <w:rPr>
          <w:rStyle w:val="FontStyle104"/>
          <w:rFonts w:ascii="Cambria" w:hAnsi="Cambria"/>
          <w:bCs w:val="0"/>
          <w:iCs/>
          <w:sz w:val="22"/>
          <w:szCs w:val="22"/>
        </w:rPr>
        <w:t>.</w:t>
      </w:r>
    </w:p>
    <w:p w:rsidR="00800861" w:rsidRPr="00E419BD" w:rsidRDefault="00800861" w:rsidP="00800861">
      <w:pPr>
        <w:pStyle w:val="Style49"/>
        <w:shd w:val="clear" w:color="auto" w:fill="FFFFFF"/>
        <w:spacing w:line="240" w:lineRule="auto"/>
        <w:ind w:left="-180"/>
        <w:rPr>
          <w:rStyle w:val="FontStyle104"/>
          <w:rFonts w:ascii="Cambria" w:hAnsi="Cambria"/>
          <w:b w:val="0"/>
          <w:bCs w:val="0"/>
          <w:iCs/>
          <w:sz w:val="22"/>
          <w:szCs w:val="22"/>
        </w:rPr>
      </w:pPr>
    </w:p>
    <w:p w:rsidR="00800861" w:rsidRPr="00E419BD" w:rsidRDefault="00800861" w:rsidP="00CE51EF">
      <w:pPr>
        <w:numPr>
          <w:ilvl w:val="0"/>
          <w:numId w:val="12"/>
        </w:numPr>
        <w:spacing w:after="0" w:line="240" w:lineRule="auto"/>
        <w:jc w:val="both"/>
        <w:rPr>
          <w:rFonts w:ascii="Cambria" w:hAnsi="Cambria" w:cs="Cambria"/>
        </w:rPr>
      </w:pPr>
      <w:r w:rsidRPr="00E419BD">
        <w:rPr>
          <w:rFonts w:ascii="Cambria" w:hAnsi="Cambria"/>
        </w:rPr>
        <w:t xml:space="preserve">The bid along with necessary documents should be uploaded only on the </w:t>
      </w:r>
      <w:hyperlink r:id="rId18" w:history="1">
        <w:r w:rsidRPr="00E419BD">
          <w:rPr>
            <w:rStyle w:val="Hyperlink"/>
            <w:rFonts w:ascii="Cambria" w:hAnsi="Cambria"/>
          </w:rPr>
          <w:t>www.tenderwizard.com/NITR</w:t>
        </w:r>
      </w:hyperlink>
      <w:r w:rsidRPr="00E419BD">
        <w:rPr>
          <w:rFonts w:ascii="Cambria" w:hAnsi="Cambria"/>
        </w:rPr>
        <w:t xml:space="preserve"> portal as per guidelines mentioned in the portal. Tender </w:t>
      </w:r>
      <w:proofErr w:type="gramStart"/>
      <w:r w:rsidRPr="00E419BD">
        <w:rPr>
          <w:rFonts w:ascii="Cambria" w:hAnsi="Cambria"/>
        </w:rPr>
        <w:t>have to</w:t>
      </w:r>
      <w:proofErr w:type="gramEnd"/>
      <w:r w:rsidRPr="00E419BD">
        <w:rPr>
          <w:rFonts w:ascii="Cambria" w:hAnsi="Cambria"/>
        </w:rPr>
        <w:t xml:space="preserve"> be submitted only online at </w:t>
      </w:r>
      <w:hyperlink r:id="rId19" w:history="1">
        <w:r w:rsidRPr="00E419BD">
          <w:rPr>
            <w:rStyle w:val="Hyperlink"/>
            <w:rFonts w:ascii="Cambria" w:hAnsi="Cambria"/>
          </w:rPr>
          <w:t>https://www.tenderwizard.com/NITR</w:t>
        </w:r>
      </w:hyperlink>
      <w:r w:rsidRPr="00E419BD">
        <w:rPr>
          <w:rFonts w:ascii="Cambria" w:hAnsi="Cambria"/>
        </w:rPr>
        <w:t xml:space="preserve"> . All documents in support of eligibility criteria etc. are also to be scanned and uploaded along with the tender documents. Tender sent by any other mode will not be accepted.</w:t>
      </w:r>
    </w:p>
    <w:p w:rsidR="00014450" w:rsidRPr="00E419BD" w:rsidRDefault="00014450" w:rsidP="00800861">
      <w:pPr>
        <w:spacing w:after="0" w:line="360" w:lineRule="auto"/>
        <w:ind w:left="720"/>
        <w:jc w:val="both"/>
        <w:rPr>
          <w:rFonts w:ascii="Cambria" w:hAnsi="Cambria" w:cs="Cambria"/>
          <w:b/>
          <w:bCs/>
          <w:color w:val="FF0000"/>
        </w:rPr>
      </w:pPr>
    </w:p>
    <w:p w:rsidR="00121761" w:rsidRPr="00E419BD" w:rsidRDefault="00691404" w:rsidP="0036564C">
      <w:pPr>
        <w:pStyle w:val="Style63"/>
        <w:widowControl/>
        <w:numPr>
          <w:ilvl w:val="0"/>
          <w:numId w:val="12"/>
        </w:numPr>
        <w:shd w:val="clear" w:color="auto" w:fill="FFFFFF"/>
        <w:tabs>
          <w:tab w:val="left" w:pos="542"/>
          <w:tab w:val="left" w:pos="720"/>
        </w:tabs>
        <w:spacing w:line="276" w:lineRule="auto"/>
        <w:jc w:val="both"/>
        <w:rPr>
          <w:rFonts w:ascii="Cambria" w:hAnsi="Cambria" w:cs="Cambria"/>
          <w:sz w:val="22"/>
          <w:szCs w:val="22"/>
        </w:rPr>
      </w:pPr>
      <w:r w:rsidRPr="00E419BD">
        <w:rPr>
          <w:rStyle w:val="FontStyle104"/>
          <w:rFonts w:ascii="Cambria" w:hAnsi="Cambria"/>
          <w:sz w:val="22"/>
          <w:szCs w:val="22"/>
        </w:rPr>
        <w:t>Clarification of bidding documents</w:t>
      </w:r>
      <w:r w:rsidRPr="00E419BD">
        <w:rPr>
          <w:rStyle w:val="FontStyle104"/>
          <w:rFonts w:ascii="Cambria" w:hAnsi="Cambria"/>
          <w:color w:val="auto"/>
          <w:sz w:val="22"/>
          <w:szCs w:val="22"/>
        </w:rPr>
        <w:t xml:space="preserve">: </w:t>
      </w:r>
      <w:r w:rsidR="00121761" w:rsidRPr="00E419BD">
        <w:rPr>
          <w:rFonts w:ascii="Cambria" w:hAnsi="Cambria" w:cs="Cambria"/>
          <w:sz w:val="22"/>
          <w:szCs w:val="22"/>
        </w:rPr>
        <w:t xml:space="preserve">If a prospective bidder requires any clarification in regard to the bidding documents, they may mail to </w:t>
      </w:r>
      <w:hyperlink r:id="rId20" w:history="1">
        <w:r w:rsidR="008B7B69" w:rsidRPr="00690E5E">
          <w:rPr>
            <w:rStyle w:val="Hyperlink"/>
            <w:rFonts w:ascii="Cambria" w:hAnsi="Cambria" w:cs="Cambria"/>
            <w:b/>
            <w:bCs/>
            <w:sz w:val="22"/>
            <w:szCs w:val="22"/>
          </w:rPr>
          <w:t>storenpurchase@nitrr.ac.in</w:t>
        </w:r>
      </w:hyperlink>
      <w:r w:rsidR="00F15B1D" w:rsidRPr="00F15B1D">
        <w:rPr>
          <w:rFonts w:asciiTheme="majorHAnsi" w:hAnsiTheme="majorHAnsi"/>
          <w:sz w:val="22"/>
          <w:szCs w:val="22"/>
        </w:rPr>
        <w:t xml:space="preserve">(for commercial terms) and </w:t>
      </w:r>
      <w:hyperlink r:id="rId21" w:history="1">
        <w:r w:rsidR="001B71BD" w:rsidRPr="001B71BD">
          <w:rPr>
            <w:rStyle w:val="Hyperlink"/>
            <w:rFonts w:asciiTheme="majorHAnsi" w:hAnsiTheme="majorHAnsi" w:cs="Arial"/>
            <w:b/>
            <w:sz w:val="22"/>
            <w:szCs w:val="22"/>
          </w:rPr>
          <w:t>cccsys2@nitrr.ac.in</w:t>
        </w:r>
      </w:hyperlink>
      <w:r w:rsidR="00A04C4C" w:rsidRPr="00334268">
        <w:rPr>
          <w:b/>
          <w:bCs/>
        </w:rPr>
        <w:t xml:space="preserve"> </w:t>
      </w:r>
      <w:r w:rsidR="00340E1A">
        <w:rPr>
          <w:rFonts w:asciiTheme="majorHAnsi" w:hAnsiTheme="majorHAnsi"/>
          <w:sz w:val="22"/>
          <w:szCs w:val="22"/>
        </w:rPr>
        <w:t>(for Technical queries</w:t>
      </w:r>
      <w:r w:rsidR="001B71BD">
        <w:rPr>
          <w:rFonts w:asciiTheme="majorHAnsi" w:hAnsiTheme="majorHAnsi"/>
          <w:sz w:val="22"/>
          <w:szCs w:val="22"/>
        </w:rPr>
        <w:t>)</w:t>
      </w:r>
      <w:r w:rsidR="001B71BD" w:rsidRPr="00E419BD">
        <w:rPr>
          <w:rFonts w:ascii="Cambria" w:hAnsi="Cambria" w:cs="Cambria"/>
          <w:sz w:val="22"/>
          <w:szCs w:val="22"/>
        </w:rPr>
        <w:t xml:space="preserve"> at</w:t>
      </w:r>
      <w:r w:rsidR="00121761" w:rsidRPr="00E419BD">
        <w:rPr>
          <w:rFonts w:ascii="Cambria" w:hAnsi="Cambria" w:cs="Cambria"/>
          <w:sz w:val="22"/>
          <w:szCs w:val="22"/>
        </w:rPr>
        <w:t xml:space="preserve"> least </w:t>
      </w:r>
      <w:r w:rsidR="001B71BD">
        <w:rPr>
          <w:rFonts w:ascii="Cambria" w:hAnsi="Cambria" w:cs="Cambria"/>
          <w:sz w:val="22"/>
          <w:szCs w:val="22"/>
        </w:rPr>
        <w:t>1</w:t>
      </w:r>
      <w:r w:rsidR="004C01FD">
        <w:rPr>
          <w:rFonts w:ascii="Cambria" w:hAnsi="Cambria" w:cs="Cambria"/>
          <w:sz w:val="22"/>
          <w:szCs w:val="22"/>
        </w:rPr>
        <w:t>0</w:t>
      </w:r>
      <w:r w:rsidR="00121761" w:rsidRPr="00E419BD">
        <w:rPr>
          <w:rFonts w:ascii="Cambria" w:hAnsi="Cambria" w:cs="Cambria"/>
          <w:sz w:val="22"/>
          <w:szCs w:val="22"/>
        </w:rPr>
        <w:t xml:space="preserve"> days before the deadline for receipt of bids.</w:t>
      </w:r>
      <w:r w:rsidR="001B71BD">
        <w:rPr>
          <w:rFonts w:ascii="Cambria" w:hAnsi="Cambria" w:cs="Cambria"/>
          <w:sz w:val="22"/>
          <w:szCs w:val="22"/>
        </w:rPr>
        <w:t xml:space="preserve"> No queries will be entertained after this deadline.</w:t>
      </w:r>
    </w:p>
    <w:p w:rsidR="00691404" w:rsidRPr="00E419BD" w:rsidRDefault="00691404" w:rsidP="00CE51EF">
      <w:pPr>
        <w:pStyle w:val="Style63"/>
        <w:widowControl/>
        <w:numPr>
          <w:ilvl w:val="0"/>
          <w:numId w:val="12"/>
        </w:numPr>
        <w:shd w:val="clear" w:color="auto" w:fill="FFFFFF"/>
        <w:tabs>
          <w:tab w:val="left" w:pos="542"/>
        </w:tabs>
        <w:spacing w:before="168" w:line="276" w:lineRule="auto"/>
        <w:rPr>
          <w:rStyle w:val="FontStyle104"/>
          <w:rFonts w:ascii="Cambria" w:hAnsi="Cambria"/>
          <w:sz w:val="22"/>
          <w:szCs w:val="22"/>
        </w:rPr>
      </w:pPr>
      <w:r w:rsidRPr="00E419BD">
        <w:rPr>
          <w:rStyle w:val="FontStyle104"/>
          <w:rFonts w:ascii="Cambria" w:hAnsi="Cambria"/>
          <w:sz w:val="22"/>
          <w:szCs w:val="22"/>
        </w:rPr>
        <w:t>Amendment of Bidding Documents</w:t>
      </w:r>
    </w:p>
    <w:p w:rsidR="00766B82" w:rsidRPr="00E419BD" w:rsidRDefault="00766B82" w:rsidP="00CE51EF">
      <w:pPr>
        <w:pStyle w:val="Style26"/>
        <w:widowControl/>
        <w:numPr>
          <w:ilvl w:val="1"/>
          <w:numId w:val="13"/>
        </w:numPr>
        <w:shd w:val="clear" w:color="auto" w:fill="FFFFFF"/>
        <w:spacing w:before="10" w:line="276" w:lineRule="auto"/>
        <w:ind w:left="1170" w:right="91" w:hanging="450"/>
        <w:rPr>
          <w:rStyle w:val="FontStyle104"/>
          <w:rFonts w:ascii="Cambria" w:hAnsi="Cambria" w:cs="Cambria"/>
          <w:b w:val="0"/>
          <w:bCs w:val="0"/>
          <w:sz w:val="22"/>
          <w:szCs w:val="22"/>
        </w:rPr>
      </w:pPr>
      <w:r w:rsidRPr="00E419BD">
        <w:rPr>
          <w:rStyle w:val="FontStyle104"/>
          <w:rFonts w:ascii="Cambria" w:hAnsi="Cambria" w:cs="Cambria"/>
          <w:b w:val="0"/>
          <w:bCs w:val="0"/>
          <w:sz w:val="22"/>
          <w:szCs w:val="22"/>
        </w:rPr>
        <w:t>Corrigendum, if issued any for the tender, shall form part of the Tender Document. Corrigendum will be posted on NIT RAIPUR website (</w:t>
      </w:r>
      <w:hyperlink r:id="rId22" w:history="1">
        <w:r w:rsidRPr="00E419BD">
          <w:rPr>
            <w:rStyle w:val="Hyperlink"/>
            <w:rFonts w:ascii="Cambria" w:hAnsi="Cambria" w:cs="Cambria"/>
            <w:sz w:val="22"/>
            <w:szCs w:val="22"/>
          </w:rPr>
          <w:t>www.nitrr.ac.in</w:t>
        </w:r>
      </w:hyperlink>
      <w:r w:rsidRPr="00E419BD">
        <w:rPr>
          <w:rStyle w:val="FontStyle104"/>
          <w:rFonts w:ascii="Cambria" w:hAnsi="Cambria" w:cs="Cambria"/>
          <w:sz w:val="22"/>
          <w:szCs w:val="22"/>
          <w:u w:val="single"/>
        </w:rPr>
        <w:t>.</w:t>
      </w:r>
      <w:r w:rsidRPr="00E419BD">
        <w:rPr>
          <w:rStyle w:val="FontStyle104"/>
          <w:rFonts w:ascii="Cambria" w:hAnsi="Cambria" w:cs="Cambria"/>
          <w:b w:val="0"/>
          <w:bCs w:val="0"/>
          <w:sz w:val="22"/>
          <w:szCs w:val="22"/>
        </w:rPr>
        <w:t>)</w:t>
      </w:r>
      <w:r w:rsidR="0024237D">
        <w:rPr>
          <w:rStyle w:val="FontStyle104"/>
          <w:rFonts w:ascii="Cambria" w:hAnsi="Cambria" w:cs="Cambria"/>
          <w:b w:val="0"/>
          <w:bCs w:val="0"/>
          <w:sz w:val="22"/>
          <w:szCs w:val="22"/>
        </w:rPr>
        <w:t>&amp;</w:t>
      </w:r>
      <w:hyperlink r:id="rId23" w:history="1">
        <w:r w:rsidR="0024237D" w:rsidRPr="00E419BD">
          <w:rPr>
            <w:rStyle w:val="Hyperlink"/>
            <w:rFonts w:ascii="Cambria" w:hAnsi="Cambria"/>
            <w:sz w:val="22"/>
            <w:szCs w:val="22"/>
          </w:rPr>
          <w:t>www.tenderwizard.com/NITR</w:t>
        </w:r>
      </w:hyperlink>
      <w:r w:rsidR="0024237D" w:rsidRPr="00E419BD">
        <w:rPr>
          <w:rFonts w:ascii="Cambria" w:hAnsi="Cambria"/>
          <w:sz w:val="22"/>
          <w:szCs w:val="22"/>
        </w:rPr>
        <w:t xml:space="preserve"> portal</w:t>
      </w:r>
      <w:r w:rsidRPr="00E419BD">
        <w:rPr>
          <w:rStyle w:val="FontStyle104"/>
          <w:rFonts w:ascii="Cambria" w:hAnsi="Cambria" w:cs="Cambria"/>
          <w:b w:val="0"/>
          <w:bCs w:val="0"/>
          <w:sz w:val="22"/>
          <w:szCs w:val="22"/>
        </w:rPr>
        <w:t>. Bidders/Tenderers are requested to visit NIT RAIPUR website regularly and note the corrigendum / amendments to the tender without fail and submit the offer accordingly. NIT RAIPUR will not be responsible for ignorance of corrigendum.</w:t>
      </w:r>
    </w:p>
    <w:p w:rsidR="00766B82" w:rsidRPr="00E419BD" w:rsidRDefault="00766B82" w:rsidP="00C83A17">
      <w:pPr>
        <w:pStyle w:val="Style26"/>
        <w:widowControl/>
        <w:shd w:val="clear" w:color="auto" w:fill="FFFFFF"/>
        <w:spacing w:before="10" w:line="276" w:lineRule="auto"/>
        <w:ind w:left="1170" w:right="91" w:hanging="450"/>
        <w:rPr>
          <w:rStyle w:val="FontStyle107"/>
          <w:rFonts w:ascii="Cambria" w:hAnsi="Cambria" w:cs="Cambria"/>
          <w:sz w:val="22"/>
          <w:szCs w:val="22"/>
        </w:rPr>
      </w:pPr>
    </w:p>
    <w:p w:rsidR="00766B82" w:rsidRPr="00E419BD" w:rsidRDefault="00766B82" w:rsidP="00CE51EF">
      <w:pPr>
        <w:pStyle w:val="Style26"/>
        <w:widowControl/>
        <w:numPr>
          <w:ilvl w:val="1"/>
          <w:numId w:val="13"/>
        </w:numPr>
        <w:shd w:val="clear" w:color="auto" w:fill="FFFFFF"/>
        <w:spacing w:before="10" w:line="276" w:lineRule="auto"/>
        <w:ind w:left="1170" w:right="91" w:hanging="450"/>
        <w:rPr>
          <w:rStyle w:val="FontStyle107"/>
          <w:rFonts w:ascii="Cambria" w:hAnsi="Cambria" w:cs="Cambria"/>
          <w:sz w:val="22"/>
          <w:szCs w:val="22"/>
        </w:rPr>
      </w:pPr>
      <w:r w:rsidRPr="00E419BD">
        <w:rPr>
          <w:rStyle w:val="FontStyle107"/>
          <w:rFonts w:ascii="Cambria" w:hAnsi="Cambria" w:cs="Cambria"/>
          <w:sz w:val="22"/>
          <w:szCs w:val="22"/>
        </w:rPr>
        <w:lastRenderedPageBreak/>
        <w:t xml:space="preserve">At any time prior to the deadline for submission of bids, the Institute may, for any reason, whether at its own initiative or in response to a clarification requested by a prospective Bidder/Tenderer, modify the bidding documents by amendment. The same would also be hosted on the website of the Institute and all prospective bidders/tenderer are expected to surf the website before submitting their bids to take cognizance of the amendments.  Bidder/Tenderer who </w:t>
      </w:r>
      <w:r w:rsidR="003C4C6B" w:rsidRPr="00E419BD">
        <w:rPr>
          <w:rStyle w:val="FontStyle107"/>
          <w:rFonts w:ascii="Cambria" w:hAnsi="Cambria" w:cs="Cambria"/>
          <w:sz w:val="22"/>
          <w:szCs w:val="22"/>
        </w:rPr>
        <w:t>has</w:t>
      </w:r>
      <w:r w:rsidRPr="00E419BD">
        <w:rPr>
          <w:rStyle w:val="FontStyle107"/>
          <w:rFonts w:ascii="Cambria" w:hAnsi="Cambria" w:cs="Cambria"/>
          <w:sz w:val="22"/>
          <w:szCs w:val="22"/>
        </w:rPr>
        <w:t xml:space="preserve"> submitted bids before publishing the amendment may </w:t>
      </w:r>
      <w:r w:rsidR="003C4C6B" w:rsidRPr="00E419BD">
        <w:rPr>
          <w:rStyle w:val="FontStyle107"/>
          <w:rFonts w:ascii="Cambria" w:hAnsi="Cambria" w:cs="Cambria"/>
          <w:sz w:val="22"/>
          <w:szCs w:val="22"/>
        </w:rPr>
        <w:t>revise their</w:t>
      </w:r>
      <w:r w:rsidRPr="00E419BD">
        <w:rPr>
          <w:rStyle w:val="FontStyle107"/>
          <w:rFonts w:ascii="Cambria" w:hAnsi="Cambria" w:cs="Cambria"/>
          <w:sz w:val="22"/>
          <w:szCs w:val="22"/>
        </w:rPr>
        <w:t xml:space="preserve"> bid incorporating the amendments before the last date </w:t>
      </w:r>
      <w:r w:rsidR="001969A6" w:rsidRPr="00E419BD">
        <w:rPr>
          <w:rStyle w:val="FontStyle107"/>
          <w:rFonts w:ascii="Cambria" w:hAnsi="Cambria" w:cs="Cambria"/>
          <w:sz w:val="22"/>
          <w:szCs w:val="22"/>
        </w:rPr>
        <w:t>of tender</w:t>
      </w:r>
      <w:r w:rsidRPr="00E419BD">
        <w:rPr>
          <w:rStyle w:val="FontStyle107"/>
          <w:rFonts w:ascii="Cambria" w:hAnsi="Cambria" w:cs="Cambria"/>
          <w:sz w:val="22"/>
          <w:szCs w:val="22"/>
        </w:rPr>
        <w:t>.</w:t>
      </w:r>
    </w:p>
    <w:p w:rsidR="00766B82" w:rsidRPr="00E419BD" w:rsidRDefault="00766B82" w:rsidP="00C83A17">
      <w:pPr>
        <w:pStyle w:val="Style26"/>
        <w:widowControl/>
        <w:shd w:val="clear" w:color="auto" w:fill="FFFFFF"/>
        <w:spacing w:before="10" w:line="276" w:lineRule="auto"/>
        <w:ind w:left="1170" w:right="91" w:hanging="450"/>
        <w:rPr>
          <w:rStyle w:val="FontStyle107"/>
          <w:rFonts w:ascii="Cambria" w:hAnsi="Cambria" w:cs="Cambria"/>
          <w:sz w:val="22"/>
          <w:szCs w:val="22"/>
        </w:rPr>
      </w:pPr>
    </w:p>
    <w:p w:rsidR="00766B82" w:rsidRPr="00C83A17" w:rsidRDefault="00766B82" w:rsidP="00CE51EF">
      <w:pPr>
        <w:pStyle w:val="Style26"/>
        <w:widowControl/>
        <w:numPr>
          <w:ilvl w:val="1"/>
          <w:numId w:val="13"/>
        </w:numPr>
        <w:shd w:val="clear" w:color="auto" w:fill="FFFFFF"/>
        <w:spacing w:before="10" w:line="276" w:lineRule="auto"/>
        <w:ind w:left="1170" w:right="91" w:hanging="450"/>
        <w:rPr>
          <w:rStyle w:val="FontStyle107"/>
          <w:rFonts w:ascii="Cambria" w:hAnsi="Cambria" w:cs="Cambria"/>
          <w:sz w:val="22"/>
          <w:szCs w:val="22"/>
        </w:rPr>
      </w:pPr>
      <w:r w:rsidRPr="00C83A17">
        <w:rPr>
          <w:rStyle w:val="FontStyle107"/>
          <w:rFonts w:ascii="Cambria" w:hAnsi="Cambria" w:cs="Cambria"/>
          <w:sz w:val="22"/>
          <w:szCs w:val="22"/>
        </w:rPr>
        <w:t>In order to allow prospective Bidder/Tenderer's reasonable time in which to take the amendment into account in preparing their bids, the Institute, at its discretion, may extend the deadline for the submission of bids and host the changes on the website of the Institute.</w:t>
      </w:r>
    </w:p>
    <w:p w:rsidR="001969A6" w:rsidRPr="00C83A17" w:rsidRDefault="001969A6" w:rsidP="00C83A17">
      <w:pPr>
        <w:pStyle w:val="Style26"/>
        <w:widowControl/>
        <w:shd w:val="clear" w:color="auto" w:fill="FFFFFF"/>
        <w:spacing w:before="10" w:line="276" w:lineRule="auto"/>
        <w:ind w:right="91"/>
        <w:rPr>
          <w:rStyle w:val="FontStyle107"/>
          <w:rFonts w:ascii="Cambria" w:hAnsi="Cambria" w:cs="Cambria"/>
          <w:sz w:val="22"/>
          <w:szCs w:val="22"/>
        </w:rPr>
      </w:pPr>
    </w:p>
    <w:p w:rsidR="001969A6" w:rsidRPr="00C83A17" w:rsidRDefault="001969A6" w:rsidP="00CE51EF">
      <w:pPr>
        <w:numPr>
          <w:ilvl w:val="0"/>
          <w:numId w:val="12"/>
        </w:numPr>
        <w:jc w:val="both"/>
        <w:rPr>
          <w:rFonts w:ascii="Cambria" w:hAnsi="Cambria" w:cs="Cambria"/>
        </w:rPr>
      </w:pPr>
      <w:r w:rsidRPr="009011F8">
        <w:rPr>
          <w:rFonts w:ascii="Cambria" w:hAnsi="Cambria" w:cs="Cambria"/>
          <w:b/>
        </w:rPr>
        <w:t>Custom duty</w:t>
      </w:r>
      <w:r w:rsidRPr="00C83A17">
        <w:rPr>
          <w:rFonts w:ascii="Cambria" w:hAnsi="Cambria" w:cs="Cambria"/>
          <w:bCs/>
        </w:rPr>
        <w:t>:</w:t>
      </w:r>
      <w:r w:rsidRPr="00C83A17">
        <w:rPr>
          <w:rFonts w:ascii="Cambria" w:hAnsi="Cambria" w:cs="Cambria"/>
        </w:rPr>
        <w:t xml:space="preserve"> The NIT Raipur </w:t>
      </w:r>
      <w:r w:rsidR="0024237D" w:rsidRPr="00C83A17">
        <w:rPr>
          <w:rFonts w:ascii="Cambria" w:hAnsi="Cambria" w:cs="Cambria"/>
        </w:rPr>
        <w:t>has</w:t>
      </w:r>
      <w:r w:rsidR="001B71BD">
        <w:rPr>
          <w:rFonts w:ascii="Cambria" w:hAnsi="Cambria" w:cs="Cambria"/>
        </w:rPr>
        <w:t xml:space="preserve"> </w:t>
      </w:r>
      <w:r w:rsidR="00062275">
        <w:rPr>
          <w:rFonts w:ascii="Cambria" w:hAnsi="Cambria" w:cs="Cambria"/>
          <w:bCs/>
        </w:rPr>
        <w:t xml:space="preserve">registration in Department of Scientific &amp; Industrial </w:t>
      </w:r>
      <w:r w:rsidR="00D8442C">
        <w:rPr>
          <w:rFonts w:ascii="Cambria" w:hAnsi="Cambria" w:cs="Cambria"/>
          <w:bCs/>
        </w:rPr>
        <w:t>Research (</w:t>
      </w:r>
      <w:r w:rsidR="00062275">
        <w:rPr>
          <w:rFonts w:ascii="Cambria" w:hAnsi="Cambria" w:cs="Cambria"/>
          <w:bCs/>
        </w:rPr>
        <w:t>DSIR).</w:t>
      </w:r>
      <w:r w:rsidR="001B71BD">
        <w:rPr>
          <w:rFonts w:ascii="Cambria" w:hAnsi="Cambria" w:cs="Cambria"/>
          <w:bCs/>
        </w:rPr>
        <w:t xml:space="preserve"> However, the same is not applicable in this project.</w:t>
      </w:r>
    </w:p>
    <w:p w:rsidR="00D2225E" w:rsidRPr="00C83A17" w:rsidRDefault="00D2225E" w:rsidP="00CE51EF">
      <w:pPr>
        <w:numPr>
          <w:ilvl w:val="0"/>
          <w:numId w:val="12"/>
        </w:numPr>
        <w:shd w:val="clear" w:color="auto" w:fill="FFFFFF"/>
        <w:spacing w:before="82"/>
        <w:jc w:val="both"/>
        <w:rPr>
          <w:rStyle w:val="FontStyle104"/>
          <w:rFonts w:ascii="Cambria" w:hAnsi="Cambria"/>
          <w:sz w:val="22"/>
          <w:szCs w:val="22"/>
        </w:rPr>
      </w:pPr>
      <w:r w:rsidRPr="00C83A17">
        <w:rPr>
          <w:rStyle w:val="FontStyle104"/>
          <w:rFonts w:ascii="Cambria" w:hAnsi="Cambria"/>
          <w:sz w:val="22"/>
          <w:szCs w:val="22"/>
        </w:rPr>
        <w:t xml:space="preserve">Bid Security </w:t>
      </w:r>
      <w:r w:rsidR="003C4C6B">
        <w:rPr>
          <w:rStyle w:val="FontStyle104"/>
          <w:rFonts w:ascii="Cambria" w:hAnsi="Cambria"/>
          <w:sz w:val="22"/>
          <w:szCs w:val="22"/>
        </w:rPr>
        <w:t>(BS)</w:t>
      </w:r>
      <w:r w:rsidR="00D8442C">
        <w:rPr>
          <w:rStyle w:val="FontStyle104"/>
          <w:rFonts w:ascii="Cambria" w:hAnsi="Cambria"/>
          <w:sz w:val="22"/>
          <w:szCs w:val="22"/>
        </w:rPr>
        <w:t>/</w:t>
      </w:r>
      <w:r w:rsidR="00D8442C" w:rsidRPr="00C83A17">
        <w:rPr>
          <w:rStyle w:val="FontStyle104"/>
          <w:rFonts w:ascii="Cambria" w:hAnsi="Cambria"/>
          <w:sz w:val="22"/>
          <w:szCs w:val="22"/>
        </w:rPr>
        <w:t xml:space="preserve"> (</w:t>
      </w:r>
      <w:r w:rsidRPr="00C83A17">
        <w:rPr>
          <w:rStyle w:val="FontStyle104"/>
          <w:rFonts w:ascii="Cambria" w:hAnsi="Cambria"/>
          <w:sz w:val="22"/>
          <w:szCs w:val="22"/>
        </w:rPr>
        <w:t>Earnest Money, EMD)</w:t>
      </w:r>
    </w:p>
    <w:p w:rsidR="00433838" w:rsidRDefault="00433838" w:rsidP="00433838">
      <w:pPr>
        <w:numPr>
          <w:ilvl w:val="0"/>
          <w:numId w:val="12"/>
        </w:numPr>
        <w:jc w:val="both"/>
        <w:rPr>
          <w:rFonts w:ascii="Cambria" w:hAnsi="Cambria" w:cs="Cambria"/>
        </w:rPr>
      </w:pPr>
      <w:r w:rsidRPr="000C59E4">
        <w:rPr>
          <w:rStyle w:val="FontStyle104"/>
          <w:rFonts w:ascii="Cambria" w:hAnsi="Cambria"/>
          <w:b w:val="0"/>
          <w:sz w:val="22"/>
          <w:szCs w:val="22"/>
        </w:rPr>
        <w:t>The Bidder/Tenderer shall furnish, as part of its bid, a bid security (BS)</w:t>
      </w:r>
      <w:r>
        <w:rPr>
          <w:rStyle w:val="FontStyle104"/>
          <w:rFonts w:ascii="Cambria" w:hAnsi="Cambria"/>
          <w:b w:val="0"/>
          <w:sz w:val="22"/>
          <w:szCs w:val="22"/>
        </w:rPr>
        <w:t>.</w:t>
      </w:r>
      <w:r w:rsidRPr="000C59E4">
        <w:rPr>
          <w:rFonts w:ascii="Cambria" w:hAnsi="Cambria" w:cs="Cambria"/>
          <w:b/>
          <w:i/>
        </w:rPr>
        <w:t xml:space="preserve"> </w:t>
      </w:r>
      <w:r w:rsidRPr="000C59E4">
        <w:rPr>
          <w:rFonts w:ascii="Cambria" w:hAnsi="Cambria" w:cs="Cambria"/>
          <w:b/>
          <w:bCs/>
        </w:rPr>
        <w:t xml:space="preserve">The EMD/Bid security should be </w:t>
      </w:r>
      <w:r w:rsidR="00030CBB" w:rsidRPr="000C59E4">
        <w:rPr>
          <w:rFonts w:ascii="Cambria" w:hAnsi="Cambria" w:cs="Cambria"/>
          <w:b/>
          <w:bCs/>
        </w:rPr>
        <w:t>submitted online</w:t>
      </w:r>
      <w:r w:rsidRPr="000C59E4">
        <w:rPr>
          <w:rFonts w:ascii="Cambria" w:hAnsi="Cambria" w:cs="Cambria"/>
          <w:b/>
          <w:bCs/>
        </w:rPr>
        <w:t xml:space="preserve"> only through e-tendering portal i.e. </w:t>
      </w:r>
      <w:hyperlink r:id="rId24" w:history="1">
        <w:r w:rsidRPr="00CD7D14">
          <w:rPr>
            <w:rStyle w:val="Hyperlink"/>
            <w:rFonts w:ascii="Cambria" w:hAnsi="Cambria" w:cs="Cambria"/>
            <w:b/>
            <w:bCs/>
          </w:rPr>
          <w:t>www.tenderwizard.com/NITR</w:t>
        </w:r>
      </w:hyperlink>
      <w:r w:rsidRPr="00DF41BC">
        <w:rPr>
          <w:rFonts w:ascii="Cambria" w:hAnsi="Cambria" w:cs="Cambria"/>
          <w:b/>
          <w:bCs/>
        </w:rPr>
        <w:t>.</w:t>
      </w:r>
      <w:r>
        <w:rPr>
          <w:rFonts w:ascii="Cambria" w:hAnsi="Cambria" w:cs="Cambria"/>
        </w:rPr>
        <w:t xml:space="preserve"> The EMD amount will be </w:t>
      </w:r>
      <w:r w:rsidR="00030CBB">
        <w:rPr>
          <w:rFonts w:ascii="Cambria" w:hAnsi="Cambria" w:cs="Cambria"/>
        </w:rPr>
        <w:t>Rs. 1.</w:t>
      </w:r>
      <w:r w:rsidR="00650E9A">
        <w:rPr>
          <w:rFonts w:ascii="Cambria" w:hAnsi="Cambria" w:cs="Cambria"/>
        </w:rPr>
        <w:t>10</w:t>
      </w:r>
      <w:r w:rsidR="00030CBB">
        <w:rPr>
          <w:rFonts w:ascii="Cambria" w:hAnsi="Cambria" w:cs="Cambria"/>
        </w:rPr>
        <w:t xml:space="preserve"> Lakhs.</w:t>
      </w:r>
    </w:p>
    <w:p w:rsidR="00FA5A85" w:rsidRPr="00FA5A85" w:rsidRDefault="00FA5A85" w:rsidP="00CE51EF">
      <w:pPr>
        <w:pStyle w:val="ListParagraph"/>
        <w:numPr>
          <w:ilvl w:val="0"/>
          <w:numId w:val="29"/>
        </w:numPr>
        <w:spacing w:after="0"/>
        <w:ind w:left="284" w:hanging="22"/>
        <w:jc w:val="both"/>
        <w:rPr>
          <w:rStyle w:val="FontStyle104"/>
          <w:rFonts w:ascii="Cambria" w:hAnsi="Cambria" w:cs="Cambria"/>
          <w:bCs w:val="0"/>
          <w:color w:val="0000FF"/>
          <w:sz w:val="22"/>
          <w:szCs w:val="22"/>
        </w:rPr>
      </w:pPr>
      <w:r w:rsidRPr="00FA5A85">
        <w:rPr>
          <w:rStyle w:val="FontStyle104"/>
          <w:rFonts w:ascii="Cambria" w:hAnsi="Cambria"/>
          <w:b w:val="0"/>
          <w:sz w:val="22"/>
          <w:szCs w:val="22"/>
        </w:rPr>
        <w:t>In the case of foreign bidders/tenderers, the BS shall be submitted either by the principal or by the Indian agent and in the case of indigenous bidders/tenderers; the BS shall be submitted by the manufacturer or their specifically authorized dealer/Bidder/Tenderer.</w:t>
      </w:r>
    </w:p>
    <w:p w:rsidR="0033793E" w:rsidRPr="0033793E" w:rsidRDefault="00D2225E" w:rsidP="00CE51EF">
      <w:pPr>
        <w:pStyle w:val="Style49"/>
        <w:numPr>
          <w:ilvl w:val="0"/>
          <w:numId w:val="28"/>
        </w:numPr>
        <w:shd w:val="clear" w:color="auto" w:fill="FFFFFF"/>
        <w:spacing w:before="82" w:line="276" w:lineRule="auto"/>
        <w:rPr>
          <w:rStyle w:val="FontStyle104"/>
          <w:rFonts w:ascii="Cambria" w:hAnsi="Cambria"/>
          <w:b w:val="0"/>
          <w:bCs w:val="0"/>
          <w:sz w:val="22"/>
          <w:szCs w:val="22"/>
        </w:rPr>
      </w:pPr>
      <w:r w:rsidRPr="00C83A17">
        <w:rPr>
          <w:rStyle w:val="FontStyle104"/>
          <w:rFonts w:ascii="Cambria" w:hAnsi="Cambria"/>
          <w:b w:val="0"/>
          <w:sz w:val="22"/>
          <w:szCs w:val="22"/>
        </w:rPr>
        <w:t>The bid security shall be in Indian Rupees</w:t>
      </w:r>
      <w:r w:rsidR="0033793E">
        <w:rPr>
          <w:rStyle w:val="FontStyle104"/>
          <w:rFonts w:ascii="Cambria" w:hAnsi="Cambria"/>
          <w:b w:val="0"/>
          <w:sz w:val="22"/>
          <w:szCs w:val="22"/>
        </w:rPr>
        <w:t xml:space="preserve">&amp; should be paid only through e-payment in </w:t>
      </w:r>
      <w:proofErr w:type="spellStart"/>
      <w:r w:rsidR="0033793E">
        <w:rPr>
          <w:rStyle w:val="FontStyle104"/>
          <w:rFonts w:ascii="Cambria" w:hAnsi="Cambria"/>
          <w:b w:val="0"/>
          <w:sz w:val="22"/>
          <w:szCs w:val="22"/>
        </w:rPr>
        <w:t>tenderwizard</w:t>
      </w:r>
      <w:proofErr w:type="spellEnd"/>
      <w:r w:rsidR="0033793E">
        <w:rPr>
          <w:rStyle w:val="FontStyle104"/>
          <w:rFonts w:ascii="Cambria" w:hAnsi="Cambria"/>
          <w:b w:val="0"/>
          <w:sz w:val="22"/>
          <w:szCs w:val="22"/>
        </w:rPr>
        <w:t xml:space="preserve"> portal i.e. </w:t>
      </w:r>
      <w:hyperlink r:id="rId25" w:history="1">
        <w:r w:rsidR="0033793E" w:rsidRPr="00E419BD">
          <w:rPr>
            <w:rStyle w:val="Hyperlink"/>
            <w:rFonts w:ascii="Cambria" w:hAnsi="Cambria"/>
            <w:sz w:val="22"/>
            <w:szCs w:val="22"/>
          </w:rPr>
          <w:t>www.tenderwizard.com/NITR</w:t>
        </w:r>
      </w:hyperlink>
      <w:r w:rsidR="0033793E">
        <w:rPr>
          <w:rFonts w:ascii="Cambria" w:hAnsi="Cambria"/>
          <w:sz w:val="22"/>
          <w:szCs w:val="22"/>
        </w:rPr>
        <w:t>.</w:t>
      </w:r>
    </w:p>
    <w:p w:rsidR="00D2225E" w:rsidRPr="00C83A17" w:rsidRDefault="00D2225E" w:rsidP="00CE51EF">
      <w:pPr>
        <w:pStyle w:val="Style49"/>
        <w:numPr>
          <w:ilvl w:val="0"/>
          <w:numId w:val="28"/>
        </w:numPr>
        <w:shd w:val="clear" w:color="auto" w:fill="FFFFFF"/>
        <w:spacing w:before="82" w:line="276" w:lineRule="auto"/>
        <w:rPr>
          <w:rStyle w:val="FontStyle104"/>
          <w:rFonts w:ascii="Cambria" w:hAnsi="Cambria"/>
          <w:b w:val="0"/>
          <w:bCs w:val="0"/>
          <w:sz w:val="22"/>
          <w:szCs w:val="22"/>
        </w:rPr>
      </w:pPr>
      <w:r w:rsidRPr="00C83A17">
        <w:rPr>
          <w:rStyle w:val="FontStyle104"/>
          <w:rFonts w:ascii="Cambria" w:hAnsi="Cambria"/>
          <w:b w:val="0"/>
          <w:sz w:val="22"/>
          <w:szCs w:val="22"/>
        </w:rPr>
        <w:t>The bid security should be submitted in its original form. Copies shall not be accepted.</w:t>
      </w:r>
    </w:p>
    <w:p w:rsidR="00D2225E" w:rsidRPr="00C83A17" w:rsidRDefault="00D2225E" w:rsidP="00CE51EF">
      <w:pPr>
        <w:pStyle w:val="Style49"/>
        <w:numPr>
          <w:ilvl w:val="0"/>
          <w:numId w:val="14"/>
        </w:numPr>
        <w:shd w:val="clear" w:color="auto" w:fill="FFFFFF"/>
        <w:spacing w:before="82" w:line="276" w:lineRule="auto"/>
        <w:ind w:hanging="436"/>
        <w:rPr>
          <w:rStyle w:val="FontStyle104"/>
          <w:rFonts w:ascii="Cambria" w:hAnsi="Cambria"/>
          <w:b w:val="0"/>
          <w:bCs w:val="0"/>
          <w:i/>
          <w:sz w:val="22"/>
          <w:szCs w:val="22"/>
        </w:rPr>
      </w:pPr>
      <w:r w:rsidRPr="00C83A17">
        <w:rPr>
          <w:rStyle w:val="FontStyle104"/>
          <w:rFonts w:ascii="Cambria" w:hAnsi="Cambria"/>
          <w:b w:val="0"/>
          <w:i/>
          <w:sz w:val="22"/>
          <w:szCs w:val="22"/>
        </w:rPr>
        <w:t>Any bid without EMD or bid not secured in accordance with above will be rejected by the Institute as non- responsive.</w:t>
      </w:r>
    </w:p>
    <w:p w:rsidR="00F827F5" w:rsidRDefault="00D2225E" w:rsidP="00CE51EF">
      <w:pPr>
        <w:pStyle w:val="Style49"/>
        <w:numPr>
          <w:ilvl w:val="0"/>
          <w:numId w:val="14"/>
        </w:numPr>
        <w:shd w:val="clear" w:color="auto" w:fill="FFFFFF"/>
        <w:spacing w:before="82" w:line="276" w:lineRule="auto"/>
        <w:ind w:hanging="436"/>
        <w:rPr>
          <w:rStyle w:val="FontStyle104"/>
          <w:rFonts w:ascii="Cambria" w:hAnsi="Cambria"/>
          <w:b w:val="0"/>
          <w:bCs w:val="0"/>
          <w:sz w:val="22"/>
          <w:szCs w:val="22"/>
        </w:rPr>
      </w:pPr>
      <w:r w:rsidRPr="00C83A17">
        <w:rPr>
          <w:rStyle w:val="FontStyle104"/>
          <w:rFonts w:ascii="Cambria" w:hAnsi="Cambria"/>
          <w:b w:val="0"/>
          <w:sz w:val="22"/>
          <w:szCs w:val="22"/>
        </w:rPr>
        <w:t>The bid security of unsuccessful Bidder/Tenderer will be discharged /returned as promptly as possible but not later than 30 days after the expiration of the period of bid validity or placement of order whichever is later.</w:t>
      </w:r>
    </w:p>
    <w:p w:rsidR="00D2225E" w:rsidRPr="00871C8A" w:rsidRDefault="00D2225E" w:rsidP="00CE51EF">
      <w:pPr>
        <w:pStyle w:val="Style49"/>
        <w:numPr>
          <w:ilvl w:val="0"/>
          <w:numId w:val="14"/>
        </w:numPr>
        <w:shd w:val="clear" w:color="auto" w:fill="FFFFFF"/>
        <w:spacing w:before="82" w:line="276" w:lineRule="auto"/>
        <w:ind w:hanging="436"/>
        <w:rPr>
          <w:rStyle w:val="FontStyle104"/>
          <w:rFonts w:ascii="Cambria" w:hAnsi="Cambria"/>
          <w:b w:val="0"/>
          <w:bCs w:val="0"/>
          <w:sz w:val="22"/>
          <w:szCs w:val="22"/>
        </w:rPr>
      </w:pPr>
      <w:r w:rsidRPr="00F827F5">
        <w:rPr>
          <w:rStyle w:val="FontStyle104"/>
          <w:rFonts w:ascii="Cambria" w:hAnsi="Cambria"/>
          <w:b w:val="0"/>
          <w:sz w:val="22"/>
          <w:szCs w:val="22"/>
        </w:rPr>
        <w:t>The successful Bidder/Tenderer's bid security will be discharged upon the    Bidder/Tenderer furnishing the performance security.</w:t>
      </w:r>
    </w:p>
    <w:p w:rsidR="00030CBB" w:rsidRPr="00030CBB" w:rsidRDefault="00D2225E" w:rsidP="00CE51EF">
      <w:pPr>
        <w:pStyle w:val="Style49"/>
        <w:numPr>
          <w:ilvl w:val="0"/>
          <w:numId w:val="14"/>
        </w:numPr>
        <w:shd w:val="clear" w:color="auto" w:fill="FFFFFF"/>
        <w:spacing w:before="82" w:line="276" w:lineRule="auto"/>
        <w:ind w:hanging="436"/>
        <w:rPr>
          <w:rStyle w:val="FontStyle104"/>
          <w:rFonts w:ascii="Cambria" w:hAnsi="Cambria"/>
          <w:bCs w:val="0"/>
          <w:sz w:val="22"/>
          <w:szCs w:val="22"/>
        </w:rPr>
      </w:pPr>
      <w:r w:rsidRPr="00030CBB">
        <w:rPr>
          <w:rStyle w:val="FontStyle104"/>
          <w:rFonts w:ascii="Cambria" w:hAnsi="Cambria"/>
          <w:sz w:val="22"/>
          <w:szCs w:val="22"/>
        </w:rPr>
        <w:t xml:space="preserve">The firms registered with DGS&amp;D &amp; NSIC, if any, are exempted from payment of </w:t>
      </w:r>
      <w:r w:rsidR="00030CBB" w:rsidRPr="00030CBB">
        <w:rPr>
          <w:rStyle w:val="FontStyle104"/>
          <w:rFonts w:ascii="Cambria" w:hAnsi="Cambria"/>
          <w:sz w:val="22"/>
          <w:szCs w:val="22"/>
        </w:rPr>
        <w:t>bid security</w:t>
      </w:r>
      <w:r w:rsidRPr="00030CBB">
        <w:rPr>
          <w:rStyle w:val="FontStyle104"/>
          <w:rFonts w:ascii="Cambria" w:hAnsi="Cambria"/>
          <w:sz w:val="22"/>
          <w:szCs w:val="22"/>
        </w:rPr>
        <w:t xml:space="preserve"> provided such registration incl</w:t>
      </w:r>
      <w:r w:rsidR="00030CBB">
        <w:rPr>
          <w:rStyle w:val="FontStyle104"/>
          <w:rFonts w:ascii="Cambria" w:hAnsi="Cambria"/>
          <w:sz w:val="22"/>
          <w:szCs w:val="22"/>
        </w:rPr>
        <w:t xml:space="preserve">udes the goods and services they are offering. </w:t>
      </w:r>
    </w:p>
    <w:p w:rsidR="000C1E3F" w:rsidRPr="00030CBB" w:rsidRDefault="000C1E3F" w:rsidP="00CE51EF">
      <w:pPr>
        <w:pStyle w:val="Style49"/>
        <w:numPr>
          <w:ilvl w:val="0"/>
          <w:numId w:val="14"/>
        </w:numPr>
        <w:shd w:val="clear" w:color="auto" w:fill="FFFFFF"/>
        <w:spacing w:before="82" w:line="276" w:lineRule="auto"/>
        <w:ind w:hanging="436"/>
        <w:rPr>
          <w:rStyle w:val="FontStyle104"/>
          <w:rFonts w:ascii="Cambria" w:hAnsi="Cambria"/>
          <w:bCs w:val="0"/>
          <w:sz w:val="22"/>
          <w:szCs w:val="22"/>
        </w:rPr>
      </w:pPr>
      <w:r w:rsidRPr="00030CBB">
        <w:rPr>
          <w:rStyle w:val="FontStyle104"/>
          <w:rFonts w:ascii="Cambria" w:hAnsi="Cambria"/>
          <w:sz w:val="22"/>
          <w:szCs w:val="22"/>
        </w:rPr>
        <w:t xml:space="preserve">The firm must ensure their eligibility for exemption from submission of EMD &amp; Tender Fee, in case of submission of EMD &amp; Tender Fee Exemption Certificate i.e. NSIC, MSME etc. If exemption certificate not found suitable for </w:t>
      </w:r>
      <w:proofErr w:type="gramStart"/>
      <w:r w:rsidRPr="00030CBB">
        <w:rPr>
          <w:rStyle w:val="FontStyle104"/>
          <w:rFonts w:ascii="Cambria" w:hAnsi="Cambria"/>
          <w:sz w:val="22"/>
          <w:szCs w:val="22"/>
        </w:rPr>
        <w:t>exemption</w:t>
      </w:r>
      <w:proofErr w:type="gramEnd"/>
      <w:r w:rsidRPr="00030CBB">
        <w:rPr>
          <w:rStyle w:val="FontStyle104"/>
          <w:rFonts w:ascii="Cambria" w:hAnsi="Cambria"/>
          <w:sz w:val="22"/>
          <w:szCs w:val="22"/>
        </w:rPr>
        <w:t xml:space="preserve"> then the bid will not be considered in any case.</w:t>
      </w:r>
    </w:p>
    <w:p w:rsidR="00D2225E" w:rsidRPr="00F827F5" w:rsidRDefault="00D2225E" w:rsidP="00CE51EF">
      <w:pPr>
        <w:pStyle w:val="Style49"/>
        <w:numPr>
          <w:ilvl w:val="0"/>
          <w:numId w:val="14"/>
        </w:numPr>
        <w:shd w:val="clear" w:color="auto" w:fill="FFFFFF"/>
        <w:spacing w:before="82" w:line="276" w:lineRule="auto"/>
        <w:ind w:hanging="436"/>
        <w:rPr>
          <w:rStyle w:val="FontStyle104"/>
          <w:rFonts w:ascii="Cambria" w:hAnsi="Cambria"/>
          <w:bCs w:val="0"/>
          <w:sz w:val="22"/>
          <w:szCs w:val="22"/>
        </w:rPr>
      </w:pPr>
      <w:r w:rsidRPr="00F827F5">
        <w:rPr>
          <w:rStyle w:val="FontStyle104"/>
          <w:rFonts w:ascii="Cambria" w:hAnsi="Cambria"/>
          <w:sz w:val="22"/>
          <w:szCs w:val="22"/>
        </w:rPr>
        <w:t>The bid security may be forfeited:</w:t>
      </w:r>
    </w:p>
    <w:p w:rsidR="00D2225E" w:rsidRPr="00B3140B" w:rsidRDefault="00D2225E" w:rsidP="00CE51EF">
      <w:pPr>
        <w:pStyle w:val="Style49"/>
        <w:numPr>
          <w:ilvl w:val="1"/>
          <w:numId w:val="14"/>
        </w:numPr>
        <w:shd w:val="clear" w:color="auto" w:fill="FFFFFF"/>
        <w:spacing w:before="82" w:line="276" w:lineRule="auto"/>
        <w:ind w:left="1170" w:hanging="360"/>
        <w:rPr>
          <w:rStyle w:val="FontStyle104"/>
          <w:rFonts w:ascii="Cambria" w:hAnsi="Cambria"/>
          <w:b w:val="0"/>
          <w:bCs w:val="0"/>
          <w:sz w:val="22"/>
          <w:szCs w:val="22"/>
        </w:rPr>
      </w:pPr>
      <w:r w:rsidRPr="00C83A17">
        <w:rPr>
          <w:rStyle w:val="FontStyle104"/>
          <w:rFonts w:ascii="Cambria" w:hAnsi="Cambria"/>
          <w:b w:val="0"/>
          <w:sz w:val="22"/>
          <w:szCs w:val="22"/>
        </w:rPr>
        <w:t xml:space="preserve">If a Bidder/Tenderer withdraws or amends or impairs or derogates its bid during </w:t>
      </w:r>
      <w:r w:rsidR="008C4379" w:rsidRPr="00C83A17">
        <w:rPr>
          <w:rStyle w:val="FontStyle104"/>
          <w:rFonts w:ascii="Cambria" w:hAnsi="Cambria"/>
          <w:b w:val="0"/>
          <w:sz w:val="22"/>
          <w:szCs w:val="22"/>
        </w:rPr>
        <w:t xml:space="preserve">the </w:t>
      </w:r>
      <w:r w:rsidR="008C4379" w:rsidRPr="00C83A17">
        <w:rPr>
          <w:rStyle w:val="FontStyle104"/>
          <w:rFonts w:ascii="Cambria" w:hAnsi="Cambria"/>
          <w:b w:val="0"/>
          <w:sz w:val="22"/>
          <w:szCs w:val="22"/>
        </w:rPr>
        <w:lastRenderedPageBreak/>
        <w:t>period</w:t>
      </w:r>
      <w:r w:rsidRPr="00C83A17">
        <w:rPr>
          <w:rStyle w:val="FontStyle104"/>
          <w:rFonts w:ascii="Cambria" w:hAnsi="Cambria"/>
          <w:b w:val="0"/>
          <w:sz w:val="22"/>
          <w:szCs w:val="22"/>
        </w:rPr>
        <w:t xml:space="preserve"> of bid validity specified by the Bidder/Tenderer on the Bid Form; or </w:t>
      </w:r>
    </w:p>
    <w:p w:rsidR="00B3140B" w:rsidRPr="00C83A17" w:rsidRDefault="00B3140B" w:rsidP="00B3140B">
      <w:pPr>
        <w:pStyle w:val="Style49"/>
        <w:shd w:val="clear" w:color="auto" w:fill="FFFFFF"/>
        <w:spacing w:before="82" w:line="276" w:lineRule="auto"/>
        <w:ind w:left="810"/>
        <w:rPr>
          <w:rStyle w:val="FontStyle104"/>
          <w:rFonts w:ascii="Cambria" w:hAnsi="Cambria"/>
          <w:b w:val="0"/>
          <w:bCs w:val="0"/>
          <w:sz w:val="22"/>
          <w:szCs w:val="22"/>
        </w:rPr>
      </w:pPr>
    </w:p>
    <w:p w:rsidR="00766B82" w:rsidRPr="00C83A17" w:rsidRDefault="00766B82" w:rsidP="00CE51EF">
      <w:pPr>
        <w:pStyle w:val="Style26"/>
        <w:widowControl/>
        <w:numPr>
          <w:ilvl w:val="0"/>
          <w:numId w:val="12"/>
        </w:numPr>
        <w:shd w:val="clear" w:color="auto" w:fill="FFFFFF"/>
        <w:spacing w:before="10" w:line="276" w:lineRule="auto"/>
        <w:ind w:right="91"/>
        <w:rPr>
          <w:rFonts w:ascii="Cambria" w:hAnsi="Cambria" w:cs="Cambria"/>
          <w:b/>
          <w:color w:val="000000"/>
          <w:sz w:val="22"/>
          <w:szCs w:val="22"/>
        </w:rPr>
      </w:pPr>
      <w:r w:rsidRPr="00C83A17">
        <w:rPr>
          <w:rFonts w:ascii="Cambria" w:hAnsi="Cambria"/>
          <w:b/>
          <w:sz w:val="22"/>
          <w:szCs w:val="22"/>
        </w:rPr>
        <w:t xml:space="preserve">Sealing and Marking of Bids: </w:t>
      </w:r>
    </w:p>
    <w:p w:rsidR="00766B82" w:rsidRPr="00C83A17" w:rsidRDefault="00766B82" w:rsidP="00C83A17">
      <w:pPr>
        <w:pStyle w:val="Style26"/>
        <w:widowControl/>
        <w:shd w:val="clear" w:color="auto" w:fill="FFFFFF"/>
        <w:spacing w:before="10" w:line="276" w:lineRule="auto"/>
        <w:ind w:left="810" w:right="91"/>
        <w:rPr>
          <w:rFonts w:ascii="Cambria" w:hAnsi="Cambria" w:cs="Cambria"/>
          <w:color w:val="000000"/>
          <w:sz w:val="22"/>
          <w:szCs w:val="22"/>
        </w:rPr>
      </w:pPr>
      <w:r w:rsidRPr="00C83A17">
        <w:rPr>
          <w:rFonts w:ascii="Cambria" w:hAnsi="Cambria"/>
          <w:sz w:val="22"/>
          <w:szCs w:val="22"/>
        </w:rPr>
        <w:t xml:space="preserve">In </w:t>
      </w:r>
      <w:r w:rsidR="0020487C" w:rsidRPr="00C83A17">
        <w:rPr>
          <w:rFonts w:ascii="Cambria" w:hAnsi="Cambria"/>
          <w:sz w:val="22"/>
          <w:szCs w:val="22"/>
        </w:rPr>
        <w:t xml:space="preserve">a </w:t>
      </w:r>
      <w:r w:rsidR="00D8442C" w:rsidRPr="00C83A17">
        <w:rPr>
          <w:rFonts w:ascii="Cambria" w:hAnsi="Cambria"/>
          <w:sz w:val="22"/>
          <w:szCs w:val="22"/>
        </w:rPr>
        <w:t>two-bid</w:t>
      </w:r>
      <w:r w:rsidRPr="00C83A17">
        <w:rPr>
          <w:rFonts w:ascii="Cambria" w:hAnsi="Cambria"/>
          <w:sz w:val="22"/>
          <w:szCs w:val="22"/>
        </w:rPr>
        <w:t xml:space="preserve"> system All Bid</w:t>
      </w:r>
      <w:r w:rsidR="0020487C" w:rsidRPr="00C83A17">
        <w:rPr>
          <w:rFonts w:ascii="Cambria" w:hAnsi="Cambria"/>
          <w:sz w:val="22"/>
          <w:szCs w:val="22"/>
        </w:rPr>
        <w:t>ders/Tenderers are requested to</w:t>
      </w:r>
      <w:r w:rsidRPr="00C83A17">
        <w:rPr>
          <w:rFonts w:ascii="Cambria" w:hAnsi="Cambria"/>
          <w:sz w:val="22"/>
          <w:szCs w:val="22"/>
        </w:rPr>
        <w:t xml:space="preserve"> follow carefully the following instructions before preparing their offer.</w:t>
      </w:r>
    </w:p>
    <w:p w:rsidR="00766B82" w:rsidRPr="00660200" w:rsidRDefault="00766B82" w:rsidP="00C83A17">
      <w:pPr>
        <w:pStyle w:val="Style69"/>
        <w:shd w:val="clear" w:color="auto" w:fill="FFFFFF"/>
        <w:spacing w:line="276" w:lineRule="auto"/>
        <w:ind w:left="1170" w:hanging="450"/>
        <w:rPr>
          <w:rFonts w:ascii="Cambria" w:hAnsi="Cambria" w:cs="Cambria"/>
          <w:b/>
          <w:bCs/>
          <w:sz w:val="18"/>
          <w:szCs w:val="22"/>
        </w:rPr>
      </w:pPr>
    </w:p>
    <w:p w:rsidR="00766B82" w:rsidRPr="00C83A17" w:rsidRDefault="00766B82" w:rsidP="00C83A17">
      <w:pPr>
        <w:pStyle w:val="Style69"/>
        <w:shd w:val="clear" w:color="auto" w:fill="FFFFFF"/>
        <w:spacing w:line="276" w:lineRule="auto"/>
        <w:ind w:left="720"/>
        <w:rPr>
          <w:rFonts w:ascii="Cambria" w:hAnsi="Cambria" w:cs="Cambria"/>
          <w:b/>
          <w:bCs/>
          <w:sz w:val="22"/>
          <w:szCs w:val="22"/>
        </w:rPr>
      </w:pPr>
      <w:r w:rsidRPr="00C83A17">
        <w:rPr>
          <w:rFonts w:ascii="Cambria" w:hAnsi="Cambria" w:cs="Cambria"/>
          <w:b/>
          <w:bCs/>
          <w:sz w:val="22"/>
          <w:szCs w:val="22"/>
        </w:rPr>
        <w:t xml:space="preserve">Part </w:t>
      </w:r>
      <w:r w:rsidR="00D8442C" w:rsidRPr="00C83A17">
        <w:rPr>
          <w:rFonts w:ascii="Cambria" w:hAnsi="Cambria" w:cs="Cambria"/>
          <w:b/>
          <w:bCs/>
          <w:sz w:val="22"/>
          <w:szCs w:val="22"/>
        </w:rPr>
        <w:t>I: Technical</w:t>
      </w:r>
      <w:r w:rsidR="004C542F" w:rsidRPr="00C83A17">
        <w:rPr>
          <w:rFonts w:ascii="Cambria" w:hAnsi="Cambria" w:cs="Cambria"/>
          <w:b/>
          <w:bCs/>
          <w:sz w:val="22"/>
          <w:szCs w:val="22"/>
        </w:rPr>
        <w:t>&amp; Commercial Bid</w:t>
      </w:r>
    </w:p>
    <w:p w:rsidR="00766B82" w:rsidRPr="00C83A17" w:rsidRDefault="00766B82" w:rsidP="00C83A17">
      <w:pPr>
        <w:pStyle w:val="Style69"/>
        <w:shd w:val="clear" w:color="auto" w:fill="FFFFFF"/>
        <w:spacing w:line="276" w:lineRule="auto"/>
        <w:ind w:firstLine="720"/>
        <w:rPr>
          <w:rFonts w:ascii="Cambria" w:hAnsi="Cambria" w:cs="Cambria"/>
          <w:b/>
          <w:bCs/>
          <w:sz w:val="22"/>
          <w:szCs w:val="22"/>
        </w:rPr>
      </w:pPr>
      <w:r w:rsidRPr="00C83A17">
        <w:rPr>
          <w:rFonts w:ascii="Cambria" w:hAnsi="Cambria" w:cs="Cambria"/>
          <w:b/>
          <w:bCs/>
          <w:sz w:val="22"/>
          <w:szCs w:val="22"/>
        </w:rPr>
        <w:t>Part - (a) Technical</w:t>
      </w:r>
    </w:p>
    <w:p w:rsidR="00766B82" w:rsidRPr="00C83A17" w:rsidRDefault="00766B82" w:rsidP="00C83A17">
      <w:pPr>
        <w:pStyle w:val="Style69"/>
        <w:shd w:val="clear" w:color="auto" w:fill="FFFFFF"/>
        <w:spacing w:line="276" w:lineRule="auto"/>
        <w:ind w:left="1440" w:hanging="720"/>
        <w:rPr>
          <w:rFonts w:ascii="Cambria" w:hAnsi="Cambria" w:cs="Cambria"/>
          <w:sz w:val="22"/>
          <w:szCs w:val="22"/>
        </w:rPr>
      </w:pPr>
      <w:proofErr w:type="spellStart"/>
      <w:r w:rsidRPr="00C83A17">
        <w:rPr>
          <w:rFonts w:ascii="Cambria" w:hAnsi="Cambria" w:cs="Cambria"/>
          <w:sz w:val="22"/>
          <w:szCs w:val="22"/>
        </w:rPr>
        <w:t>i</w:t>
      </w:r>
      <w:proofErr w:type="spellEnd"/>
      <w:r w:rsidRPr="00C83A17">
        <w:rPr>
          <w:rFonts w:ascii="Cambria" w:hAnsi="Cambria" w:cs="Cambria"/>
          <w:sz w:val="22"/>
          <w:szCs w:val="22"/>
        </w:rPr>
        <w:t>.</w:t>
      </w:r>
      <w:r w:rsidRPr="00C83A17">
        <w:rPr>
          <w:rFonts w:ascii="Cambria" w:hAnsi="Cambria" w:cs="Cambria"/>
          <w:sz w:val="22"/>
          <w:szCs w:val="22"/>
        </w:rPr>
        <w:tab/>
        <w:t>This part should contain detailed specifications of the items quoted by you along with technical literature and leaflets.</w:t>
      </w:r>
    </w:p>
    <w:p w:rsidR="00766B82" w:rsidRPr="00C83A17" w:rsidRDefault="00766B82" w:rsidP="00C83A17">
      <w:pPr>
        <w:pStyle w:val="Style69"/>
        <w:shd w:val="clear" w:color="auto" w:fill="FFFFFF"/>
        <w:spacing w:line="276" w:lineRule="auto"/>
        <w:ind w:left="1440" w:hanging="720"/>
        <w:rPr>
          <w:rFonts w:ascii="Cambria" w:hAnsi="Cambria" w:cs="Cambria"/>
          <w:sz w:val="22"/>
          <w:szCs w:val="22"/>
        </w:rPr>
      </w:pPr>
      <w:r w:rsidRPr="00C83A17">
        <w:rPr>
          <w:rFonts w:ascii="Cambria" w:hAnsi="Cambria" w:cs="Cambria"/>
          <w:sz w:val="22"/>
          <w:szCs w:val="22"/>
        </w:rPr>
        <w:t>ii.</w:t>
      </w:r>
      <w:r w:rsidRPr="00C83A17">
        <w:rPr>
          <w:rFonts w:ascii="Cambria" w:hAnsi="Cambria" w:cs="Cambria"/>
          <w:sz w:val="22"/>
          <w:szCs w:val="22"/>
        </w:rPr>
        <w:tab/>
        <w:t>A compliance statement showing the compliance of the item quoted by you with that of item tendered by us should be prepared and enclosed to this.</w:t>
      </w:r>
    </w:p>
    <w:p w:rsidR="00766B82" w:rsidRPr="00C83A17" w:rsidRDefault="00766B82" w:rsidP="00C83A17">
      <w:pPr>
        <w:pStyle w:val="Style69"/>
        <w:shd w:val="clear" w:color="auto" w:fill="FFFFFF"/>
        <w:spacing w:line="276" w:lineRule="auto"/>
        <w:ind w:left="1440" w:hanging="720"/>
        <w:rPr>
          <w:rFonts w:ascii="Cambria" w:hAnsi="Cambria" w:cs="Cambria"/>
          <w:sz w:val="22"/>
          <w:szCs w:val="22"/>
        </w:rPr>
      </w:pPr>
      <w:r w:rsidRPr="00C83A17">
        <w:rPr>
          <w:rFonts w:ascii="Cambria" w:hAnsi="Cambria" w:cs="Cambria"/>
          <w:sz w:val="22"/>
          <w:szCs w:val="22"/>
        </w:rPr>
        <w:t>iii.</w:t>
      </w:r>
      <w:r w:rsidRPr="00C83A17">
        <w:rPr>
          <w:rFonts w:ascii="Cambria" w:hAnsi="Cambria" w:cs="Cambria"/>
          <w:sz w:val="22"/>
          <w:szCs w:val="22"/>
        </w:rPr>
        <w:tab/>
        <w:t xml:space="preserve">Any other information called for in the tender related </w:t>
      </w:r>
      <w:r w:rsidR="006D4152">
        <w:rPr>
          <w:rFonts w:ascii="Cambria" w:hAnsi="Cambria" w:cs="Cambria"/>
          <w:sz w:val="22"/>
          <w:szCs w:val="22"/>
        </w:rPr>
        <w:t xml:space="preserve">to </w:t>
      </w:r>
      <w:r w:rsidRPr="00C83A17">
        <w:rPr>
          <w:rFonts w:ascii="Cambria" w:hAnsi="Cambria" w:cs="Cambria"/>
          <w:sz w:val="22"/>
          <w:szCs w:val="22"/>
        </w:rPr>
        <w:t>technical and commercial specifications can also come in this part.</w:t>
      </w:r>
    </w:p>
    <w:p w:rsidR="00766B82" w:rsidRPr="00D8442C" w:rsidRDefault="00766B82" w:rsidP="00C83A17">
      <w:pPr>
        <w:pStyle w:val="Style69"/>
        <w:shd w:val="clear" w:color="auto" w:fill="FFFFFF"/>
        <w:spacing w:line="276" w:lineRule="auto"/>
        <w:ind w:firstLine="720"/>
        <w:rPr>
          <w:rFonts w:ascii="Cambria" w:hAnsi="Cambria" w:cs="Cambria"/>
          <w:b/>
          <w:iCs/>
          <w:sz w:val="22"/>
          <w:szCs w:val="22"/>
          <w:u w:val="single"/>
        </w:rPr>
      </w:pPr>
      <w:r w:rsidRPr="00C83A17">
        <w:rPr>
          <w:rFonts w:ascii="Cambria" w:hAnsi="Cambria" w:cs="Cambria"/>
          <w:sz w:val="22"/>
          <w:szCs w:val="22"/>
        </w:rPr>
        <w:t>iv.</w:t>
      </w:r>
      <w:r w:rsidRPr="00C83A17">
        <w:rPr>
          <w:rFonts w:ascii="Cambria" w:hAnsi="Cambria" w:cs="Cambria"/>
          <w:sz w:val="22"/>
          <w:szCs w:val="22"/>
        </w:rPr>
        <w:tab/>
      </w:r>
      <w:r w:rsidRPr="00D8442C">
        <w:rPr>
          <w:rFonts w:ascii="Cambria" w:hAnsi="Cambria" w:cs="Cambria"/>
          <w:b/>
          <w:iCs/>
          <w:sz w:val="22"/>
          <w:szCs w:val="22"/>
          <w:u w:val="single"/>
        </w:rPr>
        <w:t>Prices should NOT be indicated in this cover.</w:t>
      </w:r>
    </w:p>
    <w:p w:rsidR="00766B82" w:rsidRPr="00660200" w:rsidRDefault="00766B82" w:rsidP="00C83A17">
      <w:pPr>
        <w:pStyle w:val="Style69"/>
        <w:shd w:val="clear" w:color="auto" w:fill="FFFFFF"/>
        <w:spacing w:line="276" w:lineRule="auto"/>
        <w:ind w:firstLine="720"/>
        <w:rPr>
          <w:rFonts w:ascii="Cambria" w:hAnsi="Cambria" w:cs="Cambria"/>
          <w:b/>
          <w:bCs/>
          <w:i/>
          <w:iCs/>
          <w:sz w:val="16"/>
          <w:szCs w:val="22"/>
          <w:u w:val="single"/>
        </w:rPr>
      </w:pPr>
    </w:p>
    <w:p w:rsidR="00766B82" w:rsidRPr="00C83A17" w:rsidRDefault="00766B82" w:rsidP="00C83A17">
      <w:pPr>
        <w:pStyle w:val="Style69"/>
        <w:shd w:val="clear" w:color="auto" w:fill="FFFFFF"/>
        <w:spacing w:line="276" w:lineRule="auto"/>
        <w:ind w:firstLine="720"/>
        <w:rPr>
          <w:rFonts w:ascii="Cambria" w:hAnsi="Cambria" w:cs="Cambria"/>
          <w:sz w:val="22"/>
          <w:szCs w:val="22"/>
        </w:rPr>
      </w:pPr>
      <w:r w:rsidRPr="00C83A17">
        <w:rPr>
          <w:rFonts w:ascii="Cambria" w:hAnsi="Cambria" w:cs="Cambria"/>
          <w:b/>
          <w:bCs/>
          <w:sz w:val="22"/>
          <w:szCs w:val="22"/>
        </w:rPr>
        <w:t>Part - (b) Commercial terms: (WITHOUT PRICE</w:t>
      </w:r>
      <w:r w:rsidRPr="00C83A17">
        <w:rPr>
          <w:rFonts w:ascii="Cambria" w:hAnsi="Cambria" w:cs="Cambria"/>
          <w:sz w:val="22"/>
          <w:szCs w:val="22"/>
        </w:rPr>
        <w:t>)</w:t>
      </w:r>
    </w:p>
    <w:p w:rsidR="00766B82" w:rsidRPr="00C83A17" w:rsidRDefault="00766B82" w:rsidP="00CE51EF">
      <w:pPr>
        <w:pStyle w:val="Style69"/>
        <w:numPr>
          <w:ilvl w:val="0"/>
          <w:numId w:val="10"/>
        </w:numPr>
        <w:shd w:val="clear" w:color="auto" w:fill="FFFFFF"/>
        <w:spacing w:line="276" w:lineRule="auto"/>
        <w:rPr>
          <w:rFonts w:ascii="Cambria" w:hAnsi="Cambria" w:cs="Cambria"/>
          <w:sz w:val="22"/>
          <w:szCs w:val="22"/>
        </w:rPr>
      </w:pPr>
      <w:r w:rsidRPr="00C83A17">
        <w:rPr>
          <w:rFonts w:ascii="Cambria" w:hAnsi="Cambria" w:cs="Cambria"/>
          <w:sz w:val="22"/>
          <w:szCs w:val="22"/>
        </w:rPr>
        <w:t>The commercial terms applicable for the items quoted by you should be indicated in this part.</w:t>
      </w:r>
    </w:p>
    <w:p w:rsidR="00766B82" w:rsidRPr="00C83A17" w:rsidRDefault="00766B82" w:rsidP="00C83A17">
      <w:pPr>
        <w:pStyle w:val="Style69"/>
        <w:shd w:val="clear" w:color="auto" w:fill="FFFFFF"/>
        <w:spacing w:line="276" w:lineRule="auto"/>
        <w:ind w:left="1440" w:hanging="720"/>
        <w:rPr>
          <w:rFonts w:ascii="Cambria" w:hAnsi="Cambria" w:cs="Cambria"/>
          <w:sz w:val="22"/>
          <w:szCs w:val="22"/>
        </w:rPr>
      </w:pPr>
      <w:r w:rsidRPr="00C83A17">
        <w:rPr>
          <w:rFonts w:ascii="Cambria" w:hAnsi="Cambria" w:cs="Cambria"/>
          <w:sz w:val="22"/>
          <w:szCs w:val="22"/>
        </w:rPr>
        <w:t>ii.</w:t>
      </w:r>
      <w:r w:rsidRPr="00C83A17">
        <w:rPr>
          <w:rFonts w:ascii="Cambria" w:hAnsi="Cambria" w:cs="Cambria"/>
          <w:sz w:val="22"/>
          <w:szCs w:val="22"/>
        </w:rPr>
        <w:tab/>
        <w:t>If any compliance statement is called for the commercial terms/contractual terms and conditions, the same is to be attached in this part.</w:t>
      </w:r>
    </w:p>
    <w:p w:rsidR="00766B82" w:rsidRPr="00537216" w:rsidRDefault="00766B82" w:rsidP="00C83A17">
      <w:pPr>
        <w:pStyle w:val="Style69"/>
        <w:shd w:val="clear" w:color="auto" w:fill="FFFFFF"/>
        <w:spacing w:line="276" w:lineRule="auto"/>
        <w:ind w:left="1440" w:hanging="720"/>
        <w:rPr>
          <w:rFonts w:ascii="Cambria" w:hAnsi="Cambria" w:cs="Cambria"/>
          <w:b/>
          <w:i/>
          <w:sz w:val="22"/>
          <w:szCs w:val="22"/>
        </w:rPr>
      </w:pPr>
      <w:r w:rsidRPr="00C83A17">
        <w:rPr>
          <w:rFonts w:ascii="Cambria" w:hAnsi="Cambria" w:cs="Cambria"/>
          <w:sz w:val="22"/>
          <w:szCs w:val="22"/>
        </w:rPr>
        <w:t>iii.</w:t>
      </w:r>
      <w:r w:rsidRPr="00C83A17">
        <w:rPr>
          <w:rFonts w:ascii="Cambria" w:hAnsi="Cambria" w:cs="Cambria"/>
          <w:sz w:val="22"/>
          <w:szCs w:val="22"/>
        </w:rPr>
        <w:tab/>
      </w:r>
      <w:r w:rsidRPr="00537216">
        <w:rPr>
          <w:rFonts w:ascii="Cambria" w:hAnsi="Cambria" w:cs="Cambria"/>
          <w:b/>
          <w:i/>
          <w:sz w:val="22"/>
          <w:szCs w:val="22"/>
        </w:rPr>
        <w:t xml:space="preserve">Prices should NOT be indicated in this part. </w:t>
      </w:r>
      <w:r w:rsidR="00D8442C" w:rsidRPr="00537216">
        <w:rPr>
          <w:rFonts w:ascii="Cambria" w:hAnsi="Cambria" w:cs="Cambria"/>
          <w:b/>
          <w:i/>
          <w:sz w:val="22"/>
          <w:szCs w:val="22"/>
        </w:rPr>
        <w:t>However,</w:t>
      </w:r>
      <w:r w:rsidRPr="00537216">
        <w:rPr>
          <w:rFonts w:ascii="Cambria" w:hAnsi="Cambria" w:cs="Cambria"/>
          <w:b/>
          <w:i/>
          <w:sz w:val="22"/>
          <w:szCs w:val="22"/>
        </w:rPr>
        <w:t xml:space="preserve"> a copy of the price bid (without prices) must be enclosed in this part to enable to understand whether all the items required to be quoted by you have been quoted in the price bid. </w:t>
      </w:r>
    </w:p>
    <w:p w:rsidR="00627542" w:rsidRDefault="00766B82" w:rsidP="007B4C2C">
      <w:pPr>
        <w:pStyle w:val="Style69"/>
        <w:shd w:val="clear" w:color="auto" w:fill="FFFFFF"/>
        <w:spacing w:line="276" w:lineRule="auto"/>
        <w:ind w:left="1440" w:hanging="720"/>
        <w:rPr>
          <w:rFonts w:ascii="Cambria" w:hAnsi="Cambria" w:cs="Cambria"/>
          <w:sz w:val="22"/>
          <w:szCs w:val="22"/>
        </w:rPr>
      </w:pPr>
      <w:r w:rsidRPr="00C83A17">
        <w:rPr>
          <w:rFonts w:ascii="Cambria" w:hAnsi="Cambria" w:cs="Cambria"/>
          <w:sz w:val="22"/>
          <w:szCs w:val="22"/>
        </w:rPr>
        <w:t>iv.</w:t>
      </w:r>
      <w:r w:rsidRPr="00C83A17">
        <w:rPr>
          <w:rFonts w:ascii="Cambria" w:hAnsi="Cambria" w:cs="Cambria"/>
          <w:sz w:val="22"/>
          <w:szCs w:val="22"/>
        </w:rPr>
        <w:tab/>
        <w:t>The Commercial terms such as delivery terms, delivery period, payment terms, Warranty, validity of the offer, installation &amp; commissioning, duties and taxes etc., shall come into this.</w:t>
      </w:r>
    </w:p>
    <w:p w:rsidR="007B4C2C" w:rsidRPr="00627542" w:rsidRDefault="00627542" w:rsidP="007B4C2C">
      <w:pPr>
        <w:pStyle w:val="Style69"/>
        <w:shd w:val="clear" w:color="auto" w:fill="FFFFFF"/>
        <w:spacing w:line="276" w:lineRule="auto"/>
        <w:ind w:left="1440" w:hanging="720"/>
        <w:rPr>
          <w:rFonts w:ascii="Cambria" w:hAnsi="Cambria"/>
          <w:sz w:val="22"/>
          <w:szCs w:val="22"/>
        </w:rPr>
      </w:pPr>
      <w:r>
        <w:rPr>
          <w:rFonts w:ascii="Cambria" w:hAnsi="Cambria"/>
          <w:sz w:val="22"/>
          <w:szCs w:val="22"/>
        </w:rPr>
        <w:t xml:space="preserve">v.           </w:t>
      </w:r>
      <w:r w:rsidR="005675F6" w:rsidRPr="00627542">
        <w:rPr>
          <w:rFonts w:ascii="Cambria" w:hAnsi="Cambria"/>
          <w:sz w:val="22"/>
          <w:szCs w:val="22"/>
        </w:rPr>
        <w:t>The required EMD should be enclosed.</w:t>
      </w:r>
    </w:p>
    <w:p w:rsidR="005675F6" w:rsidRPr="00627542" w:rsidRDefault="00627542" w:rsidP="007B4C2C">
      <w:pPr>
        <w:pStyle w:val="Style69"/>
        <w:shd w:val="clear" w:color="auto" w:fill="FFFFFF"/>
        <w:spacing w:line="276" w:lineRule="auto"/>
        <w:ind w:left="1440" w:hanging="720"/>
        <w:rPr>
          <w:rFonts w:ascii="Cambria" w:hAnsi="Cambria" w:cs="Cambria"/>
          <w:sz w:val="22"/>
          <w:szCs w:val="22"/>
        </w:rPr>
      </w:pPr>
      <w:r>
        <w:rPr>
          <w:rStyle w:val="FontStyle107"/>
          <w:rFonts w:ascii="Cambria" w:hAnsi="Cambria"/>
          <w:sz w:val="22"/>
          <w:szCs w:val="22"/>
        </w:rPr>
        <w:t xml:space="preserve">vi.      </w:t>
      </w:r>
      <w:r w:rsidR="005675F6" w:rsidRPr="00627542">
        <w:rPr>
          <w:rStyle w:val="FontStyle107"/>
          <w:rFonts w:ascii="Cambria" w:hAnsi="Cambria"/>
          <w:sz w:val="22"/>
          <w:szCs w:val="22"/>
        </w:rPr>
        <w:t xml:space="preserve">The Tenderer/ bidder need </w:t>
      </w:r>
      <w:r w:rsidR="005675F6" w:rsidRPr="00627542">
        <w:rPr>
          <w:rFonts w:ascii="Cambria" w:hAnsi="Cambria" w:cs="Cambria"/>
          <w:sz w:val="22"/>
          <w:szCs w:val="22"/>
        </w:rPr>
        <w:t>to submit the following certificates along with the Tender Documents to confirm their eligibility</w:t>
      </w:r>
      <w:r w:rsidR="007B4C2C" w:rsidRPr="00627542">
        <w:rPr>
          <w:rFonts w:ascii="Cambria" w:hAnsi="Cambria" w:cs="Cambria"/>
          <w:sz w:val="22"/>
          <w:szCs w:val="22"/>
        </w:rPr>
        <w:t xml:space="preserve"> in this </w:t>
      </w:r>
      <w:proofErr w:type="gramStart"/>
      <w:r w:rsidR="007B4C2C" w:rsidRPr="00627542">
        <w:rPr>
          <w:rFonts w:ascii="Cambria" w:hAnsi="Cambria" w:cs="Cambria"/>
          <w:sz w:val="22"/>
          <w:szCs w:val="22"/>
        </w:rPr>
        <w:t xml:space="preserve">part </w:t>
      </w:r>
      <w:r w:rsidR="00D8442C" w:rsidRPr="00627542">
        <w:rPr>
          <w:rFonts w:ascii="Cambria" w:hAnsi="Cambria" w:cs="Cambria"/>
          <w:sz w:val="22"/>
          <w:szCs w:val="22"/>
        </w:rPr>
        <w:t xml:space="preserve"> :</w:t>
      </w:r>
      <w:proofErr w:type="gramEnd"/>
    </w:p>
    <w:p w:rsidR="00FA2C23" w:rsidRDefault="005675F6" w:rsidP="00FA2C23">
      <w:pPr>
        <w:numPr>
          <w:ilvl w:val="2"/>
          <w:numId w:val="20"/>
        </w:numPr>
        <w:spacing w:after="0"/>
        <w:contextualSpacing/>
        <w:jc w:val="both"/>
        <w:rPr>
          <w:rFonts w:ascii="Cambria" w:hAnsi="Cambria"/>
        </w:rPr>
      </w:pPr>
      <w:r w:rsidRPr="00FA2C23">
        <w:rPr>
          <w:rFonts w:ascii="Cambria" w:hAnsi="Cambria"/>
        </w:rPr>
        <w:t>Proof of establishment of Firms/shop/business/</w:t>
      </w:r>
      <w:r w:rsidR="00FA2C23">
        <w:rPr>
          <w:rFonts w:ascii="Cambria" w:hAnsi="Cambria"/>
        </w:rPr>
        <w:t>Goods &amp; Service Tax registration in REG-06 Format certificate</w:t>
      </w:r>
      <w:r w:rsidR="00FA2C23" w:rsidRPr="00627542">
        <w:rPr>
          <w:rFonts w:ascii="Cambria" w:hAnsi="Cambria"/>
        </w:rPr>
        <w:t xml:space="preserve"> should be enclosed</w:t>
      </w:r>
      <w:r w:rsidR="00FA2C23">
        <w:rPr>
          <w:rFonts w:ascii="Cambria" w:hAnsi="Cambria"/>
        </w:rPr>
        <w:t>.</w:t>
      </w:r>
    </w:p>
    <w:p w:rsidR="00627542" w:rsidRPr="00FA2C23" w:rsidRDefault="005675F6" w:rsidP="001057A5">
      <w:pPr>
        <w:numPr>
          <w:ilvl w:val="2"/>
          <w:numId w:val="20"/>
        </w:numPr>
        <w:spacing w:after="0"/>
        <w:contextualSpacing/>
        <w:jc w:val="both"/>
        <w:rPr>
          <w:rFonts w:ascii="Cambria" w:hAnsi="Cambria"/>
        </w:rPr>
      </w:pPr>
      <w:r w:rsidRPr="00FA2C23">
        <w:rPr>
          <w:rFonts w:ascii="Cambria" w:hAnsi="Cambria" w:cs="Cambria"/>
        </w:rPr>
        <w:t xml:space="preserve">Proof of registration with any other central government organization (if </w:t>
      </w:r>
      <w:r w:rsidR="009F3DCF" w:rsidRPr="00FA2C23">
        <w:rPr>
          <w:rFonts w:ascii="Cambria" w:hAnsi="Cambria" w:cs="Cambria"/>
        </w:rPr>
        <w:t>applicable</w:t>
      </w:r>
      <w:r w:rsidRPr="00FA2C23">
        <w:rPr>
          <w:rFonts w:ascii="Cambria" w:hAnsi="Cambria" w:cs="Cambria"/>
        </w:rPr>
        <w:t>)</w:t>
      </w:r>
    </w:p>
    <w:p w:rsidR="00627542" w:rsidRPr="00627542" w:rsidRDefault="005675F6" w:rsidP="00CE51EF">
      <w:pPr>
        <w:numPr>
          <w:ilvl w:val="2"/>
          <w:numId w:val="20"/>
        </w:numPr>
        <w:spacing w:after="0"/>
        <w:contextualSpacing/>
        <w:jc w:val="both"/>
        <w:rPr>
          <w:rFonts w:ascii="Cambria" w:hAnsi="Cambria"/>
        </w:rPr>
      </w:pPr>
      <w:r w:rsidRPr="00627542">
        <w:rPr>
          <w:rFonts w:ascii="Cambria" w:hAnsi="Cambria" w:cs="Cambria"/>
        </w:rPr>
        <w:t>Photocopies of purchase orders received from any central govt. organization to the fir</w:t>
      </w:r>
      <w:r w:rsidR="006D4152">
        <w:rPr>
          <w:rFonts w:ascii="Cambria" w:hAnsi="Cambria" w:cs="Cambria"/>
        </w:rPr>
        <w:t xml:space="preserve">m (if </w:t>
      </w:r>
      <w:r w:rsidR="00AE498F">
        <w:rPr>
          <w:rFonts w:ascii="Cambria" w:hAnsi="Cambria" w:cs="Cambria"/>
        </w:rPr>
        <w:t>applicable</w:t>
      </w:r>
      <w:r w:rsidR="006D4152">
        <w:rPr>
          <w:rFonts w:ascii="Cambria" w:hAnsi="Cambria" w:cs="Cambria"/>
        </w:rPr>
        <w:t>), if required.</w:t>
      </w:r>
    </w:p>
    <w:p w:rsidR="007F69E1" w:rsidRDefault="005675F6" w:rsidP="00CE51EF">
      <w:pPr>
        <w:numPr>
          <w:ilvl w:val="2"/>
          <w:numId w:val="20"/>
        </w:numPr>
        <w:spacing w:after="0"/>
        <w:contextualSpacing/>
        <w:jc w:val="both"/>
        <w:rPr>
          <w:rFonts w:ascii="Cambria" w:hAnsi="Cambria"/>
        </w:rPr>
      </w:pPr>
      <w:r w:rsidRPr="00627542">
        <w:rPr>
          <w:rFonts w:ascii="Cambria" w:hAnsi="Cambria"/>
        </w:rPr>
        <w:t xml:space="preserve">The bidder should </w:t>
      </w:r>
      <w:proofErr w:type="gramStart"/>
      <w:r w:rsidRPr="00627542">
        <w:rPr>
          <w:rFonts w:ascii="Cambria" w:hAnsi="Cambria"/>
        </w:rPr>
        <w:t>enclosed</w:t>
      </w:r>
      <w:proofErr w:type="gramEnd"/>
      <w:r w:rsidRPr="00627542">
        <w:rPr>
          <w:rFonts w:ascii="Cambria" w:hAnsi="Cambria"/>
        </w:rPr>
        <w:t xml:space="preserve"> proof of turnover by way of Audited Balance Sheet/Auditor’s certificate</w:t>
      </w:r>
      <w:r w:rsidR="001F525E">
        <w:rPr>
          <w:rFonts w:ascii="Cambria" w:hAnsi="Cambria"/>
        </w:rPr>
        <w:t>,</w:t>
      </w:r>
      <w:r w:rsidRPr="00627542">
        <w:rPr>
          <w:rFonts w:ascii="Cambria" w:hAnsi="Cambria"/>
        </w:rPr>
        <w:t xml:space="preserve"> if required.</w:t>
      </w:r>
    </w:p>
    <w:p w:rsidR="005675F6" w:rsidRDefault="005675F6" w:rsidP="00CE51EF">
      <w:pPr>
        <w:numPr>
          <w:ilvl w:val="2"/>
          <w:numId w:val="20"/>
        </w:numPr>
        <w:spacing w:after="0"/>
        <w:contextualSpacing/>
        <w:jc w:val="both"/>
        <w:rPr>
          <w:rFonts w:ascii="Cambria" w:hAnsi="Cambria"/>
        </w:rPr>
      </w:pPr>
      <w:r w:rsidRPr="00627542">
        <w:rPr>
          <w:rFonts w:ascii="Cambria" w:hAnsi="Cambria"/>
        </w:rPr>
        <w:t xml:space="preserve">The bidder should </w:t>
      </w:r>
      <w:r w:rsidR="00B3140B">
        <w:rPr>
          <w:rFonts w:ascii="Cambria" w:hAnsi="Cambria"/>
        </w:rPr>
        <w:t xml:space="preserve">Photocopy of PAN card issued </w:t>
      </w:r>
      <w:r w:rsidR="00364947">
        <w:rPr>
          <w:rFonts w:ascii="Cambria" w:hAnsi="Cambria"/>
        </w:rPr>
        <w:t>i</w:t>
      </w:r>
      <w:r w:rsidR="00B3140B">
        <w:rPr>
          <w:rFonts w:ascii="Cambria" w:hAnsi="Cambria"/>
        </w:rPr>
        <w:t>n the name of the bidder’s firm</w:t>
      </w:r>
      <w:r w:rsidRPr="00627542">
        <w:rPr>
          <w:rFonts w:ascii="Cambria" w:hAnsi="Cambria"/>
        </w:rPr>
        <w:t>.</w:t>
      </w:r>
    </w:p>
    <w:p w:rsidR="006D4152" w:rsidRPr="00627542" w:rsidRDefault="006D4152" w:rsidP="00CE51EF">
      <w:pPr>
        <w:numPr>
          <w:ilvl w:val="2"/>
          <w:numId w:val="20"/>
        </w:numPr>
        <w:spacing w:after="0"/>
        <w:contextualSpacing/>
        <w:jc w:val="both"/>
        <w:rPr>
          <w:rFonts w:ascii="Cambria" w:hAnsi="Cambria"/>
        </w:rPr>
      </w:pPr>
      <w:r>
        <w:rPr>
          <w:rFonts w:ascii="Cambria" w:hAnsi="Cambria"/>
        </w:rPr>
        <w:t>Any other commercial document asked for.</w:t>
      </w:r>
    </w:p>
    <w:p w:rsidR="006D4152" w:rsidRDefault="006D4152" w:rsidP="00C83A17">
      <w:pPr>
        <w:pStyle w:val="Style69"/>
        <w:shd w:val="clear" w:color="auto" w:fill="FFFFFF"/>
        <w:spacing w:line="276" w:lineRule="auto"/>
        <w:ind w:left="720"/>
        <w:rPr>
          <w:rFonts w:ascii="Cambria" w:hAnsi="Cambria" w:cs="Cambria"/>
          <w:b/>
          <w:sz w:val="22"/>
          <w:szCs w:val="22"/>
          <w:u w:val="single"/>
        </w:rPr>
      </w:pPr>
    </w:p>
    <w:p w:rsidR="00766B82" w:rsidRPr="00C83A17" w:rsidRDefault="00766B82" w:rsidP="00C83A17">
      <w:pPr>
        <w:pStyle w:val="Style69"/>
        <w:shd w:val="clear" w:color="auto" w:fill="FFFFFF"/>
        <w:spacing w:line="276" w:lineRule="auto"/>
        <w:ind w:left="720"/>
        <w:rPr>
          <w:rFonts w:ascii="Cambria" w:hAnsi="Cambria" w:cs="Cambria"/>
          <w:b/>
          <w:sz w:val="22"/>
          <w:szCs w:val="22"/>
          <w:u w:val="single"/>
        </w:rPr>
      </w:pPr>
      <w:r w:rsidRPr="00C83A17">
        <w:rPr>
          <w:rFonts w:ascii="Cambria" w:hAnsi="Cambria" w:cs="Cambria"/>
          <w:b/>
          <w:sz w:val="22"/>
          <w:szCs w:val="22"/>
          <w:u w:val="single"/>
        </w:rPr>
        <w:t>Note:</w:t>
      </w:r>
    </w:p>
    <w:p w:rsidR="00766B82" w:rsidRPr="00C83A17" w:rsidRDefault="00766B82" w:rsidP="00CE51EF">
      <w:pPr>
        <w:pStyle w:val="Style69"/>
        <w:numPr>
          <w:ilvl w:val="2"/>
          <w:numId w:val="9"/>
        </w:numPr>
        <w:shd w:val="clear" w:color="auto" w:fill="FFFFFF"/>
        <w:spacing w:line="276" w:lineRule="auto"/>
        <w:ind w:left="1440" w:hanging="630"/>
        <w:rPr>
          <w:rFonts w:ascii="Cambria" w:hAnsi="Cambria" w:cs="Cambria"/>
          <w:sz w:val="22"/>
          <w:szCs w:val="22"/>
        </w:rPr>
      </w:pPr>
      <w:r w:rsidRPr="00C83A17">
        <w:rPr>
          <w:rFonts w:ascii="Cambria" w:hAnsi="Cambria" w:cs="Cambria"/>
          <w:sz w:val="22"/>
          <w:szCs w:val="22"/>
        </w:rPr>
        <w:t xml:space="preserve">Technical Specifications </w:t>
      </w:r>
      <w:r w:rsidR="001F525E">
        <w:rPr>
          <w:rFonts w:ascii="Cambria" w:hAnsi="Cambria" w:cs="Cambria"/>
          <w:sz w:val="22"/>
          <w:szCs w:val="22"/>
        </w:rPr>
        <w:t>and</w:t>
      </w:r>
      <w:r w:rsidRPr="00C83A17">
        <w:rPr>
          <w:rFonts w:ascii="Cambria" w:hAnsi="Cambria" w:cs="Cambria"/>
          <w:sz w:val="22"/>
          <w:szCs w:val="22"/>
        </w:rPr>
        <w:t xml:space="preserve"> terms &amp; conditions as above should be very clearly reflected item-wise with reference to the items called for in the tender.</w:t>
      </w:r>
    </w:p>
    <w:p w:rsidR="00766B82" w:rsidRPr="00C83A17" w:rsidRDefault="00766B82" w:rsidP="00CE51EF">
      <w:pPr>
        <w:pStyle w:val="Style69"/>
        <w:numPr>
          <w:ilvl w:val="2"/>
          <w:numId w:val="9"/>
        </w:numPr>
        <w:shd w:val="clear" w:color="auto" w:fill="FFFFFF"/>
        <w:spacing w:line="276" w:lineRule="auto"/>
        <w:ind w:left="1440" w:hanging="630"/>
        <w:rPr>
          <w:rFonts w:ascii="Cambria" w:hAnsi="Cambria" w:cs="Cambria"/>
          <w:sz w:val="22"/>
          <w:szCs w:val="22"/>
        </w:rPr>
      </w:pPr>
      <w:r w:rsidRPr="00C83A17">
        <w:rPr>
          <w:rFonts w:ascii="Cambria" w:hAnsi="Cambria" w:cs="Cambria"/>
          <w:sz w:val="22"/>
          <w:szCs w:val="22"/>
        </w:rPr>
        <w:t>Please note that the PRICE SHOULD NOT BE indicated in this part.</w:t>
      </w:r>
    </w:p>
    <w:p w:rsidR="0086072C" w:rsidRPr="008F2450" w:rsidRDefault="0086072C" w:rsidP="00CE51EF">
      <w:pPr>
        <w:pStyle w:val="Style69"/>
        <w:numPr>
          <w:ilvl w:val="2"/>
          <w:numId w:val="9"/>
        </w:numPr>
        <w:shd w:val="clear" w:color="auto" w:fill="FFFFFF"/>
        <w:spacing w:line="276" w:lineRule="auto"/>
        <w:ind w:left="1440" w:hanging="630"/>
        <w:rPr>
          <w:rStyle w:val="FontStyle107"/>
          <w:rFonts w:ascii="Cambria" w:hAnsi="Cambria" w:cs="Cambria"/>
          <w:color w:val="auto"/>
          <w:sz w:val="22"/>
          <w:szCs w:val="22"/>
        </w:rPr>
      </w:pPr>
      <w:r w:rsidRPr="00BE44BD">
        <w:rPr>
          <w:rStyle w:val="FontStyle107"/>
          <w:rFonts w:ascii="Cambria" w:hAnsi="Cambria" w:cs="Cambria"/>
          <w:b/>
          <w:bCs/>
          <w:sz w:val="22"/>
          <w:szCs w:val="22"/>
        </w:rPr>
        <w:t xml:space="preserve">The bidders must have to upload acceptance of tender terms &amp; conditions </w:t>
      </w:r>
      <w:r w:rsidRPr="00BE44BD">
        <w:rPr>
          <w:rStyle w:val="FontStyle107"/>
          <w:rFonts w:ascii="Cambria" w:hAnsi="Cambria" w:cs="Cambria"/>
          <w:b/>
          <w:bCs/>
          <w:sz w:val="22"/>
          <w:szCs w:val="22"/>
        </w:rPr>
        <w:lastRenderedPageBreak/>
        <w:t xml:space="preserve">duly sealed &amp; signed in e-tendering </w:t>
      </w:r>
      <w:proofErr w:type="gramStart"/>
      <w:r w:rsidRPr="00BE44BD">
        <w:rPr>
          <w:rStyle w:val="FontStyle107"/>
          <w:rFonts w:ascii="Cambria" w:hAnsi="Cambria" w:cs="Cambria"/>
          <w:b/>
          <w:bCs/>
          <w:sz w:val="22"/>
          <w:szCs w:val="22"/>
        </w:rPr>
        <w:t>portal(</w:t>
      </w:r>
      <w:proofErr w:type="gramEnd"/>
      <w:r w:rsidRPr="00BE44BD">
        <w:rPr>
          <w:rStyle w:val="FontStyle107"/>
          <w:rFonts w:ascii="Cambria" w:hAnsi="Cambria" w:cs="Cambria"/>
          <w:b/>
          <w:bCs/>
          <w:sz w:val="22"/>
          <w:szCs w:val="22"/>
        </w:rPr>
        <w:t>As per Annexure-I).</w:t>
      </w:r>
    </w:p>
    <w:p w:rsidR="008F2450" w:rsidRPr="008F2450" w:rsidRDefault="008F2450" w:rsidP="008F2450">
      <w:pPr>
        <w:pStyle w:val="Style69"/>
        <w:numPr>
          <w:ilvl w:val="2"/>
          <w:numId w:val="9"/>
        </w:numPr>
        <w:shd w:val="clear" w:color="auto" w:fill="FFFFFF"/>
        <w:spacing w:line="276" w:lineRule="auto"/>
        <w:ind w:left="1440" w:hanging="630"/>
        <w:rPr>
          <w:rStyle w:val="FontStyle107"/>
          <w:rFonts w:ascii="Cambria" w:hAnsi="Cambria" w:cs="Cambria"/>
          <w:color w:val="auto"/>
          <w:sz w:val="22"/>
          <w:szCs w:val="22"/>
        </w:rPr>
      </w:pPr>
      <w:r>
        <w:rPr>
          <w:rStyle w:val="FontStyle107"/>
          <w:rFonts w:ascii="Cambria" w:hAnsi="Cambria" w:cs="Cambria"/>
          <w:b/>
          <w:bCs/>
          <w:sz w:val="22"/>
          <w:szCs w:val="22"/>
        </w:rPr>
        <w:t>The bidders must have to upload compliance sheets in the format mentioned under technical specification in Annexure-3</w:t>
      </w:r>
      <w:r>
        <w:rPr>
          <w:rStyle w:val="FontStyle107"/>
          <w:rFonts w:ascii="Cambria" w:hAnsi="Cambria" w:cs="Cambria"/>
          <w:color w:val="auto"/>
          <w:sz w:val="22"/>
          <w:szCs w:val="22"/>
        </w:rPr>
        <w:t>.</w:t>
      </w:r>
    </w:p>
    <w:p w:rsidR="006D4152" w:rsidRDefault="006D4152" w:rsidP="00537216">
      <w:pPr>
        <w:ind w:left="720"/>
        <w:jc w:val="both"/>
        <w:rPr>
          <w:rFonts w:ascii="Cambria" w:hAnsi="Cambria" w:cs="Cambria"/>
          <w:b/>
          <w:bCs/>
          <w:sz w:val="24"/>
          <w:szCs w:val="24"/>
        </w:rPr>
      </w:pPr>
    </w:p>
    <w:p w:rsidR="00684CE6" w:rsidRPr="00537216" w:rsidRDefault="00766B82" w:rsidP="00537216">
      <w:pPr>
        <w:ind w:left="720"/>
        <w:jc w:val="both"/>
        <w:rPr>
          <w:rFonts w:ascii="Cambria" w:hAnsi="Cambria" w:cs="Cambria"/>
          <w:b/>
          <w:bCs/>
          <w:sz w:val="24"/>
          <w:szCs w:val="24"/>
        </w:rPr>
      </w:pPr>
      <w:r w:rsidRPr="00537216">
        <w:rPr>
          <w:rFonts w:ascii="Cambria" w:hAnsi="Cambria" w:cs="Cambria"/>
          <w:b/>
          <w:bCs/>
          <w:sz w:val="24"/>
          <w:szCs w:val="24"/>
        </w:rPr>
        <w:t xml:space="preserve">Part II: </w:t>
      </w:r>
      <w:r w:rsidR="004C542F" w:rsidRPr="00537216">
        <w:rPr>
          <w:rFonts w:ascii="Cambria" w:hAnsi="Cambria" w:cs="Cambria"/>
          <w:b/>
          <w:bCs/>
          <w:sz w:val="24"/>
          <w:szCs w:val="24"/>
        </w:rPr>
        <w:t>Price Bid</w:t>
      </w:r>
    </w:p>
    <w:p w:rsidR="00766B82" w:rsidRPr="00C83A17" w:rsidRDefault="00766B82" w:rsidP="00C83A17">
      <w:pPr>
        <w:ind w:left="1440"/>
        <w:jc w:val="both"/>
        <w:rPr>
          <w:rFonts w:ascii="Cambria" w:hAnsi="Cambria" w:cs="Cambria"/>
          <w:b/>
          <w:i/>
        </w:rPr>
      </w:pPr>
      <w:r w:rsidRPr="00C83A17">
        <w:rPr>
          <w:rFonts w:ascii="Cambria" w:hAnsi="Cambria" w:cs="Cambria"/>
        </w:rPr>
        <w:t xml:space="preserve">The prices applicable for the items, item-wise in response to the tender shall come into this part in the prescribed format only. </w:t>
      </w:r>
      <w:r w:rsidRPr="00C83A17">
        <w:rPr>
          <w:rFonts w:ascii="Cambria" w:hAnsi="Cambria" w:cs="Cambria"/>
          <w:b/>
          <w:i/>
        </w:rPr>
        <w:t xml:space="preserve">Bid will be rejected if rates are not quoted in the prescribed format. </w:t>
      </w:r>
    </w:p>
    <w:p w:rsidR="00766B82" w:rsidRPr="00C83A17" w:rsidRDefault="00766B82" w:rsidP="00CE51EF">
      <w:pPr>
        <w:numPr>
          <w:ilvl w:val="0"/>
          <w:numId w:val="8"/>
        </w:numPr>
        <w:spacing w:after="0"/>
        <w:jc w:val="both"/>
        <w:rPr>
          <w:rFonts w:ascii="Cambria" w:hAnsi="Cambria" w:cs="Cambria"/>
          <w:b/>
          <w:i/>
        </w:rPr>
      </w:pPr>
      <w:r w:rsidRPr="00C83A17">
        <w:rPr>
          <w:rFonts w:ascii="Cambria" w:hAnsi="Cambria" w:cs="Cambria"/>
        </w:rPr>
        <w:t>Tenderer shall indicate very clearly item-wise prices with reference to their technical offer.</w:t>
      </w:r>
    </w:p>
    <w:p w:rsidR="00766B82" w:rsidRPr="00C83A17" w:rsidRDefault="00766B82" w:rsidP="00C83A17">
      <w:pPr>
        <w:spacing w:after="0"/>
        <w:ind w:firstLine="720"/>
        <w:jc w:val="both"/>
        <w:rPr>
          <w:rFonts w:ascii="Cambria" w:hAnsi="Cambria" w:cs="Cambria"/>
        </w:rPr>
      </w:pPr>
    </w:p>
    <w:p w:rsidR="00766B82" w:rsidRPr="00C83A17" w:rsidRDefault="00766B82" w:rsidP="00CE51EF">
      <w:pPr>
        <w:numPr>
          <w:ilvl w:val="0"/>
          <w:numId w:val="12"/>
        </w:numPr>
        <w:spacing w:after="0"/>
        <w:jc w:val="both"/>
        <w:rPr>
          <w:rFonts w:ascii="Cambria" w:hAnsi="Cambria" w:cs="Cambria"/>
        </w:rPr>
      </w:pPr>
      <w:r w:rsidRPr="00C83A17">
        <w:rPr>
          <w:rFonts w:ascii="Cambria" w:hAnsi="Cambria" w:cs="Cambria"/>
        </w:rPr>
        <w:t xml:space="preserve">The bidders should quote their offer/rates in clear terms without ambiguity. </w:t>
      </w:r>
    </w:p>
    <w:p w:rsidR="00121761" w:rsidRPr="00C83A17" w:rsidRDefault="00121761" w:rsidP="00C83A17">
      <w:pPr>
        <w:spacing w:after="0"/>
        <w:jc w:val="both"/>
        <w:rPr>
          <w:rFonts w:ascii="Cambria" w:hAnsi="Cambria" w:cs="Cambria"/>
        </w:rPr>
      </w:pPr>
    </w:p>
    <w:p w:rsidR="00691404" w:rsidRDefault="00766B82" w:rsidP="00CE51EF">
      <w:pPr>
        <w:numPr>
          <w:ilvl w:val="0"/>
          <w:numId w:val="12"/>
        </w:numPr>
        <w:spacing w:after="0"/>
        <w:jc w:val="both"/>
        <w:rPr>
          <w:rFonts w:ascii="Cambria" w:hAnsi="Cambria" w:cs="Cambria"/>
        </w:rPr>
      </w:pPr>
      <w:r w:rsidRPr="00C83A17">
        <w:rPr>
          <w:rFonts w:ascii="Cambria" w:hAnsi="Cambria" w:cs="Cambria"/>
        </w:rPr>
        <w:t>In case of any discrepancy between the rates in figures and that in words, the rate in words will be accepted as correct.</w:t>
      </w:r>
    </w:p>
    <w:p w:rsidR="00660200" w:rsidRPr="00C83A17" w:rsidRDefault="00660200" w:rsidP="00660200">
      <w:pPr>
        <w:spacing w:after="0"/>
        <w:ind w:left="720"/>
        <w:jc w:val="both"/>
        <w:rPr>
          <w:rFonts w:ascii="Cambria" w:hAnsi="Cambria" w:cs="Cambria"/>
        </w:rPr>
      </w:pPr>
    </w:p>
    <w:p w:rsidR="005927B6" w:rsidRPr="00C83A17" w:rsidRDefault="00766B82" w:rsidP="00CE51EF">
      <w:pPr>
        <w:numPr>
          <w:ilvl w:val="0"/>
          <w:numId w:val="12"/>
        </w:numPr>
        <w:spacing w:after="0"/>
        <w:jc w:val="both"/>
        <w:rPr>
          <w:rFonts w:ascii="Cambria" w:hAnsi="Cambria" w:cs="Cambria"/>
        </w:rPr>
      </w:pPr>
      <w:r w:rsidRPr="00C83A17">
        <w:rPr>
          <w:rFonts w:ascii="Cambria" w:hAnsi="Cambria" w:cs="Cambria"/>
        </w:rPr>
        <w:t>Each bidder shall submit only one bid.  A bidder, who submits more than one bid, shall be disqualified and considered non-responsive.</w:t>
      </w:r>
    </w:p>
    <w:p w:rsidR="00766B82" w:rsidRPr="00C83A17" w:rsidRDefault="00766B82" w:rsidP="00C83A17">
      <w:pPr>
        <w:spacing w:after="0"/>
        <w:jc w:val="both"/>
        <w:rPr>
          <w:rFonts w:ascii="Cambria" w:hAnsi="Cambria" w:cs="Cambria"/>
        </w:rPr>
      </w:pPr>
    </w:p>
    <w:p w:rsidR="00766B82" w:rsidRPr="00C83A17" w:rsidRDefault="00766B82" w:rsidP="00CE51EF">
      <w:pPr>
        <w:pStyle w:val="Style63"/>
        <w:widowControl/>
        <w:numPr>
          <w:ilvl w:val="0"/>
          <w:numId w:val="12"/>
        </w:numPr>
        <w:shd w:val="clear" w:color="auto" w:fill="FFFFFF"/>
        <w:tabs>
          <w:tab w:val="left" w:pos="528"/>
        </w:tabs>
        <w:spacing w:line="276" w:lineRule="auto"/>
        <w:rPr>
          <w:rStyle w:val="FontStyle104"/>
          <w:rFonts w:ascii="Cambria" w:hAnsi="Cambria" w:cs="Cambria"/>
          <w:sz w:val="22"/>
          <w:szCs w:val="22"/>
        </w:rPr>
      </w:pPr>
      <w:r w:rsidRPr="00C83A17">
        <w:rPr>
          <w:rStyle w:val="FontStyle104"/>
          <w:rFonts w:ascii="Cambria" w:hAnsi="Cambria" w:cs="Cambria"/>
          <w:sz w:val="22"/>
          <w:szCs w:val="22"/>
        </w:rPr>
        <w:t>Bid Prices</w:t>
      </w:r>
    </w:p>
    <w:p w:rsidR="00766B82" w:rsidRPr="00C83A17" w:rsidRDefault="00766B82" w:rsidP="00C16E5A">
      <w:pPr>
        <w:pStyle w:val="Style62"/>
        <w:widowControl/>
        <w:numPr>
          <w:ilvl w:val="0"/>
          <w:numId w:val="2"/>
        </w:numPr>
        <w:shd w:val="clear" w:color="auto" w:fill="FFFFFF"/>
        <w:tabs>
          <w:tab w:val="left" w:pos="1061"/>
        </w:tabs>
        <w:spacing w:before="115" w:line="276" w:lineRule="auto"/>
        <w:ind w:left="1061" w:right="67"/>
        <w:jc w:val="left"/>
        <w:rPr>
          <w:rStyle w:val="FontStyle107"/>
          <w:rFonts w:ascii="Cambria" w:hAnsi="Cambria" w:cs="Cambria"/>
          <w:sz w:val="22"/>
          <w:szCs w:val="22"/>
        </w:rPr>
      </w:pPr>
      <w:r w:rsidRPr="00C83A17">
        <w:rPr>
          <w:rStyle w:val="FontStyle107"/>
          <w:rFonts w:ascii="Cambria" w:hAnsi="Cambria" w:cs="Cambria"/>
          <w:sz w:val="22"/>
          <w:szCs w:val="22"/>
        </w:rPr>
        <w:t xml:space="preserve">The Bidder/Tenderer shall indicate </w:t>
      </w:r>
      <w:r w:rsidRPr="008971F5">
        <w:rPr>
          <w:rStyle w:val="FontStyle107"/>
          <w:rFonts w:ascii="Cambria" w:hAnsi="Cambria" w:cs="Cambria"/>
          <w:b/>
          <w:sz w:val="22"/>
          <w:szCs w:val="22"/>
          <w:u w:val="single"/>
        </w:rPr>
        <w:t xml:space="preserve">unit prices in the prescribed format </w:t>
      </w:r>
      <w:r w:rsidR="0020487C" w:rsidRPr="008971F5">
        <w:rPr>
          <w:rStyle w:val="FontStyle107"/>
          <w:rFonts w:ascii="Cambria" w:hAnsi="Cambria" w:cs="Cambria"/>
          <w:b/>
          <w:sz w:val="22"/>
          <w:szCs w:val="22"/>
          <w:u w:val="single"/>
        </w:rPr>
        <w:t>only</w:t>
      </w:r>
      <w:r w:rsidR="0020487C" w:rsidRPr="00C83A17">
        <w:rPr>
          <w:rStyle w:val="FontStyle107"/>
          <w:rFonts w:ascii="Cambria" w:hAnsi="Cambria" w:cs="Cambria"/>
          <w:sz w:val="22"/>
          <w:szCs w:val="22"/>
        </w:rPr>
        <w:t>,</w:t>
      </w:r>
    </w:p>
    <w:p w:rsidR="00766B82" w:rsidRPr="00C83A17" w:rsidRDefault="00766B82" w:rsidP="00C16E5A">
      <w:pPr>
        <w:pStyle w:val="Style62"/>
        <w:widowControl/>
        <w:numPr>
          <w:ilvl w:val="0"/>
          <w:numId w:val="2"/>
        </w:numPr>
        <w:shd w:val="clear" w:color="auto" w:fill="FFFFFF"/>
        <w:tabs>
          <w:tab w:val="left" w:pos="1061"/>
        </w:tabs>
        <w:spacing w:before="115" w:line="276" w:lineRule="auto"/>
        <w:ind w:left="1061" w:right="77"/>
        <w:jc w:val="left"/>
        <w:rPr>
          <w:rStyle w:val="FontStyle107"/>
          <w:rFonts w:ascii="Cambria" w:hAnsi="Cambria" w:cs="Cambria"/>
          <w:sz w:val="22"/>
          <w:szCs w:val="22"/>
        </w:rPr>
      </w:pPr>
      <w:r w:rsidRPr="00C83A17">
        <w:rPr>
          <w:rStyle w:val="FontStyle107"/>
          <w:rFonts w:ascii="Cambria" w:hAnsi="Cambria" w:cs="Cambria"/>
          <w:sz w:val="22"/>
          <w:szCs w:val="22"/>
        </w:rPr>
        <w:t>Prices indicated on the price-schedule form shall be entered separately in the following manner:</w:t>
      </w:r>
    </w:p>
    <w:p w:rsidR="00766B82" w:rsidRPr="00C83A17" w:rsidRDefault="00766B82" w:rsidP="00B3140B">
      <w:pPr>
        <w:pStyle w:val="Style63"/>
        <w:widowControl/>
        <w:numPr>
          <w:ilvl w:val="0"/>
          <w:numId w:val="3"/>
        </w:numPr>
        <w:shd w:val="clear" w:color="auto" w:fill="FFFFFF"/>
        <w:tabs>
          <w:tab w:val="left" w:pos="1608"/>
        </w:tabs>
        <w:spacing w:before="168" w:line="276" w:lineRule="auto"/>
        <w:ind w:left="1070" w:hanging="530"/>
        <w:rPr>
          <w:rStyle w:val="FontStyle104"/>
          <w:rFonts w:ascii="Cambria" w:hAnsi="Cambria" w:cs="Cambria"/>
          <w:sz w:val="22"/>
          <w:szCs w:val="22"/>
        </w:rPr>
      </w:pPr>
      <w:r w:rsidRPr="00C83A17">
        <w:rPr>
          <w:rStyle w:val="FontStyle104"/>
          <w:rFonts w:ascii="Cambria" w:hAnsi="Cambria" w:cs="Cambria"/>
          <w:sz w:val="22"/>
          <w:szCs w:val="22"/>
        </w:rPr>
        <w:t>For Goods being offered from India</w:t>
      </w:r>
      <w:r w:rsidR="008C4379">
        <w:rPr>
          <w:rStyle w:val="FontStyle104"/>
          <w:rFonts w:ascii="Cambria" w:hAnsi="Cambria" w:cs="Cambria"/>
          <w:sz w:val="22"/>
          <w:szCs w:val="22"/>
        </w:rPr>
        <w:t xml:space="preserve"> in</w:t>
      </w:r>
      <w:r w:rsidR="008971F5">
        <w:rPr>
          <w:rStyle w:val="FontStyle104"/>
          <w:rFonts w:ascii="Cambria" w:hAnsi="Cambria" w:cs="Cambria"/>
          <w:sz w:val="22"/>
          <w:szCs w:val="22"/>
        </w:rPr>
        <w:t xml:space="preserve"> INR</w:t>
      </w:r>
    </w:p>
    <w:p w:rsidR="00766B82" w:rsidRDefault="00766B82" w:rsidP="00C16E5A">
      <w:pPr>
        <w:pStyle w:val="Style62"/>
        <w:widowControl/>
        <w:numPr>
          <w:ilvl w:val="0"/>
          <w:numId w:val="4"/>
        </w:numPr>
        <w:shd w:val="clear" w:color="auto" w:fill="FFFFFF"/>
        <w:tabs>
          <w:tab w:val="left" w:pos="1080"/>
        </w:tabs>
        <w:spacing w:before="120" w:line="276" w:lineRule="auto"/>
        <w:ind w:left="1080" w:right="34" w:hanging="540"/>
        <w:rPr>
          <w:rStyle w:val="FontStyle107"/>
          <w:rFonts w:ascii="Cambria" w:hAnsi="Cambria" w:cs="Cambria"/>
          <w:sz w:val="22"/>
          <w:szCs w:val="22"/>
        </w:rPr>
      </w:pPr>
      <w:r w:rsidRPr="00C83A17">
        <w:rPr>
          <w:rStyle w:val="FontStyle107"/>
          <w:rFonts w:ascii="Cambria" w:hAnsi="Cambria" w:cs="Cambria"/>
          <w:sz w:val="22"/>
          <w:szCs w:val="22"/>
        </w:rPr>
        <w:t xml:space="preserve">The price of the goods quoted should be FOR NIT RAIPUR inclusive of all </w:t>
      </w:r>
      <w:proofErr w:type="gramStart"/>
      <w:r w:rsidRPr="00C83A17">
        <w:rPr>
          <w:rStyle w:val="FontStyle107"/>
          <w:rFonts w:ascii="Cambria" w:hAnsi="Cambria" w:cs="Cambria"/>
          <w:sz w:val="22"/>
          <w:szCs w:val="22"/>
        </w:rPr>
        <w:t xml:space="preserve">taxes( </w:t>
      </w:r>
      <w:r w:rsidR="00BC2DA6">
        <w:rPr>
          <w:rStyle w:val="FontStyle107"/>
          <w:rFonts w:ascii="Cambria" w:hAnsi="Cambria" w:cs="Cambria"/>
          <w:sz w:val="22"/>
          <w:szCs w:val="22"/>
        </w:rPr>
        <w:t>GST</w:t>
      </w:r>
      <w:proofErr w:type="gramEnd"/>
      <w:r w:rsidR="00BC2DA6">
        <w:rPr>
          <w:rStyle w:val="FontStyle107"/>
          <w:rFonts w:ascii="Cambria" w:hAnsi="Cambria" w:cs="Cambria"/>
          <w:sz w:val="22"/>
          <w:szCs w:val="22"/>
        </w:rPr>
        <w:t xml:space="preserve">, Custom </w:t>
      </w:r>
      <w:proofErr w:type="spellStart"/>
      <w:r w:rsidRPr="00C83A17">
        <w:rPr>
          <w:rStyle w:val="FontStyle107"/>
          <w:rFonts w:ascii="Cambria" w:hAnsi="Cambria" w:cs="Cambria"/>
          <w:sz w:val="22"/>
          <w:szCs w:val="22"/>
        </w:rPr>
        <w:t>etc</w:t>
      </w:r>
      <w:proofErr w:type="spellEnd"/>
      <w:r w:rsidRPr="00C83A17">
        <w:rPr>
          <w:rStyle w:val="FontStyle107"/>
          <w:rFonts w:ascii="Cambria" w:hAnsi="Cambria" w:cs="Cambria"/>
          <w:sz w:val="22"/>
          <w:szCs w:val="22"/>
        </w:rPr>
        <w:t xml:space="preserve">), charges for inland transportation, insurance and other local services required for delivering the goods at the desired destination as specified in the price schedule form,  installation, commissioning, training charges </w:t>
      </w:r>
      <w:proofErr w:type="spellStart"/>
      <w:r w:rsidRPr="00C83A17">
        <w:rPr>
          <w:rStyle w:val="FontStyle107"/>
          <w:rFonts w:ascii="Cambria" w:hAnsi="Cambria" w:cs="Cambria"/>
          <w:sz w:val="22"/>
          <w:szCs w:val="22"/>
        </w:rPr>
        <w:t>etc</w:t>
      </w:r>
      <w:proofErr w:type="spellEnd"/>
      <w:r w:rsidRPr="00C83A17">
        <w:rPr>
          <w:rStyle w:val="FontStyle107"/>
          <w:rFonts w:ascii="Cambria" w:hAnsi="Cambria" w:cs="Cambria"/>
          <w:sz w:val="22"/>
          <w:szCs w:val="22"/>
        </w:rPr>
        <w:t xml:space="preserve"> , if any. (</w:t>
      </w:r>
      <w:r w:rsidR="00D8442C" w:rsidRPr="008971F5">
        <w:rPr>
          <w:rStyle w:val="FontStyle107"/>
          <w:rFonts w:ascii="Cambria" w:hAnsi="Cambria" w:cs="Cambria"/>
          <w:b/>
          <w:sz w:val="22"/>
          <w:szCs w:val="22"/>
        </w:rPr>
        <w:t xml:space="preserve">Annexure </w:t>
      </w:r>
      <w:r w:rsidR="00B51180">
        <w:rPr>
          <w:rStyle w:val="FontStyle107"/>
          <w:rFonts w:ascii="Cambria" w:hAnsi="Cambria" w:cs="Cambria"/>
          <w:b/>
          <w:sz w:val="22"/>
          <w:szCs w:val="22"/>
        </w:rPr>
        <w:t>4</w:t>
      </w:r>
      <w:r w:rsidRPr="00C83A17">
        <w:rPr>
          <w:rStyle w:val="FontStyle107"/>
          <w:rFonts w:ascii="Cambria" w:hAnsi="Cambria" w:cs="Cambria"/>
          <w:sz w:val="22"/>
          <w:szCs w:val="22"/>
        </w:rPr>
        <w:t>)</w:t>
      </w:r>
    </w:p>
    <w:p w:rsidR="001034A7" w:rsidRPr="00C83A17" w:rsidRDefault="001034A7" w:rsidP="001034A7">
      <w:pPr>
        <w:pStyle w:val="Style62"/>
        <w:widowControl/>
        <w:shd w:val="clear" w:color="auto" w:fill="FFFFFF"/>
        <w:tabs>
          <w:tab w:val="left" w:pos="1080"/>
        </w:tabs>
        <w:spacing w:before="120" w:line="276" w:lineRule="auto"/>
        <w:ind w:left="1080" w:right="34" w:firstLine="0"/>
        <w:rPr>
          <w:rStyle w:val="FontStyle107"/>
          <w:rFonts w:ascii="Cambria" w:hAnsi="Cambria" w:cs="Cambria"/>
          <w:sz w:val="22"/>
          <w:szCs w:val="22"/>
        </w:rPr>
      </w:pPr>
    </w:p>
    <w:p w:rsidR="00766B82" w:rsidRPr="00C83A17" w:rsidRDefault="00766B82" w:rsidP="00CE51EF">
      <w:pPr>
        <w:numPr>
          <w:ilvl w:val="0"/>
          <w:numId w:val="12"/>
        </w:numPr>
        <w:spacing w:after="0"/>
        <w:jc w:val="both"/>
        <w:rPr>
          <w:rFonts w:ascii="Cambria" w:hAnsi="Cambria" w:cs="Cambria"/>
        </w:rPr>
      </w:pPr>
      <w:r w:rsidRPr="00C83A17">
        <w:rPr>
          <w:rFonts w:ascii="Cambria" w:hAnsi="Cambria" w:cs="Cambria"/>
        </w:rPr>
        <w:t>Conditional discount, if any, offered by the bidder shall not be considered at the time of evaluation.</w:t>
      </w:r>
    </w:p>
    <w:p w:rsidR="004C542F" w:rsidRPr="00C83A17" w:rsidRDefault="004C542F" w:rsidP="00C83A17">
      <w:pPr>
        <w:spacing w:after="0"/>
        <w:jc w:val="both"/>
        <w:rPr>
          <w:rFonts w:ascii="Cambria" w:hAnsi="Cambria" w:cs="Cambria"/>
        </w:rPr>
      </w:pPr>
    </w:p>
    <w:p w:rsidR="004C542F" w:rsidRPr="00C83A17" w:rsidRDefault="004C542F" w:rsidP="00CE51EF">
      <w:pPr>
        <w:numPr>
          <w:ilvl w:val="0"/>
          <w:numId w:val="12"/>
        </w:numPr>
        <w:spacing w:after="0"/>
        <w:jc w:val="both"/>
        <w:rPr>
          <w:rFonts w:ascii="Cambria" w:hAnsi="Cambria"/>
          <w:b/>
          <w:bCs/>
        </w:rPr>
      </w:pPr>
      <w:r w:rsidRPr="00C83A17">
        <w:rPr>
          <w:rFonts w:ascii="Cambria" w:hAnsi="Cambria"/>
          <w:b/>
          <w:bCs/>
        </w:rPr>
        <w:t>Responsiveness of Bids</w:t>
      </w:r>
    </w:p>
    <w:p w:rsidR="004C542F" w:rsidRPr="00C83A17" w:rsidRDefault="004C542F" w:rsidP="00C83A17">
      <w:pPr>
        <w:spacing w:after="0"/>
        <w:ind w:left="720"/>
        <w:jc w:val="both"/>
        <w:rPr>
          <w:rFonts w:ascii="Cambria" w:hAnsi="Cambria"/>
        </w:rPr>
      </w:pPr>
    </w:p>
    <w:p w:rsidR="004C542F" w:rsidRPr="00C83A17" w:rsidRDefault="004C542F" w:rsidP="00C83A17">
      <w:pPr>
        <w:spacing w:after="0"/>
        <w:ind w:left="1440" w:hanging="720"/>
        <w:jc w:val="both"/>
        <w:rPr>
          <w:rFonts w:ascii="Cambria" w:hAnsi="Cambria"/>
        </w:rPr>
      </w:pPr>
      <w:r w:rsidRPr="00C83A17">
        <w:rPr>
          <w:rFonts w:ascii="Cambria" w:hAnsi="Cambria"/>
        </w:rPr>
        <w:t>(</w:t>
      </w:r>
      <w:proofErr w:type="spellStart"/>
      <w:r w:rsidRPr="00C83A17">
        <w:rPr>
          <w:rFonts w:ascii="Cambria" w:hAnsi="Cambria"/>
        </w:rPr>
        <w:t>i</w:t>
      </w:r>
      <w:proofErr w:type="spellEnd"/>
      <w:r w:rsidRPr="00C83A17">
        <w:rPr>
          <w:rFonts w:ascii="Cambria" w:hAnsi="Cambria"/>
        </w:rPr>
        <w:t>)</w:t>
      </w:r>
      <w:r w:rsidRPr="00C83A17">
        <w:rPr>
          <w:rFonts w:ascii="Cambria" w:hAnsi="Cambria"/>
        </w:rPr>
        <w:tab/>
        <w:t>Prior to the detailed evaluation, the Institute will determine the substantial responsiveness of each bid to the bidding documents. For purposes of this clause, a substantive responsive bid is one, which conforms to all terms and condition of the bidding documents without material deviations, reservations or omissions. A material deviation, reservation or omission is one that:</w:t>
      </w:r>
    </w:p>
    <w:p w:rsidR="004C542F" w:rsidRPr="00C83A17" w:rsidRDefault="004C542F" w:rsidP="00C83A17">
      <w:pPr>
        <w:spacing w:after="0"/>
        <w:ind w:left="720"/>
        <w:jc w:val="both"/>
        <w:rPr>
          <w:rFonts w:ascii="Cambria" w:hAnsi="Cambria"/>
        </w:rPr>
      </w:pPr>
    </w:p>
    <w:p w:rsidR="004C542F" w:rsidRPr="00C83A17" w:rsidRDefault="004C542F" w:rsidP="00C83A17">
      <w:pPr>
        <w:spacing w:after="0"/>
        <w:ind w:left="2160" w:hanging="720"/>
        <w:jc w:val="both"/>
        <w:rPr>
          <w:rFonts w:ascii="Cambria" w:hAnsi="Cambria"/>
        </w:rPr>
      </w:pPr>
      <w:r w:rsidRPr="00C83A17">
        <w:rPr>
          <w:rFonts w:ascii="Cambria" w:hAnsi="Cambria"/>
        </w:rPr>
        <w:t>(a)</w:t>
      </w:r>
      <w:r w:rsidRPr="00C83A17">
        <w:rPr>
          <w:rFonts w:ascii="Cambria" w:hAnsi="Cambria"/>
        </w:rPr>
        <w:tab/>
        <w:t>affects in any substantial way the scope, quality, or performance of the Goods and Related Services specified in the Contract; or</w:t>
      </w:r>
    </w:p>
    <w:p w:rsidR="004C542F" w:rsidRPr="00C83A17" w:rsidRDefault="004C542F" w:rsidP="00C83A17">
      <w:pPr>
        <w:spacing w:after="0"/>
        <w:ind w:left="2160" w:hanging="720"/>
        <w:jc w:val="both"/>
        <w:rPr>
          <w:rFonts w:ascii="Cambria" w:hAnsi="Cambria"/>
        </w:rPr>
      </w:pPr>
      <w:r w:rsidRPr="00C83A17">
        <w:rPr>
          <w:rFonts w:ascii="Cambria" w:hAnsi="Cambria"/>
        </w:rPr>
        <w:lastRenderedPageBreak/>
        <w:t>(b)</w:t>
      </w:r>
      <w:r w:rsidRPr="00C83A17">
        <w:rPr>
          <w:rFonts w:ascii="Cambria" w:hAnsi="Cambria"/>
        </w:rPr>
        <w:tab/>
        <w:t>limits in any substantial way, inconsistent with the Bidding Documents, the Institute's rights or the Bidder/Tenderer's obligations under the Contract; or</w:t>
      </w:r>
    </w:p>
    <w:p w:rsidR="004C542F" w:rsidRPr="00C83A17" w:rsidRDefault="004C542F" w:rsidP="00C83A17">
      <w:pPr>
        <w:spacing w:after="0"/>
        <w:ind w:left="2160" w:hanging="720"/>
        <w:jc w:val="both"/>
        <w:rPr>
          <w:rFonts w:ascii="Cambria" w:hAnsi="Cambria"/>
        </w:rPr>
      </w:pPr>
      <w:r w:rsidRPr="00C83A17">
        <w:rPr>
          <w:rFonts w:ascii="Cambria" w:hAnsi="Cambria"/>
        </w:rPr>
        <w:t>(c)</w:t>
      </w:r>
      <w:r w:rsidRPr="00C83A17">
        <w:rPr>
          <w:rFonts w:ascii="Cambria" w:hAnsi="Cambria"/>
        </w:rPr>
        <w:tab/>
        <w:t>if rectified, would unfairly affect the competitive position of other bidders/tenderers presenting substantially responsive bids.</w:t>
      </w:r>
    </w:p>
    <w:p w:rsidR="004C542F" w:rsidRPr="00C83A17" w:rsidRDefault="004C542F" w:rsidP="00C83A17">
      <w:pPr>
        <w:spacing w:after="0"/>
        <w:ind w:left="1440" w:hanging="720"/>
        <w:jc w:val="both"/>
        <w:rPr>
          <w:rFonts w:ascii="Cambria" w:hAnsi="Cambria"/>
        </w:rPr>
      </w:pPr>
      <w:r w:rsidRPr="00C83A17">
        <w:rPr>
          <w:rFonts w:ascii="Cambria" w:hAnsi="Cambria"/>
        </w:rPr>
        <w:t>(ii)</w:t>
      </w:r>
      <w:r w:rsidRPr="00C83A17">
        <w:rPr>
          <w:rFonts w:ascii="Cambria" w:hAnsi="Cambria"/>
        </w:rPr>
        <w:tab/>
        <w:t>The Institutes' determination of a bid's responsiveness is to be based on the contents of the bid itself without recourse to extrinsic evidence.</w:t>
      </w:r>
    </w:p>
    <w:p w:rsidR="00CA56DC" w:rsidRDefault="004C542F" w:rsidP="00CE51EF">
      <w:pPr>
        <w:pStyle w:val="ListParagraph"/>
        <w:numPr>
          <w:ilvl w:val="0"/>
          <w:numId w:val="7"/>
        </w:numPr>
        <w:spacing w:after="0"/>
        <w:ind w:left="1440" w:hanging="720"/>
        <w:contextualSpacing/>
        <w:jc w:val="both"/>
        <w:rPr>
          <w:rFonts w:ascii="Cambria" w:hAnsi="Cambria"/>
        </w:rPr>
      </w:pPr>
      <w:r w:rsidRPr="00C83A17">
        <w:rPr>
          <w:rFonts w:ascii="Cambria" w:hAnsi="Cambria"/>
        </w:rPr>
        <w:t>If a bid is not substantially responsive, it will be rejected by the Institute and will not subsequently be made responsive by the Bidder/Tenderer by correction of the material deviation, reservation or omission.</w:t>
      </w:r>
    </w:p>
    <w:p w:rsidR="005D3C24" w:rsidRDefault="005D3C24" w:rsidP="005D3C24">
      <w:pPr>
        <w:pStyle w:val="ListParagraph"/>
        <w:spacing w:after="0"/>
        <w:ind w:left="1440"/>
        <w:contextualSpacing/>
        <w:jc w:val="both"/>
        <w:rPr>
          <w:rFonts w:ascii="Cambria" w:hAnsi="Cambria"/>
        </w:rPr>
      </w:pPr>
    </w:p>
    <w:p w:rsidR="00DE143B" w:rsidRPr="00CA56DC" w:rsidRDefault="00DE143B" w:rsidP="00CE51EF">
      <w:pPr>
        <w:pStyle w:val="ListParagraph"/>
        <w:numPr>
          <w:ilvl w:val="0"/>
          <w:numId w:val="12"/>
        </w:numPr>
        <w:spacing w:after="0"/>
        <w:contextualSpacing/>
        <w:jc w:val="both"/>
        <w:rPr>
          <w:rStyle w:val="FontStyle104"/>
          <w:rFonts w:ascii="Cambria" w:hAnsi="Cambria" w:cs="Calibri"/>
          <w:b w:val="0"/>
          <w:bCs w:val="0"/>
          <w:color w:val="auto"/>
          <w:sz w:val="22"/>
          <w:szCs w:val="22"/>
        </w:rPr>
      </w:pPr>
      <w:r w:rsidRPr="00CA56DC">
        <w:rPr>
          <w:rStyle w:val="FontStyle104"/>
          <w:rFonts w:ascii="Cambria" w:hAnsi="Cambria" w:cs="Cambria"/>
          <w:sz w:val="22"/>
          <w:szCs w:val="22"/>
        </w:rPr>
        <w:t>Evaluation and comparison of bids</w:t>
      </w:r>
    </w:p>
    <w:p w:rsidR="0050026E" w:rsidRPr="00C83A17" w:rsidRDefault="00DE143B" w:rsidP="00CE51EF">
      <w:pPr>
        <w:pStyle w:val="Style62"/>
        <w:widowControl/>
        <w:numPr>
          <w:ilvl w:val="0"/>
          <w:numId w:val="6"/>
        </w:numPr>
        <w:shd w:val="clear" w:color="auto" w:fill="FFFFFF"/>
        <w:spacing w:before="120" w:line="276" w:lineRule="auto"/>
        <w:ind w:left="1440" w:hanging="720"/>
        <w:rPr>
          <w:rStyle w:val="FontStyle107"/>
          <w:rFonts w:ascii="Cambria" w:hAnsi="Cambria" w:cs="Cambria"/>
          <w:sz w:val="22"/>
          <w:szCs w:val="22"/>
        </w:rPr>
      </w:pPr>
      <w:r w:rsidRPr="00C83A17">
        <w:rPr>
          <w:rStyle w:val="FontStyle107"/>
          <w:rFonts w:ascii="Cambria" w:hAnsi="Cambria" w:cs="Cambria"/>
          <w:sz w:val="22"/>
          <w:szCs w:val="22"/>
        </w:rPr>
        <w:t>The Purchaser shall evaluate each bid that has been determined, up to this stage of the evaluation, to be substantially responsive.</w:t>
      </w:r>
    </w:p>
    <w:p w:rsidR="00DE143B" w:rsidRPr="00C83A17" w:rsidRDefault="00DE143B" w:rsidP="00CE51EF">
      <w:pPr>
        <w:pStyle w:val="Style62"/>
        <w:widowControl/>
        <w:numPr>
          <w:ilvl w:val="0"/>
          <w:numId w:val="6"/>
        </w:numPr>
        <w:shd w:val="clear" w:color="auto" w:fill="FFFFFF"/>
        <w:spacing w:before="120" w:after="240" w:line="276" w:lineRule="auto"/>
        <w:ind w:left="1440" w:hanging="720"/>
        <w:rPr>
          <w:rStyle w:val="FontStyle107"/>
          <w:rFonts w:ascii="Cambria" w:hAnsi="Cambria" w:cs="Cambria"/>
          <w:sz w:val="22"/>
          <w:szCs w:val="22"/>
        </w:rPr>
      </w:pPr>
      <w:r w:rsidRPr="00C83A17">
        <w:rPr>
          <w:rStyle w:val="FontStyle107"/>
          <w:rFonts w:ascii="Cambria" w:hAnsi="Cambria" w:cs="Cambria"/>
          <w:sz w:val="22"/>
          <w:szCs w:val="22"/>
        </w:rPr>
        <w:t>To evaluate a Bid, the Purchaser shall only use all the factors</w:t>
      </w:r>
      <w:r w:rsidR="004C542F" w:rsidRPr="00C83A17">
        <w:rPr>
          <w:rStyle w:val="FontStyle107"/>
          <w:rFonts w:ascii="Cambria" w:hAnsi="Cambria" w:cs="Cambria"/>
          <w:sz w:val="22"/>
          <w:szCs w:val="22"/>
        </w:rPr>
        <w:t>, methodologies</w:t>
      </w:r>
      <w:r w:rsidRPr="00C83A17">
        <w:rPr>
          <w:rStyle w:val="FontStyle107"/>
          <w:rFonts w:ascii="Cambria" w:hAnsi="Cambria" w:cs="Cambria"/>
          <w:sz w:val="22"/>
          <w:szCs w:val="22"/>
        </w:rPr>
        <w:t xml:space="preserve"> and criteria defined below. No other criteria or methodology shall be permitted.</w:t>
      </w:r>
    </w:p>
    <w:p w:rsidR="005D3C24" w:rsidRPr="00C83A17" w:rsidRDefault="00DE143B" w:rsidP="00CE51EF">
      <w:pPr>
        <w:pStyle w:val="Style51"/>
        <w:widowControl/>
        <w:numPr>
          <w:ilvl w:val="0"/>
          <w:numId w:val="6"/>
        </w:numPr>
        <w:shd w:val="clear" w:color="auto" w:fill="FFFFFF"/>
        <w:spacing w:before="19" w:after="240" w:line="276" w:lineRule="auto"/>
        <w:ind w:left="1440" w:hanging="720"/>
        <w:jc w:val="both"/>
        <w:rPr>
          <w:rStyle w:val="FontStyle107"/>
          <w:rFonts w:ascii="Cambria" w:hAnsi="Cambria" w:cs="Cambria"/>
          <w:sz w:val="22"/>
          <w:szCs w:val="22"/>
        </w:rPr>
      </w:pPr>
      <w:r w:rsidRPr="00C83A17">
        <w:rPr>
          <w:rStyle w:val="FontStyle107"/>
          <w:rFonts w:ascii="Cambria" w:hAnsi="Cambria" w:cs="Cambria"/>
          <w:sz w:val="22"/>
          <w:szCs w:val="22"/>
        </w:rPr>
        <w:t>The bids shall be evaluated on the following basis which shall be arrived as under:</w:t>
      </w:r>
    </w:p>
    <w:p w:rsidR="00DE143B" w:rsidRPr="00C83A17" w:rsidRDefault="00DE143B" w:rsidP="00C83A17">
      <w:pPr>
        <w:pStyle w:val="Style51"/>
        <w:widowControl/>
        <w:shd w:val="clear" w:color="auto" w:fill="FFFFFF"/>
        <w:tabs>
          <w:tab w:val="left" w:pos="1080"/>
        </w:tabs>
        <w:spacing w:before="19" w:line="276" w:lineRule="auto"/>
        <w:ind w:left="1080" w:hanging="1080"/>
        <w:rPr>
          <w:rStyle w:val="FontStyle107"/>
          <w:rFonts w:ascii="Cambria" w:hAnsi="Cambria" w:cs="Cambria"/>
          <w:sz w:val="22"/>
          <w:szCs w:val="22"/>
        </w:rPr>
      </w:pPr>
      <w:r w:rsidRPr="00C83A17">
        <w:rPr>
          <w:rStyle w:val="FontStyle104"/>
          <w:rFonts w:ascii="Cambria" w:hAnsi="Cambria" w:cs="Cambria"/>
          <w:sz w:val="22"/>
          <w:szCs w:val="22"/>
        </w:rPr>
        <w:t xml:space="preserve">             For goods being offered from India.</w:t>
      </w:r>
    </w:p>
    <w:p w:rsidR="00DE143B" w:rsidRPr="00C83A17" w:rsidRDefault="00A31B6A" w:rsidP="00C83A17">
      <w:pPr>
        <w:pStyle w:val="Style62"/>
        <w:widowControl/>
        <w:shd w:val="clear" w:color="auto" w:fill="FFFFFF"/>
        <w:tabs>
          <w:tab w:val="left" w:pos="2136"/>
        </w:tabs>
        <w:spacing w:before="120" w:line="276" w:lineRule="auto"/>
        <w:ind w:left="720" w:right="34" w:firstLine="0"/>
        <w:rPr>
          <w:rStyle w:val="FontStyle107"/>
          <w:rFonts w:ascii="Cambria" w:hAnsi="Cambria" w:cs="Cambria"/>
          <w:sz w:val="22"/>
          <w:szCs w:val="22"/>
        </w:rPr>
      </w:pPr>
      <w:r w:rsidRPr="00C83A17">
        <w:rPr>
          <w:rStyle w:val="FontStyle107"/>
          <w:rFonts w:ascii="Cambria" w:hAnsi="Cambria" w:cs="Cambria"/>
          <w:sz w:val="22"/>
          <w:szCs w:val="22"/>
        </w:rPr>
        <w:t xml:space="preserve">Goods </w:t>
      </w:r>
      <w:r w:rsidR="0094493A">
        <w:rPr>
          <w:rStyle w:val="FontStyle107"/>
          <w:rFonts w:ascii="Cambria" w:hAnsi="Cambria" w:cs="Cambria"/>
          <w:sz w:val="22"/>
          <w:szCs w:val="22"/>
        </w:rPr>
        <w:t xml:space="preserve">&amp; services </w:t>
      </w:r>
      <w:r w:rsidRPr="00C83A17">
        <w:rPr>
          <w:rStyle w:val="FontStyle107"/>
          <w:rFonts w:ascii="Cambria" w:hAnsi="Cambria" w:cs="Cambria"/>
          <w:sz w:val="22"/>
          <w:szCs w:val="22"/>
        </w:rPr>
        <w:t xml:space="preserve">price will be calculated FOR NIT Raipur. </w:t>
      </w:r>
      <w:r w:rsidR="00DE143B" w:rsidRPr="00C83A17">
        <w:rPr>
          <w:rStyle w:val="FontStyle107"/>
          <w:rFonts w:ascii="Cambria" w:hAnsi="Cambria" w:cs="Cambria"/>
          <w:sz w:val="22"/>
          <w:szCs w:val="22"/>
        </w:rPr>
        <w:t xml:space="preserve">Lowest bid  (L1) will be deciding by </w:t>
      </w:r>
      <w:r w:rsidR="0050026E" w:rsidRPr="00C83A17">
        <w:rPr>
          <w:rStyle w:val="FontStyle107"/>
          <w:rFonts w:ascii="Cambria" w:hAnsi="Cambria" w:cs="Cambria"/>
          <w:sz w:val="22"/>
          <w:szCs w:val="22"/>
        </w:rPr>
        <w:t>t</w:t>
      </w:r>
      <w:r w:rsidR="00DE143B" w:rsidRPr="00C83A17">
        <w:rPr>
          <w:rStyle w:val="FontStyle107"/>
          <w:rFonts w:ascii="Cambria" w:hAnsi="Cambria" w:cs="Cambria"/>
          <w:sz w:val="22"/>
          <w:szCs w:val="22"/>
        </w:rPr>
        <w:t>he price of the goods quoted should be FOR NIT RAIPUR inclusive of all taxes(</w:t>
      </w:r>
      <w:r w:rsidR="009F452B">
        <w:rPr>
          <w:rStyle w:val="FontStyle107"/>
          <w:rFonts w:ascii="Cambria" w:hAnsi="Cambria" w:cs="Cambria"/>
          <w:sz w:val="22"/>
          <w:szCs w:val="22"/>
        </w:rPr>
        <w:t xml:space="preserve">GST &amp; Custom Duty, </w:t>
      </w:r>
      <w:proofErr w:type="spellStart"/>
      <w:r w:rsidR="00DE143B" w:rsidRPr="00C83A17">
        <w:rPr>
          <w:rStyle w:val="FontStyle107"/>
          <w:rFonts w:ascii="Cambria" w:hAnsi="Cambria" w:cs="Cambria"/>
          <w:sz w:val="22"/>
          <w:szCs w:val="22"/>
        </w:rPr>
        <w:t>etc</w:t>
      </w:r>
      <w:proofErr w:type="spellEnd"/>
      <w:r w:rsidR="00DE143B" w:rsidRPr="00C83A17">
        <w:rPr>
          <w:rStyle w:val="FontStyle107"/>
          <w:rFonts w:ascii="Cambria" w:hAnsi="Cambria" w:cs="Cambria"/>
          <w:sz w:val="22"/>
          <w:szCs w:val="22"/>
        </w:rPr>
        <w:t>), charges for inland transportation, installation, commissioning, training charges, insurance and other local services required if any for delivering the goods at the desired destination as specified in the price schedule Price Bid format</w:t>
      </w:r>
    </w:p>
    <w:p w:rsidR="00DE143B" w:rsidRPr="00C83A17" w:rsidRDefault="00DE143B" w:rsidP="00C83A17">
      <w:pPr>
        <w:pStyle w:val="Style59"/>
        <w:widowControl/>
        <w:shd w:val="clear" w:color="auto" w:fill="FFFFFF"/>
        <w:tabs>
          <w:tab w:val="left" w:pos="1430"/>
        </w:tabs>
        <w:spacing w:before="149" w:line="276" w:lineRule="auto"/>
        <w:ind w:left="1075"/>
        <w:rPr>
          <w:rStyle w:val="FontStyle110"/>
          <w:rFonts w:ascii="Cambria" w:hAnsi="Cambria" w:cs="Cambria"/>
          <w:sz w:val="22"/>
          <w:szCs w:val="22"/>
        </w:rPr>
      </w:pPr>
    </w:p>
    <w:p w:rsidR="00836EA5" w:rsidRDefault="00DE143B" w:rsidP="00836EA5">
      <w:pPr>
        <w:pStyle w:val="Style26"/>
        <w:widowControl/>
        <w:shd w:val="clear" w:color="auto" w:fill="FFFFFF"/>
        <w:spacing w:line="276" w:lineRule="auto"/>
        <w:ind w:left="355" w:firstLine="365"/>
        <w:rPr>
          <w:rStyle w:val="FontStyle104"/>
          <w:rFonts w:ascii="Cambria" w:hAnsi="Cambria" w:cs="Cambria"/>
          <w:b w:val="0"/>
          <w:i/>
          <w:sz w:val="22"/>
          <w:szCs w:val="22"/>
        </w:rPr>
      </w:pPr>
      <w:r w:rsidRPr="00C83A17">
        <w:rPr>
          <w:rStyle w:val="FontStyle104"/>
          <w:rFonts w:ascii="Cambria" w:hAnsi="Cambria" w:cs="Cambria"/>
          <w:sz w:val="22"/>
          <w:szCs w:val="22"/>
        </w:rPr>
        <w:t xml:space="preserve"> </w:t>
      </w:r>
      <w:r w:rsidR="003051A7" w:rsidRPr="00C83A17">
        <w:rPr>
          <w:rStyle w:val="FontStyle104"/>
          <w:rFonts w:ascii="Cambria" w:hAnsi="Cambria" w:cs="Cambria"/>
          <w:sz w:val="22"/>
          <w:szCs w:val="22"/>
        </w:rPr>
        <w:t xml:space="preserve">Note: </w:t>
      </w:r>
      <w:r w:rsidRPr="00C83A17">
        <w:rPr>
          <w:rStyle w:val="FontStyle104"/>
          <w:rFonts w:ascii="Cambria" w:hAnsi="Cambria" w:cs="Cambria"/>
          <w:b w:val="0"/>
          <w:i/>
          <w:sz w:val="22"/>
          <w:szCs w:val="22"/>
        </w:rPr>
        <w:t xml:space="preserve">Where there is no mention of packing, forwarding, freight, transportation, insurance </w:t>
      </w:r>
      <w:r w:rsidR="00836EA5">
        <w:rPr>
          <w:rStyle w:val="FontStyle104"/>
          <w:rFonts w:ascii="Cambria" w:hAnsi="Cambria" w:cs="Cambria"/>
          <w:b w:val="0"/>
          <w:i/>
          <w:sz w:val="22"/>
          <w:szCs w:val="22"/>
        </w:rPr>
        <w:t xml:space="preserve">  </w:t>
      </w:r>
    </w:p>
    <w:p w:rsidR="00AD0C06" w:rsidRPr="00C83A17" w:rsidRDefault="00DE143B" w:rsidP="00836EA5">
      <w:pPr>
        <w:pStyle w:val="Style26"/>
        <w:widowControl/>
        <w:shd w:val="clear" w:color="auto" w:fill="FFFFFF"/>
        <w:spacing w:line="276" w:lineRule="auto"/>
        <w:ind w:left="355" w:firstLine="365"/>
        <w:rPr>
          <w:rStyle w:val="FontStyle104"/>
          <w:rFonts w:ascii="Cambria" w:hAnsi="Cambria" w:cs="Cambria"/>
          <w:b w:val="0"/>
          <w:i/>
          <w:sz w:val="22"/>
          <w:szCs w:val="22"/>
        </w:rPr>
      </w:pPr>
      <w:r w:rsidRPr="00C83A17">
        <w:rPr>
          <w:rStyle w:val="FontStyle104"/>
          <w:rFonts w:ascii="Cambria" w:hAnsi="Cambria" w:cs="Cambria"/>
          <w:b w:val="0"/>
          <w:i/>
          <w:sz w:val="22"/>
          <w:szCs w:val="22"/>
        </w:rPr>
        <w:t>charges, taxes etc. such offers shall be REJECTED as incomplete.</w:t>
      </w:r>
    </w:p>
    <w:p w:rsidR="003051A7" w:rsidRPr="00C83A17" w:rsidRDefault="003051A7" w:rsidP="00CE51EF">
      <w:pPr>
        <w:pStyle w:val="Style26"/>
        <w:widowControl/>
        <w:numPr>
          <w:ilvl w:val="0"/>
          <w:numId w:val="12"/>
        </w:numPr>
        <w:shd w:val="clear" w:color="auto" w:fill="FFFFFF"/>
        <w:spacing w:before="125" w:after="240" w:line="276" w:lineRule="auto"/>
        <w:ind w:right="10"/>
        <w:rPr>
          <w:rStyle w:val="FontStyle107"/>
          <w:rFonts w:ascii="Cambria" w:hAnsi="Cambria" w:cs="Cambria"/>
          <w:bCs/>
          <w:i/>
          <w:sz w:val="22"/>
          <w:szCs w:val="22"/>
        </w:rPr>
      </w:pPr>
      <w:r w:rsidRPr="00C83A17">
        <w:rPr>
          <w:rStyle w:val="FontStyle107"/>
          <w:rFonts w:ascii="Cambria" w:hAnsi="Cambria"/>
          <w:b/>
          <w:bCs/>
          <w:sz w:val="22"/>
          <w:szCs w:val="22"/>
        </w:rPr>
        <w:t xml:space="preserve">Clearance and delivery </w:t>
      </w:r>
    </w:p>
    <w:p w:rsidR="00403CDA" w:rsidRPr="00E73128" w:rsidRDefault="00DE143B" w:rsidP="00C83A17">
      <w:pPr>
        <w:spacing w:after="0"/>
        <w:ind w:left="720"/>
        <w:jc w:val="both"/>
        <w:rPr>
          <w:rFonts w:ascii="Cambria" w:hAnsi="Cambria" w:cs="Cambria"/>
          <w:b/>
          <w:bCs/>
        </w:rPr>
      </w:pPr>
      <w:r w:rsidRPr="00C83A17">
        <w:rPr>
          <w:rStyle w:val="FontStyle104"/>
          <w:rFonts w:ascii="Cambria" w:hAnsi="Cambria" w:cs="Cambria"/>
          <w:b w:val="0"/>
          <w:bCs w:val="0"/>
          <w:sz w:val="22"/>
          <w:szCs w:val="22"/>
        </w:rPr>
        <w:t xml:space="preserve">On arrival of shipment/consignment, the supplier is required to arrange custom clearance and transportation of the consignment </w:t>
      </w:r>
      <w:r w:rsidR="003D7441" w:rsidRPr="00C83A17">
        <w:rPr>
          <w:rStyle w:val="FontStyle104"/>
          <w:rFonts w:ascii="Cambria" w:hAnsi="Cambria" w:cs="Cambria"/>
          <w:b w:val="0"/>
          <w:bCs w:val="0"/>
          <w:sz w:val="22"/>
          <w:szCs w:val="22"/>
        </w:rPr>
        <w:t>up to</w:t>
      </w:r>
      <w:r w:rsidRPr="00C83A17">
        <w:rPr>
          <w:rStyle w:val="FontStyle104"/>
          <w:rFonts w:ascii="Cambria" w:hAnsi="Cambria" w:cs="Cambria"/>
          <w:b w:val="0"/>
          <w:bCs w:val="0"/>
          <w:sz w:val="22"/>
          <w:szCs w:val="22"/>
        </w:rPr>
        <w:t xml:space="preserve"> NIT RAIPUR premises.</w:t>
      </w:r>
      <w:r w:rsidR="003051A7" w:rsidRPr="00C83A17">
        <w:rPr>
          <w:rStyle w:val="FontStyle107"/>
          <w:rFonts w:ascii="Cambria" w:hAnsi="Cambria"/>
          <w:sz w:val="22"/>
          <w:szCs w:val="22"/>
        </w:rPr>
        <w:t xml:space="preserve"> The Tenderer/ bidder will do all types of clearance work and </w:t>
      </w:r>
      <w:r w:rsidR="003051A7" w:rsidRPr="00C83A17">
        <w:rPr>
          <w:rStyle w:val="FontStyle107"/>
          <w:rFonts w:ascii="Cambria" w:hAnsi="Cambria"/>
          <w:b/>
          <w:bCs/>
          <w:sz w:val="22"/>
          <w:szCs w:val="22"/>
        </w:rPr>
        <w:t xml:space="preserve">formalities to deliver/provide the equipment at the site of </w:t>
      </w:r>
      <w:proofErr w:type="spellStart"/>
      <w:proofErr w:type="gramStart"/>
      <w:r w:rsidR="003051A7" w:rsidRPr="00C83A17">
        <w:rPr>
          <w:rStyle w:val="FontStyle107"/>
          <w:rFonts w:ascii="Cambria" w:hAnsi="Cambria"/>
          <w:b/>
          <w:bCs/>
          <w:sz w:val="22"/>
          <w:szCs w:val="22"/>
        </w:rPr>
        <w:t>installation.</w:t>
      </w:r>
      <w:r w:rsidRPr="008C16BD">
        <w:rPr>
          <w:rStyle w:val="FontStyle104"/>
          <w:rFonts w:ascii="Cambria" w:hAnsi="Cambria" w:cs="Cambria"/>
          <w:sz w:val="22"/>
          <w:szCs w:val="22"/>
        </w:rPr>
        <w:t>The</w:t>
      </w:r>
      <w:proofErr w:type="spellEnd"/>
      <w:proofErr w:type="gramEnd"/>
      <w:r w:rsidRPr="008C16BD">
        <w:rPr>
          <w:rStyle w:val="FontStyle104"/>
          <w:rFonts w:ascii="Cambria" w:hAnsi="Cambria" w:cs="Cambria"/>
          <w:sz w:val="22"/>
          <w:szCs w:val="22"/>
        </w:rPr>
        <w:t xml:space="preserve"> expenses incurred will be reimbursed on actual basis not exceeding the quoted amount.</w:t>
      </w:r>
      <w:r w:rsidR="0008187A">
        <w:rPr>
          <w:rStyle w:val="FontStyle104"/>
          <w:rFonts w:ascii="Cambria" w:hAnsi="Cambria" w:cs="Cambria"/>
          <w:sz w:val="22"/>
          <w:szCs w:val="22"/>
        </w:rPr>
        <w:t xml:space="preserve"> </w:t>
      </w:r>
      <w:r w:rsidR="003051A7" w:rsidRPr="00C83A17">
        <w:rPr>
          <w:rStyle w:val="FontStyle107"/>
          <w:rFonts w:ascii="Cambria" w:hAnsi="Cambria"/>
          <w:sz w:val="22"/>
          <w:szCs w:val="22"/>
        </w:rPr>
        <w:t>Institute will provide all types of documentary support including Customs Duty exemption certificate</w:t>
      </w:r>
      <w:r w:rsidR="00EB5506">
        <w:rPr>
          <w:rStyle w:val="FontStyle107"/>
          <w:rFonts w:ascii="Cambria" w:hAnsi="Cambria"/>
          <w:sz w:val="22"/>
          <w:szCs w:val="22"/>
        </w:rPr>
        <w:t>, if applicable</w:t>
      </w:r>
      <w:r w:rsidR="000319BB">
        <w:rPr>
          <w:rStyle w:val="FontStyle107"/>
          <w:rFonts w:ascii="Cambria" w:hAnsi="Cambria"/>
          <w:sz w:val="22"/>
          <w:szCs w:val="22"/>
        </w:rPr>
        <w:t>.</w:t>
      </w:r>
      <w:r w:rsidRPr="00C83A17">
        <w:rPr>
          <w:rStyle w:val="FontStyle104"/>
          <w:rFonts w:ascii="Cambria" w:hAnsi="Cambria" w:cs="Cambria"/>
          <w:b w:val="0"/>
          <w:bCs w:val="0"/>
          <w:sz w:val="22"/>
          <w:szCs w:val="22"/>
        </w:rPr>
        <w:t xml:space="preserve"> The custom duty, demurrage (in case of delay in release of custom duty to the custom department by NIT Raipur) and government taxes/levies (if any) will be paid extra by the buyer after as per term of payment.  </w:t>
      </w:r>
      <w:r w:rsidRPr="00E73128">
        <w:rPr>
          <w:rFonts w:ascii="Cambria" w:hAnsi="Cambria" w:cs="Cambria"/>
          <w:b/>
          <w:bCs/>
        </w:rPr>
        <w:t>Principals will themselves have to procure any requisite permission from the Govt. of country of origin of equipment</w:t>
      </w:r>
      <w:r w:rsidR="00E73128">
        <w:rPr>
          <w:rFonts w:ascii="Cambria" w:hAnsi="Cambria" w:cs="Cambria"/>
          <w:b/>
          <w:bCs/>
        </w:rPr>
        <w:t>.</w:t>
      </w:r>
    </w:p>
    <w:p w:rsidR="00C83A17" w:rsidRPr="00C83A17" w:rsidRDefault="00C83A17" w:rsidP="00C83A17">
      <w:pPr>
        <w:spacing w:after="0"/>
        <w:ind w:left="720"/>
        <w:jc w:val="both"/>
        <w:rPr>
          <w:rFonts w:ascii="Cambria" w:hAnsi="Cambria" w:cs="Cambria"/>
        </w:rPr>
      </w:pPr>
    </w:p>
    <w:p w:rsidR="00DF7943" w:rsidRPr="00C83A17" w:rsidRDefault="00DF7943" w:rsidP="00C83A17">
      <w:pPr>
        <w:spacing w:after="0"/>
        <w:ind w:left="720"/>
        <w:jc w:val="both"/>
        <w:rPr>
          <w:rFonts w:ascii="Cambria" w:hAnsi="Cambria" w:cs="Cambria"/>
        </w:rPr>
      </w:pPr>
    </w:p>
    <w:p w:rsidR="00766B82" w:rsidRPr="00C83A17" w:rsidRDefault="00766B82" w:rsidP="00CE51EF">
      <w:pPr>
        <w:numPr>
          <w:ilvl w:val="0"/>
          <w:numId w:val="12"/>
        </w:numPr>
        <w:spacing w:after="0"/>
        <w:jc w:val="both"/>
        <w:rPr>
          <w:rFonts w:ascii="Cambria" w:hAnsi="Cambria" w:cs="Cambria"/>
        </w:rPr>
      </w:pPr>
      <w:r w:rsidRPr="00C83A17">
        <w:rPr>
          <w:rFonts w:ascii="Cambria" w:hAnsi="Cambria" w:cs="Cambria"/>
        </w:rPr>
        <w:t xml:space="preserve">The Institute </w:t>
      </w:r>
      <w:r w:rsidR="007B6393">
        <w:rPr>
          <w:rFonts w:ascii="Cambria" w:hAnsi="Cambria" w:cs="Cambria"/>
        </w:rPr>
        <w:t>reserves right</w:t>
      </w:r>
      <w:r w:rsidRPr="00C83A17">
        <w:rPr>
          <w:rFonts w:ascii="Cambria" w:hAnsi="Cambria" w:cs="Cambria"/>
        </w:rPr>
        <w:t xml:space="preserve"> to conduct pre-dispatch inspe</w:t>
      </w:r>
      <w:r w:rsidR="00A916FB">
        <w:rPr>
          <w:rFonts w:ascii="Cambria" w:hAnsi="Cambria" w:cs="Cambria"/>
        </w:rPr>
        <w:t xml:space="preserve">ction of goods </w:t>
      </w:r>
      <w:r w:rsidR="00DE143B" w:rsidRPr="00C83A17">
        <w:rPr>
          <w:rFonts w:ascii="Cambria" w:hAnsi="Cambria" w:cs="Cambria"/>
        </w:rPr>
        <w:t>and the vender must facilitate it at NIT Raipur’s cost for pre-dispatch inspection</w:t>
      </w:r>
      <w:r w:rsidR="00A916FB">
        <w:rPr>
          <w:rFonts w:ascii="Cambria" w:hAnsi="Cambria" w:cs="Cambria"/>
        </w:rPr>
        <w:t>.</w:t>
      </w:r>
    </w:p>
    <w:p w:rsidR="00766B82" w:rsidRPr="00C83A17" w:rsidRDefault="00766B82" w:rsidP="00C83A17">
      <w:pPr>
        <w:spacing w:after="0"/>
        <w:jc w:val="both"/>
        <w:rPr>
          <w:rFonts w:ascii="Cambria" w:hAnsi="Cambria" w:cs="Cambria"/>
        </w:rPr>
      </w:pPr>
    </w:p>
    <w:p w:rsidR="00DE143B" w:rsidRPr="00C83A17" w:rsidRDefault="00766B82" w:rsidP="00CE51EF">
      <w:pPr>
        <w:numPr>
          <w:ilvl w:val="0"/>
          <w:numId w:val="12"/>
        </w:numPr>
        <w:spacing w:after="0"/>
        <w:jc w:val="both"/>
        <w:rPr>
          <w:rFonts w:ascii="Cambria" w:hAnsi="Cambria" w:cs="Cambria"/>
        </w:rPr>
      </w:pPr>
      <w:r w:rsidRPr="00C83A17">
        <w:rPr>
          <w:rFonts w:ascii="Cambria" w:hAnsi="Cambria" w:cs="Cambria"/>
          <w:b/>
          <w:bCs/>
        </w:rPr>
        <w:lastRenderedPageBreak/>
        <w:t>Warranty Period</w:t>
      </w:r>
      <w:r w:rsidRPr="00C83A17">
        <w:rPr>
          <w:rFonts w:ascii="Cambria" w:hAnsi="Cambria" w:cs="Cambria"/>
        </w:rPr>
        <w:t xml:space="preserve">: The warranty period should be </w:t>
      </w:r>
      <w:r w:rsidRPr="004E48D5">
        <w:rPr>
          <w:rFonts w:ascii="Cambria" w:hAnsi="Cambria" w:cs="Cambria"/>
          <w:b/>
          <w:bCs/>
        </w:rPr>
        <w:t xml:space="preserve">minimum </w:t>
      </w:r>
      <w:r w:rsidRPr="004E48D5">
        <w:rPr>
          <w:rFonts w:ascii="Cambria" w:hAnsi="Cambria" w:cs="Cambria"/>
          <w:b/>
          <w:bCs/>
          <w:color w:val="FF0000"/>
        </w:rPr>
        <w:t>1 year</w:t>
      </w:r>
      <w:r w:rsidR="00247493">
        <w:rPr>
          <w:rFonts w:ascii="Cambria" w:hAnsi="Cambria" w:cs="Cambria"/>
          <w:b/>
          <w:bCs/>
          <w:color w:val="FF0000"/>
        </w:rPr>
        <w:t xml:space="preserve"> </w:t>
      </w:r>
      <w:r w:rsidRPr="000A1CE2">
        <w:rPr>
          <w:rFonts w:ascii="Cambria" w:hAnsi="Cambria" w:cs="Cambria"/>
          <w:b/>
          <w:bCs/>
        </w:rPr>
        <w:t>with spares</w:t>
      </w:r>
      <w:r w:rsidR="000A1CE2">
        <w:rPr>
          <w:rFonts w:ascii="Cambria" w:hAnsi="Cambria" w:cs="Cambria"/>
          <w:b/>
          <w:bCs/>
        </w:rPr>
        <w:t xml:space="preserve"> part</w:t>
      </w:r>
      <w:r w:rsidR="002E60F5" w:rsidRPr="004E48D5">
        <w:rPr>
          <w:rFonts w:ascii="Cambria" w:hAnsi="Cambria" w:cs="Cambria"/>
          <w:b/>
          <w:bCs/>
        </w:rPr>
        <w:t xml:space="preserve"> or as mentioned in</w:t>
      </w:r>
      <w:r w:rsidR="00FE228E" w:rsidRPr="004E48D5">
        <w:rPr>
          <w:rFonts w:ascii="Cambria" w:hAnsi="Cambria" w:cs="Cambria"/>
          <w:b/>
          <w:bCs/>
        </w:rPr>
        <w:t xml:space="preserve"> technical specifications</w:t>
      </w:r>
      <w:r w:rsidR="002E60F5" w:rsidRPr="004E48D5">
        <w:rPr>
          <w:rFonts w:ascii="Cambria" w:hAnsi="Cambria" w:cs="Cambria"/>
          <w:b/>
          <w:bCs/>
        </w:rPr>
        <w:t xml:space="preserve"> (whichever is higher)</w:t>
      </w:r>
      <w:r w:rsidRPr="004E48D5">
        <w:rPr>
          <w:rFonts w:ascii="Cambria" w:hAnsi="Cambria" w:cs="Cambria"/>
          <w:b/>
          <w:bCs/>
        </w:rPr>
        <w:t xml:space="preserve"> from the date of installation with satisfactory performance as per specifications.</w:t>
      </w:r>
      <w:r w:rsidRPr="00C83A17">
        <w:rPr>
          <w:rFonts w:ascii="Cambria" w:hAnsi="Cambria" w:cs="Cambria"/>
        </w:rPr>
        <w:t xml:space="preserve"> For standard items which carry warranty of more than </w:t>
      </w:r>
      <w:r w:rsidR="004E48D5" w:rsidRPr="00C83A17">
        <w:rPr>
          <w:rFonts w:ascii="Cambria" w:hAnsi="Cambria" w:cs="Cambria"/>
        </w:rPr>
        <w:t>one-year</w:t>
      </w:r>
      <w:r w:rsidRPr="00C83A17">
        <w:rPr>
          <w:rFonts w:ascii="Cambria" w:hAnsi="Cambria" w:cs="Cambria"/>
        </w:rPr>
        <w:t>, standar</w:t>
      </w:r>
      <w:r w:rsidR="002E60F5">
        <w:rPr>
          <w:rFonts w:ascii="Cambria" w:hAnsi="Cambria" w:cs="Cambria"/>
        </w:rPr>
        <w:t>d warranty shall be applicable.</w:t>
      </w:r>
    </w:p>
    <w:p w:rsidR="00AD0C06" w:rsidRDefault="00AD0C06" w:rsidP="00BC042C">
      <w:pPr>
        <w:pStyle w:val="ListParagraph"/>
        <w:ind w:firstLine="720"/>
        <w:rPr>
          <w:rFonts w:ascii="Cambria" w:hAnsi="Cambria" w:cs="Cambria"/>
        </w:rPr>
      </w:pPr>
    </w:p>
    <w:p w:rsidR="005927B6" w:rsidRPr="004E48D5" w:rsidRDefault="00766B82" w:rsidP="00CE51EF">
      <w:pPr>
        <w:numPr>
          <w:ilvl w:val="0"/>
          <w:numId w:val="12"/>
        </w:numPr>
        <w:spacing w:after="0"/>
        <w:jc w:val="both"/>
        <w:rPr>
          <w:rStyle w:val="FontStyle107"/>
          <w:rFonts w:ascii="Cambria" w:hAnsi="Cambria" w:cs="Cambria"/>
          <w:color w:val="auto"/>
          <w:sz w:val="22"/>
          <w:szCs w:val="22"/>
        </w:rPr>
      </w:pPr>
      <w:r w:rsidRPr="00F32865">
        <w:rPr>
          <w:rFonts w:ascii="Cambria" w:hAnsi="Cambria" w:cs="Cambria"/>
          <w:b/>
          <w:bCs/>
        </w:rPr>
        <w:t>Terms of Payment</w:t>
      </w:r>
      <w:r w:rsidRPr="00F32865">
        <w:rPr>
          <w:rFonts w:ascii="Cambria" w:hAnsi="Cambria" w:cs="Cambria"/>
        </w:rPr>
        <w:t xml:space="preserve">: </w:t>
      </w:r>
      <w:r w:rsidRPr="00F32865">
        <w:rPr>
          <w:rStyle w:val="FontStyle107"/>
          <w:rFonts w:ascii="Cambria" w:hAnsi="Cambria" w:cs="Cambria"/>
          <w:sz w:val="22"/>
          <w:szCs w:val="22"/>
        </w:rPr>
        <w:t>The method and conditions of payment to be made to the Supplier under this Contract shall be as follows:</w:t>
      </w:r>
    </w:p>
    <w:p w:rsidR="004E48D5" w:rsidRPr="00F32865" w:rsidRDefault="004E48D5" w:rsidP="004E48D5">
      <w:pPr>
        <w:spacing w:after="0"/>
        <w:ind w:left="720"/>
        <w:jc w:val="both"/>
        <w:rPr>
          <w:rStyle w:val="FontStyle107"/>
          <w:rFonts w:ascii="Cambria" w:hAnsi="Cambria" w:cs="Cambria"/>
          <w:color w:val="auto"/>
          <w:sz w:val="22"/>
          <w:szCs w:val="22"/>
        </w:rPr>
      </w:pPr>
    </w:p>
    <w:p w:rsidR="00766B82" w:rsidRPr="004E48D5" w:rsidRDefault="00766B82" w:rsidP="004E48D5">
      <w:pPr>
        <w:spacing w:after="0"/>
        <w:ind w:left="720"/>
        <w:jc w:val="both"/>
        <w:rPr>
          <w:rStyle w:val="FontStyle107"/>
          <w:rFonts w:ascii="Cambria" w:hAnsi="Cambria"/>
          <w:sz w:val="22"/>
          <w:szCs w:val="22"/>
        </w:rPr>
      </w:pPr>
      <w:r w:rsidRPr="004E48D5">
        <w:rPr>
          <w:rStyle w:val="FontStyle107"/>
          <w:rFonts w:ascii="Cambria" w:hAnsi="Cambria"/>
          <w:b/>
          <w:bCs/>
          <w:sz w:val="22"/>
          <w:szCs w:val="22"/>
        </w:rPr>
        <w:t>Payment for Goods and Services offered from India:</w:t>
      </w:r>
    </w:p>
    <w:p w:rsidR="00766B82" w:rsidRDefault="00766B82" w:rsidP="004E48D5">
      <w:pPr>
        <w:spacing w:after="0"/>
        <w:ind w:left="720"/>
        <w:jc w:val="both"/>
        <w:rPr>
          <w:rStyle w:val="FontStyle107"/>
          <w:rFonts w:ascii="Cambria" w:hAnsi="Cambria"/>
          <w:sz w:val="22"/>
          <w:szCs w:val="22"/>
        </w:rPr>
      </w:pPr>
      <w:r w:rsidRPr="00C83A17">
        <w:rPr>
          <w:rStyle w:val="FontStyle107"/>
          <w:rFonts w:ascii="Cambria" w:hAnsi="Cambria"/>
          <w:sz w:val="22"/>
          <w:szCs w:val="22"/>
        </w:rPr>
        <w:t xml:space="preserve">Payment for Goods and Services supplied from within India shall normally be made in Indian Rupees, as follows: 100% payment will be made in account payee cheque or Draft/ online Transfer using RTGS   to the </w:t>
      </w:r>
      <w:r w:rsidR="008C4379" w:rsidRPr="00C83A17">
        <w:rPr>
          <w:rStyle w:val="FontStyle107"/>
          <w:rFonts w:ascii="Cambria" w:hAnsi="Cambria"/>
          <w:sz w:val="22"/>
          <w:szCs w:val="22"/>
        </w:rPr>
        <w:t xml:space="preserve">Supplier </w:t>
      </w:r>
      <w:r w:rsidR="008C4379">
        <w:rPr>
          <w:rStyle w:val="FontStyle107"/>
          <w:rFonts w:ascii="Cambria" w:hAnsi="Cambria"/>
          <w:sz w:val="22"/>
          <w:szCs w:val="22"/>
        </w:rPr>
        <w:t>normally</w:t>
      </w:r>
      <w:r w:rsidR="00EB5506">
        <w:rPr>
          <w:rStyle w:val="FontStyle107"/>
          <w:rFonts w:ascii="Cambria" w:hAnsi="Cambria"/>
          <w:sz w:val="22"/>
          <w:szCs w:val="22"/>
        </w:rPr>
        <w:t xml:space="preserve"> </w:t>
      </w:r>
      <w:r w:rsidRPr="00C83A17">
        <w:rPr>
          <w:rStyle w:val="FontStyle107"/>
          <w:rFonts w:ascii="Cambria" w:hAnsi="Cambria"/>
          <w:sz w:val="22"/>
          <w:szCs w:val="22"/>
        </w:rPr>
        <w:t xml:space="preserve">within thirty (30) days after the successful installation and commissioning of </w:t>
      </w:r>
      <w:r w:rsidR="005927B6" w:rsidRPr="00C83A17">
        <w:rPr>
          <w:rStyle w:val="FontStyle107"/>
          <w:rFonts w:ascii="Cambria" w:hAnsi="Cambria"/>
          <w:sz w:val="22"/>
          <w:szCs w:val="22"/>
        </w:rPr>
        <w:t>equipment’s</w:t>
      </w:r>
      <w:r w:rsidRPr="00C83A17">
        <w:rPr>
          <w:rStyle w:val="FontStyle107"/>
          <w:rFonts w:ascii="Cambria" w:hAnsi="Cambria"/>
          <w:sz w:val="22"/>
          <w:szCs w:val="22"/>
        </w:rPr>
        <w:t xml:space="preserve"> subject to submission of performance security, if any.</w:t>
      </w:r>
    </w:p>
    <w:p w:rsidR="004E48D5" w:rsidRPr="00C83A17" w:rsidRDefault="004E48D5" w:rsidP="004E48D5">
      <w:pPr>
        <w:spacing w:after="0"/>
        <w:ind w:left="720"/>
        <w:jc w:val="both"/>
        <w:rPr>
          <w:rStyle w:val="FontStyle107"/>
          <w:rFonts w:ascii="Cambria" w:hAnsi="Cambria"/>
          <w:sz w:val="22"/>
          <w:szCs w:val="22"/>
        </w:rPr>
      </w:pPr>
    </w:p>
    <w:p w:rsidR="00766B82" w:rsidRPr="00C83A17" w:rsidRDefault="00766B82" w:rsidP="00FD17D0">
      <w:pPr>
        <w:pStyle w:val="Style21"/>
        <w:widowControl/>
        <w:shd w:val="clear" w:color="auto" w:fill="FFFFFF"/>
        <w:spacing w:line="276" w:lineRule="auto"/>
        <w:ind w:left="1440" w:hanging="90"/>
        <w:rPr>
          <w:rStyle w:val="FontStyle104"/>
          <w:rFonts w:ascii="Cambria" w:hAnsi="Cambria" w:cs="Cambria"/>
          <w:sz w:val="22"/>
          <w:szCs w:val="22"/>
        </w:rPr>
      </w:pPr>
      <w:r w:rsidRPr="00C83A17">
        <w:rPr>
          <w:rStyle w:val="FontStyle104"/>
          <w:rFonts w:ascii="Cambria" w:hAnsi="Cambria" w:cs="Cambria"/>
          <w:sz w:val="22"/>
          <w:szCs w:val="22"/>
        </w:rPr>
        <w:t>Note:</w:t>
      </w:r>
    </w:p>
    <w:p w:rsidR="00766B82" w:rsidRPr="00C83A17" w:rsidRDefault="00FD17D0" w:rsidP="00FD17D0">
      <w:pPr>
        <w:pStyle w:val="Style36"/>
        <w:widowControl/>
        <w:shd w:val="clear" w:color="auto" w:fill="FFFFFF"/>
        <w:tabs>
          <w:tab w:val="left" w:pos="810"/>
        </w:tabs>
        <w:spacing w:line="276" w:lineRule="auto"/>
        <w:ind w:left="1620" w:right="5" w:hanging="270"/>
        <w:jc w:val="both"/>
        <w:rPr>
          <w:rStyle w:val="FontStyle107"/>
          <w:rFonts w:ascii="Cambria" w:hAnsi="Cambria" w:cs="Cambria"/>
          <w:sz w:val="22"/>
          <w:szCs w:val="22"/>
        </w:rPr>
      </w:pPr>
      <w:r>
        <w:rPr>
          <w:rStyle w:val="FontStyle107"/>
          <w:rFonts w:ascii="Cambria" w:hAnsi="Cambria" w:cs="Cambria"/>
          <w:sz w:val="22"/>
          <w:szCs w:val="22"/>
        </w:rPr>
        <w:t xml:space="preserve">1. </w:t>
      </w:r>
      <w:r w:rsidR="00766B82" w:rsidRPr="00C83A17">
        <w:rPr>
          <w:rStyle w:val="FontStyle107"/>
          <w:rFonts w:ascii="Cambria" w:hAnsi="Cambria" w:cs="Cambria"/>
          <w:sz w:val="22"/>
          <w:szCs w:val="22"/>
        </w:rPr>
        <w:t xml:space="preserve">The nomenclature used for the item description in the invoices(s), packing list(s) and the delivery note(s) etc. should be identical to that used in the contract. The dispatch </w:t>
      </w:r>
      <w:r w:rsidR="00EB5506" w:rsidRPr="00C83A17">
        <w:rPr>
          <w:rStyle w:val="FontStyle107"/>
          <w:rFonts w:ascii="Cambria" w:hAnsi="Cambria" w:cs="Cambria"/>
          <w:sz w:val="22"/>
          <w:szCs w:val="22"/>
        </w:rPr>
        <w:t>including</w:t>
      </w:r>
      <w:r w:rsidR="00766B82" w:rsidRPr="00C83A17">
        <w:rPr>
          <w:rStyle w:val="FontStyle107"/>
          <w:rFonts w:ascii="Cambria" w:hAnsi="Cambria" w:cs="Cambria"/>
          <w:sz w:val="22"/>
          <w:szCs w:val="22"/>
        </w:rPr>
        <w:t xml:space="preserve"> the name of the transporter should also be mentioned in the Invoice(s)</w:t>
      </w:r>
    </w:p>
    <w:p w:rsidR="00766B82" w:rsidRDefault="00FD17D0" w:rsidP="00FD17D0">
      <w:pPr>
        <w:pStyle w:val="Style36"/>
        <w:widowControl/>
        <w:shd w:val="clear" w:color="auto" w:fill="FFFFFF"/>
        <w:spacing w:line="276" w:lineRule="auto"/>
        <w:ind w:left="1620" w:hanging="270"/>
        <w:jc w:val="both"/>
        <w:rPr>
          <w:rStyle w:val="FontStyle107"/>
          <w:rFonts w:ascii="Cambria" w:hAnsi="Cambria" w:cs="Cambria"/>
          <w:sz w:val="22"/>
          <w:szCs w:val="22"/>
        </w:rPr>
      </w:pPr>
      <w:r>
        <w:rPr>
          <w:rStyle w:val="FontStyle107"/>
          <w:rFonts w:ascii="Cambria" w:hAnsi="Cambria" w:cs="Cambria"/>
          <w:sz w:val="22"/>
          <w:szCs w:val="22"/>
        </w:rPr>
        <w:t xml:space="preserve">2. </w:t>
      </w:r>
      <w:r w:rsidR="00766B82" w:rsidRPr="00C83A17">
        <w:rPr>
          <w:rStyle w:val="FontStyle107"/>
          <w:rFonts w:ascii="Cambria" w:hAnsi="Cambria" w:cs="Cambria"/>
          <w:sz w:val="22"/>
          <w:szCs w:val="22"/>
        </w:rPr>
        <w:t>The above documents should be received by the Purchaser before arrival of the Goods and, if not received, the Supplier will be responsible for any consequent expenses.</w:t>
      </w:r>
    </w:p>
    <w:p w:rsidR="00766B82" w:rsidRPr="00C83A17" w:rsidRDefault="00766B82" w:rsidP="00C83A17">
      <w:pPr>
        <w:spacing w:after="0"/>
        <w:jc w:val="both"/>
        <w:rPr>
          <w:rFonts w:ascii="Cambria" w:hAnsi="Cambria" w:cs="Cambria"/>
          <w:highlight w:val="yellow"/>
        </w:rPr>
      </w:pPr>
    </w:p>
    <w:p w:rsidR="00FD17D0" w:rsidRDefault="00FD17D0" w:rsidP="00CE51EF">
      <w:pPr>
        <w:numPr>
          <w:ilvl w:val="0"/>
          <w:numId w:val="12"/>
        </w:numPr>
        <w:spacing w:after="0"/>
        <w:jc w:val="both"/>
        <w:rPr>
          <w:rFonts w:ascii="Cambria" w:hAnsi="Cambria" w:cs="Cambria"/>
        </w:rPr>
      </w:pPr>
      <w:r w:rsidRPr="001266F0">
        <w:rPr>
          <w:rFonts w:ascii="Cambria" w:hAnsi="Cambria"/>
          <w:b/>
          <w:bCs/>
        </w:rPr>
        <w:t>Performance Security (PS):</w:t>
      </w:r>
      <w:r w:rsidR="00AD0C06" w:rsidRPr="00FD17D0">
        <w:rPr>
          <w:rFonts w:ascii="Cambria" w:hAnsi="Cambria" w:cs="Cambria"/>
        </w:rPr>
        <w:t>The successful bidder has to furnish “</w:t>
      </w:r>
      <w:r w:rsidR="00AD0C06" w:rsidRPr="001266F0">
        <w:rPr>
          <w:rFonts w:ascii="Cambria" w:hAnsi="Cambria" w:cs="Cambria"/>
          <w:b/>
          <w:bCs/>
        </w:rPr>
        <w:t xml:space="preserve">Performance Security of 10% of the ordered value </w:t>
      </w:r>
      <w:r w:rsidRPr="001266F0">
        <w:rPr>
          <w:rFonts w:ascii="Cambria" w:hAnsi="Cambria" w:cs="Cambria"/>
          <w:b/>
          <w:bCs/>
        </w:rPr>
        <w:t>in Indian Rupee</w:t>
      </w:r>
      <w:r w:rsidR="00AD0C06" w:rsidRPr="00FD17D0">
        <w:rPr>
          <w:rFonts w:ascii="Cambria" w:hAnsi="Cambria" w:cs="Cambria"/>
        </w:rPr>
        <w:t xml:space="preserve">”, in the form of Account Payee Demand Draft, / Fixes deposit and/or unconditional Bank guarantee </w:t>
      </w:r>
      <w:proofErr w:type="spellStart"/>
      <w:r w:rsidR="00AD0C06" w:rsidRPr="00FD17D0">
        <w:rPr>
          <w:rFonts w:ascii="Cambria" w:hAnsi="Cambria" w:cs="Cambria"/>
        </w:rPr>
        <w:t>en</w:t>
      </w:r>
      <w:proofErr w:type="spellEnd"/>
      <w:r w:rsidR="00AD0C06" w:rsidRPr="00FD17D0">
        <w:rPr>
          <w:rFonts w:ascii="Cambria" w:hAnsi="Cambria" w:cs="Cambria"/>
        </w:rPr>
        <w:t>-cashable on demand from the Director, NIT, Raipur, from a nationalized Bank with validity period of sixty</w:t>
      </w:r>
      <w:r w:rsidRPr="00FD17D0">
        <w:rPr>
          <w:rFonts w:ascii="Cambria" w:hAnsi="Cambria" w:cs="Cambria"/>
        </w:rPr>
        <w:t xml:space="preserve"> (60)days beyond</w:t>
      </w:r>
      <w:r w:rsidR="00AD0C06" w:rsidRPr="00FD17D0">
        <w:rPr>
          <w:rFonts w:ascii="Cambria" w:hAnsi="Cambria" w:cs="Cambria"/>
        </w:rPr>
        <w:t xml:space="preserve"> the date of completion of all contractual obligations of supplier including guarantee/ warranty obligations.  The Performance Security is to be furnished in </w:t>
      </w:r>
      <w:r w:rsidRPr="00FD17D0">
        <w:rPr>
          <w:rFonts w:ascii="Cambria" w:hAnsi="Cambria" w:cs="Cambria"/>
        </w:rPr>
        <w:t>favor</w:t>
      </w:r>
      <w:r w:rsidR="00AD0C06" w:rsidRPr="00FD17D0">
        <w:rPr>
          <w:rFonts w:ascii="Cambria" w:hAnsi="Cambria" w:cs="Cambria"/>
        </w:rPr>
        <w:t xml:space="preserve"> of the Director, National Institute of Technology, Raipur, within</w:t>
      </w:r>
      <w:r w:rsidR="00D720AE">
        <w:rPr>
          <w:rFonts w:ascii="Cambria" w:hAnsi="Cambria" w:cs="Cambria"/>
        </w:rPr>
        <w:t xml:space="preserve"> Fifteen</w:t>
      </w:r>
      <w:r w:rsidR="00AD0C06" w:rsidRPr="00FD17D0">
        <w:rPr>
          <w:rFonts w:ascii="Cambria" w:hAnsi="Cambria" w:cs="Cambria"/>
        </w:rPr>
        <w:t xml:space="preserve"> days of intimation, failing which his bid security will be forfeited.</w:t>
      </w:r>
    </w:p>
    <w:p w:rsidR="005675F6" w:rsidRDefault="005675F6" w:rsidP="00615694">
      <w:pPr>
        <w:spacing w:after="0"/>
        <w:jc w:val="both"/>
        <w:rPr>
          <w:rFonts w:ascii="Cambria" w:hAnsi="Cambria" w:cs="Cambria"/>
        </w:rPr>
      </w:pPr>
    </w:p>
    <w:p w:rsidR="001266F0" w:rsidRDefault="005675F6" w:rsidP="001266F0">
      <w:pPr>
        <w:spacing w:after="0"/>
        <w:ind w:left="720"/>
        <w:jc w:val="both"/>
        <w:rPr>
          <w:rStyle w:val="FontStyle107"/>
          <w:rFonts w:ascii="Cambria" w:hAnsi="Cambria"/>
          <w:sz w:val="22"/>
        </w:rPr>
      </w:pPr>
      <w:r w:rsidRPr="005675F6">
        <w:rPr>
          <w:rStyle w:val="FontStyle107"/>
          <w:rFonts w:ascii="Cambria" w:hAnsi="Cambria"/>
          <w:sz w:val="22"/>
        </w:rPr>
        <w:t>The performance security will be discharged by the Purchaser and returned to the</w:t>
      </w:r>
      <w:r w:rsidRPr="005675F6">
        <w:rPr>
          <w:rStyle w:val="FontStyle107"/>
          <w:rFonts w:ascii="Cambria" w:hAnsi="Cambria"/>
          <w:sz w:val="22"/>
        </w:rPr>
        <w:br/>
        <w:t>Supplier not later than 60 days following the date of completion of the Supplier's</w:t>
      </w:r>
      <w:r w:rsidRPr="005675F6">
        <w:rPr>
          <w:rStyle w:val="FontStyle107"/>
          <w:rFonts w:ascii="Cambria" w:hAnsi="Cambria"/>
          <w:sz w:val="22"/>
        </w:rPr>
        <w:br/>
        <w:t>performance obligations, including any warranty obligations</w:t>
      </w:r>
      <w:r w:rsidR="001266F0">
        <w:rPr>
          <w:rStyle w:val="FontStyle107"/>
          <w:rFonts w:ascii="Cambria" w:hAnsi="Cambria"/>
          <w:sz w:val="22"/>
        </w:rPr>
        <w:t>.</w:t>
      </w:r>
    </w:p>
    <w:p w:rsidR="005B633A" w:rsidRDefault="005B633A" w:rsidP="001266F0">
      <w:pPr>
        <w:spacing w:after="0"/>
        <w:ind w:left="720"/>
        <w:jc w:val="both"/>
        <w:rPr>
          <w:rStyle w:val="FontStyle107"/>
          <w:rFonts w:ascii="Cambria" w:hAnsi="Cambria"/>
          <w:sz w:val="22"/>
        </w:rPr>
      </w:pPr>
    </w:p>
    <w:p w:rsidR="001266F0" w:rsidRPr="00175352" w:rsidRDefault="00766B82" w:rsidP="00CE51EF">
      <w:pPr>
        <w:numPr>
          <w:ilvl w:val="0"/>
          <w:numId w:val="12"/>
        </w:numPr>
        <w:spacing w:after="0"/>
        <w:jc w:val="both"/>
        <w:rPr>
          <w:rFonts w:ascii="Cambria" w:hAnsi="Cambria" w:cs="Times New Roman"/>
          <w:color w:val="000000"/>
          <w:szCs w:val="20"/>
        </w:rPr>
      </w:pPr>
      <w:r w:rsidRPr="001266F0">
        <w:rPr>
          <w:rFonts w:ascii="Cambria" w:hAnsi="Cambria" w:cs="Cambria"/>
          <w:b/>
          <w:bCs/>
        </w:rPr>
        <w:t>Delivery period</w:t>
      </w:r>
      <w:r w:rsidRPr="001266F0">
        <w:rPr>
          <w:rFonts w:ascii="Cambria" w:hAnsi="Cambria" w:cs="Cambria"/>
        </w:rPr>
        <w:t xml:space="preserve">: Delivery should be made within </w:t>
      </w:r>
      <w:r w:rsidR="00126E75">
        <w:rPr>
          <w:rFonts w:ascii="Cambria" w:hAnsi="Cambria" w:cs="Cambria"/>
          <w:color w:val="FF0000"/>
        </w:rPr>
        <w:t>60</w:t>
      </w:r>
      <w:r w:rsidRPr="00306AC6">
        <w:rPr>
          <w:rFonts w:ascii="Cambria" w:hAnsi="Cambria" w:cs="Cambria"/>
          <w:color w:val="FF0000"/>
        </w:rPr>
        <w:t xml:space="preserve"> days</w:t>
      </w:r>
      <w:r w:rsidRPr="001266F0">
        <w:rPr>
          <w:rFonts w:ascii="Cambria" w:hAnsi="Cambria" w:cs="Cambria"/>
        </w:rPr>
        <w:t xml:space="preserve"> from the date of order of placement of goods offered</w:t>
      </w:r>
      <w:r w:rsidR="00175352">
        <w:rPr>
          <w:rFonts w:ascii="Cambria" w:hAnsi="Cambria" w:cs="Cambria"/>
        </w:rPr>
        <w:t>.</w:t>
      </w:r>
    </w:p>
    <w:p w:rsidR="00175352" w:rsidRPr="005B633A" w:rsidRDefault="00175352" w:rsidP="00C2551D">
      <w:pPr>
        <w:spacing w:after="0"/>
        <w:ind w:left="720"/>
        <w:jc w:val="both"/>
        <w:rPr>
          <w:rFonts w:ascii="Cambria" w:hAnsi="Cambria" w:cs="Times New Roman"/>
          <w:color w:val="000000"/>
          <w:szCs w:val="20"/>
        </w:rPr>
      </w:pPr>
    </w:p>
    <w:p w:rsidR="005B633A" w:rsidRPr="005B633A" w:rsidRDefault="005B633A" w:rsidP="00CE51EF">
      <w:pPr>
        <w:numPr>
          <w:ilvl w:val="0"/>
          <w:numId w:val="12"/>
        </w:numPr>
        <w:spacing w:after="0"/>
        <w:jc w:val="both"/>
        <w:rPr>
          <w:rFonts w:ascii="Cambria" w:hAnsi="Cambria" w:cs="Times New Roman"/>
          <w:color w:val="000000"/>
          <w:szCs w:val="20"/>
        </w:rPr>
      </w:pPr>
      <w:r>
        <w:rPr>
          <w:rFonts w:ascii="Cambria" w:hAnsi="Cambria" w:cs="Cambria"/>
          <w:b/>
          <w:bCs/>
        </w:rPr>
        <w:t xml:space="preserve">Releasing request for EMD/Bid Security and Performance Bank </w:t>
      </w:r>
      <w:proofErr w:type="gramStart"/>
      <w:r>
        <w:rPr>
          <w:rFonts w:ascii="Cambria" w:hAnsi="Cambria" w:cs="Cambria"/>
          <w:b/>
          <w:bCs/>
        </w:rPr>
        <w:t>Guarantee(</w:t>
      </w:r>
      <w:proofErr w:type="gramEnd"/>
      <w:r>
        <w:rPr>
          <w:rFonts w:ascii="Cambria" w:hAnsi="Cambria" w:cs="Cambria"/>
          <w:b/>
          <w:bCs/>
        </w:rPr>
        <w:t>PBG)</w:t>
      </w:r>
      <w:r w:rsidRPr="005B633A">
        <w:rPr>
          <w:rFonts w:ascii="Cambria" w:hAnsi="Cambria" w:cs="Times New Roman"/>
          <w:color w:val="000000"/>
          <w:szCs w:val="20"/>
        </w:rPr>
        <w:t>:</w:t>
      </w:r>
      <w:r>
        <w:rPr>
          <w:rFonts w:ascii="Cambria" w:hAnsi="Cambria" w:cs="Times New Roman"/>
          <w:color w:val="000000"/>
          <w:szCs w:val="20"/>
        </w:rPr>
        <w:t>-</w:t>
      </w:r>
      <w:r>
        <w:rPr>
          <w:rFonts w:ascii="Cambria" w:hAnsi="Cambria" w:cs="Times New Roman"/>
          <w:b/>
          <w:bCs/>
          <w:color w:val="000000"/>
          <w:szCs w:val="20"/>
        </w:rPr>
        <w:t xml:space="preserve"> </w:t>
      </w:r>
    </w:p>
    <w:p w:rsidR="005B633A" w:rsidRDefault="005B633A" w:rsidP="005B633A">
      <w:pPr>
        <w:spacing w:after="0"/>
        <w:ind w:left="720"/>
        <w:jc w:val="both"/>
        <w:rPr>
          <w:rFonts w:ascii="Cambria" w:hAnsi="Cambria" w:cs="Times New Roman"/>
          <w:color w:val="000000"/>
          <w:szCs w:val="20"/>
        </w:rPr>
      </w:pPr>
      <w:r w:rsidRPr="005B633A">
        <w:rPr>
          <w:rFonts w:ascii="Cambria" w:hAnsi="Cambria" w:cs="Times New Roman"/>
          <w:color w:val="000000"/>
          <w:szCs w:val="20"/>
        </w:rPr>
        <w:t>(</w:t>
      </w:r>
      <w:proofErr w:type="spellStart"/>
      <w:r w:rsidRPr="005B633A">
        <w:rPr>
          <w:rFonts w:ascii="Cambria" w:hAnsi="Cambria" w:cs="Times New Roman"/>
          <w:color w:val="000000"/>
          <w:szCs w:val="20"/>
        </w:rPr>
        <w:t>i</w:t>
      </w:r>
      <w:proofErr w:type="spellEnd"/>
      <w:r w:rsidRPr="005B633A">
        <w:rPr>
          <w:rFonts w:ascii="Cambria" w:hAnsi="Cambria" w:cs="Times New Roman"/>
          <w:color w:val="000000"/>
          <w:szCs w:val="20"/>
        </w:rPr>
        <w:t>)</w:t>
      </w:r>
      <w:r>
        <w:rPr>
          <w:rFonts w:ascii="Cambria" w:hAnsi="Cambria" w:cs="Times New Roman"/>
          <w:b/>
          <w:bCs/>
          <w:color w:val="000000"/>
          <w:szCs w:val="20"/>
        </w:rPr>
        <w:t xml:space="preserve"> </w:t>
      </w:r>
      <w:r>
        <w:rPr>
          <w:rFonts w:ascii="Cambria" w:hAnsi="Cambria" w:cs="Times New Roman"/>
          <w:color w:val="000000"/>
          <w:szCs w:val="20"/>
        </w:rPr>
        <w:t>Request for releasing of EMD should be addressed to Store and</w:t>
      </w:r>
      <w:r w:rsidR="0044692B">
        <w:rPr>
          <w:rFonts w:ascii="Cambria" w:hAnsi="Cambria" w:cs="Times New Roman"/>
          <w:color w:val="000000"/>
          <w:szCs w:val="20"/>
        </w:rPr>
        <w:t xml:space="preserve"> Purchase Section at NIT Raipur and will be released after checking the required compliances for releasing.</w:t>
      </w:r>
    </w:p>
    <w:p w:rsidR="005B633A" w:rsidRPr="001E7D8C" w:rsidRDefault="005B633A" w:rsidP="005B633A">
      <w:pPr>
        <w:spacing w:after="0"/>
        <w:ind w:left="720"/>
        <w:jc w:val="both"/>
        <w:rPr>
          <w:rFonts w:ascii="Cambria" w:hAnsi="Cambria" w:cs="Times New Roman"/>
          <w:color w:val="000000"/>
          <w:szCs w:val="20"/>
        </w:rPr>
      </w:pPr>
    </w:p>
    <w:p w:rsidR="001E7D8C" w:rsidRDefault="005B633A" w:rsidP="001E7D8C">
      <w:pPr>
        <w:spacing w:after="0"/>
        <w:ind w:left="720"/>
        <w:jc w:val="both"/>
        <w:rPr>
          <w:rFonts w:ascii="Cambria" w:hAnsi="Cambria" w:cs="Times New Roman"/>
          <w:color w:val="000000"/>
          <w:szCs w:val="20"/>
        </w:rPr>
      </w:pPr>
      <w:r>
        <w:rPr>
          <w:rFonts w:ascii="Cambria" w:hAnsi="Cambria" w:cs="Times New Roman"/>
          <w:color w:val="000000"/>
          <w:szCs w:val="20"/>
        </w:rPr>
        <w:t xml:space="preserve">(ii)Request for releasing of Performance Bank Guarantee after expiry of the validity of the PBG should be addressed to the </w:t>
      </w:r>
      <w:r w:rsidR="0044692B">
        <w:rPr>
          <w:rFonts w:ascii="Cambria" w:hAnsi="Cambria" w:cs="Times New Roman"/>
          <w:color w:val="000000"/>
          <w:szCs w:val="20"/>
        </w:rPr>
        <w:t xml:space="preserve">Head of </w:t>
      </w:r>
      <w:r>
        <w:rPr>
          <w:rFonts w:ascii="Cambria" w:hAnsi="Cambria" w:cs="Times New Roman"/>
          <w:color w:val="000000"/>
          <w:szCs w:val="20"/>
        </w:rPr>
        <w:t xml:space="preserve">concern department </w:t>
      </w:r>
      <w:r w:rsidR="0044692B">
        <w:rPr>
          <w:rFonts w:ascii="Cambria" w:hAnsi="Cambria" w:cs="Times New Roman"/>
          <w:color w:val="000000"/>
          <w:szCs w:val="20"/>
        </w:rPr>
        <w:t>with copy of Purchase order and other relevant details.</w:t>
      </w:r>
    </w:p>
    <w:p w:rsidR="001266F0" w:rsidRPr="001266F0" w:rsidRDefault="001266F0" w:rsidP="00615694">
      <w:pPr>
        <w:spacing w:after="0"/>
        <w:jc w:val="both"/>
        <w:rPr>
          <w:rFonts w:ascii="Cambria" w:hAnsi="Cambria" w:cs="Times New Roman"/>
          <w:color w:val="000000"/>
          <w:szCs w:val="20"/>
        </w:rPr>
      </w:pPr>
    </w:p>
    <w:p w:rsidR="00766B82" w:rsidRPr="00615694" w:rsidRDefault="00766B82" w:rsidP="00CE51EF">
      <w:pPr>
        <w:numPr>
          <w:ilvl w:val="0"/>
          <w:numId w:val="12"/>
        </w:numPr>
        <w:spacing w:after="0"/>
        <w:jc w:val="both"/>
        <w:rPr>
          <w:rFonts w:ascii="Cambria" w:hAnsi="Cambria" w:cs="Times New Roman"/>
          <w:szCs w:val="20"/>
        </w:rPr>
      </w:pPr>
      <w:r w:rsidRPr="001266F0">
        <w:rPr>
          <w:rFonts w:ascii="Cambria" w:hAnsi="Cambria" w:cs="Cambria"/>
          <w:b/>
          <w:bCs/>
        </w:rPr>
        <w:t>Delayed delivery</w:t>
      </w:r>
      <w:r w:rsidRPr="001266F0">
        <w:rPr>
          <w:rFonts w:ascii="Cambria" w:hAnsi="Cambria" w:cs="Cambria"/>
        </w:rPr>
        <w:t xml:space="preserve">: </w:t>
      </w:r>
      <w:proofErr w:type="gramStart"/>
      <w:r w:rsidRPr="001266F0">
        <w:rPr>
          <w:rFonts w:ascii="Cambria" w:hAnsi="Cambria" w:cs="Cambria"/>
        </w:rPr>
        <w:t>Maximum  one</w:t>
      </w:r>
      <w:proofErr w:type="gramEnd"/>
      <w:r w:rsidRPr="001266F0">
        <w:rPr>
          <w:rFonts w:ascii="Cambria" w:hAnsi="Cambria" w:cs="Cambria"/>
        </w:rPr>
        <w:t xml:space="preserve"> month extension in delivery period may be given on the receipt of written request of the successful vendor; however   liquidated damage at the rate of </w:t>
      </w:r>
      <w:r w:rsidR="00C2551D">
        <w:rPr>
          <w:rFonts w:ascii="Cambria" w:hAnsi="Cambria" w:cs="Cambria"/>
        </w:rPr>
        <w:t>0.</w:t>
      </w:r>
      <w:r w:rsidRPr="001266F0">
        <w:rPr>
          <w:rFonts w:ascii="Cambria" w:hAnsi="Cambria" w:cs="Cambria"/>
        </w:rPr>
        <w:t xml:space="preserve">5% per </w:t>
      </w:r>
      <w:r w:rsidR="00C2551D">
        <w:rPr>
          <w:rFonts w:ascii="Cambria" w:hAnsi="Cambria" w:cs="Cambria"/>
        </w:rPr>
        <w:t>week</w:t>
      </w:r>
      <w:r w:rsidRPr="001266F0">
        <w:rPr>
          <w:rFonts w:ascii="Cambria" w:hAnsi="Cambria" w:cs="Cambria"/>
        </w:rPr>
        <w:t xml:space="preserve"> or part thereof will be recovered from the firm of the value of undelivered goods</w:t>
      </w:r>
      <w:r w:rsidRPr="001266F0">
        <w:rPr>
          <w:rFonts w:ascii="Cambria" w:hAnsi="Cambria" w:cs="Cambria"/>
          <w:color w:val="FF0000"/>
        </w:rPr>
        <w:t>.</w:t>
      </w:r>
      <w:r w:rsidR="00235FF0">
        <w:rPr>
          <w:rFonts w:ascii="Cambria" w:hAnsi="Cambria" w:cs="Cambria"/>
          <w:color w:val="FF0000"/>
        </w:rPr>
        <w:t xml:space="preserve"> </w:t>
      </w:r>
      <w:r w:rsidR="00615694" w:rsidRPr="00615694">
        <w:rPr>
          <w:rFonts w:ascii="Cambria" w:hAnsi="Cambria" w:cs="Cambria"/>
        </w:rPr>
        <w:t>Request for extension in delivery period should be made before the last date of supply as mentioned in Purchase Order</w:t>
      </w:r>
      <w:r w:rsidR="00615694">
        <w:rPr>
          <w:rFonts w:ascii="Cambria" w:hAnsi="Cambria" w:cs="Cambria"/>
        </w:rPr>
        <w:t>.</w:t>
      </w:r>
    </w:p>
    <w:p w:rsidR="00B51180" w:rsidRDefault="00B51180" w:rsidP="001266F0">
      <w:pPr>
        <w:spacing w:after="0"/>
        <w:ind w:left="720"/>
        <w:jc w:val="both"/>
        <w:rPr>
          <w:rFonts w:ascii="Cambria" w:hAnsi="Cambria" w:cs="Cambria"/>
          <w:b/>
          <w:bCs/>
        </w:rPr>
      </w:pPr>
    </w:p>
    <w:p w:rsidR="001266F0" w:rsidRDefault="00766B82" w:rsidP="001266F0">
      <w:pPr>
        <w:spacing w:after="0"/>
        <w:ind w:left="720"/>
        <w:jc w:val="both"/>
        <w:rPr>
          <w:rFonts w:ascii="Cambria" w:hAnsi="Cambria" w:cs="Cambria"/>
        </w:rPr>
      </w:pPr>
      <w:r w:rsidRPr="001266F0">
        <w:rPr>
          <w:rFonts w:ascii="Cambria" w:hAnsi="Cambria" w:cs="Cambria"/>
          <w:b/>
          <w:bCs/>
        </w:rPr>
        <w:t>Non delivery beyond extended period:</w:t>
      </w:r>
      <w:r w:rsidRPr="001266F0">
        <w:rPr>
          <w:rFonts w:ascii="Cambria" w:hAnsi="Cambria" w:cs="Cambria"/>
        </w:rPr>
        <w:t xml:space="preserve"> If the Tenderer fails to execute the order within </w:t>
      </w:r>
      <w:r w:rsidR="00153FA5" w:rsidRPr="001266F0">
        <w:rPr>
          <w:rFonts w:ascii="Cambria" w:hAnsi="Cambria" w:cs="Cambria"/>
        </w:rPr>
        <w:t>the delivery</w:t>
      </w:r>
      <w:r w:rsidRPr="001266F0">
        <w:rPr>
          <w:rFonts w:ascii="Cambria" w:hAnsi="Cambria" w:cs="Cambria"/>
        </w:rPr>
        <w:t xml:space="preserve"> period as mentioned above the order </w:t>
      </w:r>
      <w:proofErr w:type="gramStart"/>
      <w:r w:rsidR="00E70DFD">
        <w:rPr>
          <w:rFonts w:ascii="Cambria" w:hAnsi="Cambria" w:cs="Cambria"/>
        </w:rPr>
        <w:t xml:space="preserve">may </w:t>
      </w:r>
      <w:r w:rsidRPr="001266F0">
        <w:rPr>
          <w:rFonts w:ascii="Cambria" w:hAnsi="Cambria" w:cs="Cambria"/>
        </w:rPr>
        <w:t xml:space="preserve"> be</w:t>
      </w:r>
      <w:proofErr w:type="gramEnd"/>
      <w:r w:rsidRPr="001266F0">
        <w:rPr>
          <w:rFonts w:ascii="Cambria" w:hAnsi="Cambria" w:cs="Cambria"/>
        </w:rPr>
        <w:t xml:space="preserve"> cancelled and EMD</w:t>
      </w:r>
      <w:r w:rsidR="003D7441">
        <w:rPr>
          <w:rFonts w:ascii="Cambria" w:hAnsi="Cambria" w:cs="Cambria"/>
        </w:rPr>
        <w:t xml:space="preserve"> will be </w:t>
      </w:r>
      <w:r w:rsidRPr="001266F0">
        <w:rPr>
          <w:rFonts w:ascii="Cambria" w:hAnsi="Cambria" w:cs="Cambria"/>
        </w:rPr>
        <w:t xml:space="preserve">forfeited by the institute. </w:t>
      </w:r>
    </w:p>
    <w:p w:rsidR="001266F0" w:rsidRDefault="001266F0" w:rsidP="001266F0">
      <w:pPr>
        <w:spacing w:after="0"/>
        <w:ind w:left="720"/>
        <w:jc w:val="both"/>
        <w:rPr>
          <w:rFonts w:ascii="Cambria" w:hAnsi="Cambria" w:cs="Cambria"/>
        </w:rPr>
      </w:pPr>
    </w:p>
    <w:p w:rsidR="004E2492" w:rsidRDefault="004E2492" w:rsidP="001266F0">
      <w:pPr>
        <w:spacing w:after="0"/>
        <w:ind w:left="720"/>
        <w:jc w:val="both"/>
        <w:rPr>
          <w:rFonts w:ascii="Cambria" w:hAnsi="Cambria" w:cs="Cambria"/>
        </w:rPr>
      </w:pPr>
    </w:p>
    <w:p w:rsidR="00766B82" w:rsidRDefault="00766B82" w:rsidP="00CE51EF">
      <w:pPr>
        <w:numPr>
          <w:ilvl w:val="0"/>
          <w:numId w:val="12"/>
        </w:numPr>
        <w:spacing w:after="0"/>
        <w:jc w:val="both"/>
        <w:rPr>
          <w:rFonts w:ascii="Cambria" w:hAnsi="Cambria" w:cs="Cambria"/>
        </w:rPr>
      </w:pPr>
      <w:r w:rsidRPr="001266F0">
        <w:rPr>
          <w:rFonts w:ascii="Cambria" w:hAnsi="Cambria" w:cs="Cambria"/>
          <w:b/>
          <w:bCs/>
        </w:rPr>
        <w:t>Installation time:</w:t>
      </w:r>
      <w:r w:rsidRPr="001266F0">
        <w:rPr>
          <w:rFonts w:ascii="Cambria" w:hAnsi="Cambria" w:cs="Cambria"/>
        </w:rPr>
        <w:t xml:space="preserve"> The Company must install the equipment within a </w:t>
      </w:r>
      <w:r w:rsidR="0019227B">
        <w:rPr>
          <w:rFonts w:ascii="Cambria" w:hAnsi="Cambria" w:cs="Cambria"/>
        </w:rPr>
        <w:t xml:space="preserve">reasonable </w:t>
      </w:r>
      <w:r w:rsidR="0036320A">
        <w:rPr>
          <w:rFonts w:ascii="Cambria" w:hAnsi="Cambria" w:cs="Cambria"/>
        </w:rPr>
        <w:t xml:space="preserve">time from </w:t>
      </w:r>
      <w:r w:rsidR="00DF67B2" w:rsidRPr="001266F0">
        <w:rPr>
          <w:rFonts w:ascii="Cambria" w:hAnsi="Cambria" w:cs="Cambria"/>
        </w:rPr>
        <w:t>the</w:t>
      </w:r>
      <w:r w:rsidRPr="001266F0">
        <w:rPr>
          <w:rFonts w:ascii="Cambria" w:hAnsi="Cambria" w:cs="Cambria"/>
        </w:rPr>
        <w:t xml:space="preserve"> date of delivery of the equipment at NIT Raipur failing which order </w:t>
      </w:r>
      <w:r w:rsidR="005638BB">
        <w:rPr>
          <w:rFonts w:ascii="Cambria" w:hAnsi="Cambria" w:cs="Cambria"/>
        </w:rPr>
        <w:t>may</w:t>
      </w:r>
      <w:r w:rsidRPr="001266F0">
        <w:rPr>
          <w:rFonts w:ascii="Cambria" w:hAnsi="Cambria" w:cs="Cambria"/>
        </w:rPr>
        <w:t xml:space="preserve"> be cancelled and EMD </w:t>
      </w:r>
      <w:r w:rsidR="005638BB">
        <w:rPr>
          <w:rFonts w:ascii="Cambria" w:hAnsi="Cambria" w:cs="Cambria"/>
        </w:rPr>
        <w:t>may</w:t>
      </w:r>
      <w:r w:rsidRPr="001266F0">
        <w:rPr>
          <w:rFonts w:ascii="Cambria" w:hAnsi="Cambria" w:cs="Cambria"/>
        </w:rPr>
        <w:t xml:space="preserve"> be forfeited. However, necessary requirement for installation of goods/equipment will be provided by institute. </w:t>
      </w:r>
    </w:p>
    <w:p w:rsidR="00153FA5" w:rsidRDefault="00153FA5" w:rsidP="00153FA5">
      <w:pPr>
        <w:spacing w:after="0"/>
        <w:ind w:left="720"/>
        <w:jc w:val="both"/>
        <w:rPr>
          <w:rFonts w:ascii="Cambria" w:hAnsi="Cambria" w:cs="Cambria"/>
        </w:rPr>
      </w:pPr>
    </w:p>
    <w:p w:rsidR="001266F0" w:rsidRDefault="001266F0" w:rsidP="00CE51EF">
      <w:pPr>
        <w:pStyle w:val="ListParagraph"/>
        <w:numPr>
          <w:ilvl w:val="0"/>
          <w:numId w:val="12"/>
        </w:numPr>
        <w:spacing w:after="0"/>
        <w:contextualSpacing/>
        <w:jc w:val="both"/>
        <w:rPr>
          <w:rFonts w:ascii="Cambria" w:hAnsi="Cambria" w:cs="Tahoma"/>
        </w:rPr>
      </w:pPr>
      <w:r w:rsidRPr="00153FA5">
        <w:rPr>
          <w:rFonts w:ascii="Cambria" w:hAnsi="Cambria" w:cs="Tahoma"/>
          <w:b/>
          <w:bCs/>
        </w:rPr>
        <w:t xml:space="preserve">Copy </w:t>
      </w:r>
      <w:r w:rsidR="00153FA5" w:rsidRPr="00153FA5">
        <w:rPr>
          <w:rFonts w:ascii="Cambria" w:hAnsi="Cambria" w:cs="Tahoma"/>
          <w:b/>
          <w:bCs/>
        </w:rPr>
        <w:t>Right:</w:t>
      </w:r>
      <w:r w:rsidR="00153FA5" w:rsidRPr="00153FA5">
        <w:rPr>
          <w:rFonts w:ascii="Cambria" w:hAnsi="Cambria" w:cs="Tahoma"/>
        </w:rPr>
        <w:t xml:space="preserve"> The</w:t>
      </w:r>
      <w:r w:rsidRPr="00153FA5">
        <w:rPr>
          <w:rFonts w:ascii="Cambria" w:hAnsi="Cambria" w:cs="Tahoma"/>
        </w:rPr>
        <w:t xml:space="preserv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p w:rsidR="00B15274" w:rsidRPr="00B15274" w:rsidRDefault="00B15274" w:rsidP="00B15274">
      <w:pPr>
        <w:pStyle w:val="ListParagraph"/>
        <w:rPr>
          <w:rFonts w:ascii="Cambria" w:hAnsi="Cambria" w:cs="Tahoma"/>
        </w:rPr>
      </w:pPr>
    </w:p>
    <w:p w:rsidR="001266F0" w:rsidRPr="00BA4AEC" w:rsidRDefault="001266F0" w:rsidP="00CE51EF">
      <w:pPr>
        <w:pStyle w:val="ListParagraph"/>
        <w:numPr>
          <w:ilvl w:val="0"/>
          <w:numId w:val="12"/>
        </w:numPr>
        <w:spacing w:after="0"/>
        <w:contextualSpacing/>
        <w:jc w:val="both"/>
        <w:rPr>
          <w:rFonts w:ascii="Cambria" w:hAnsi="Cambria" w:cs="Tahoma"/>
        </w:rPr>
      </w:pPr>
      <w:r w:rsidRPr="00BA4AEC">
        <w:rPr>
          <w:rFonts w:ascii="Cambria" w:hAnsi="Cambria" w:cs="Tahoma"/>
          <w:b/>
          <w:bCs/>
        </w:rPr>
        <w:t xml:space="preserve">Right to use Defective </w:t>
      </w:r>
      <w:r w:rsidR="00A005B1" w:rsidRPr="00BA4AEC">
        <w:rPr>
          <w:rFonts w:ascii="Cambria" w:hAnsi="Cambria" w:cs="Tahoma"/>
          <w:b/>
          <w:bCs/>
        </w:rPr>
        <w:t>Goods:</w:t>
      </w:r>
      <w:r w:rsidR="00A005B1" w:rsidRPr="00BA4AEC">
        <w:rPr>
          <w:rFonts w:ascii="Cambria" w:hAnsi="Cambria" w:cs="Tahoma"/>
        </w:rPr>
        <w:t xml:space="preserve"> If</w:t>
      </w:r>
      <w:r w:rsidRPr="00BA4AEC">
        <w:rPr>
          <w:rFonts w:ascii="Cambria" w:hAnsi="Cambria" w:cs="Tahoma"/>
        </w:rPr>
        <w:t xml:space="preserve"> after delivery, acceptance, installation and within the guarantee and warranty period, the operation or use of the goods proves to be unsatisfactory, the Purchaser shall have the right to continue to operate or use such goods until rectifications of defects, errors or omissions by repair or by partial or complete replacement is made without interfering with the Purchaser's operation.</w:t>
      </w:r>
    </w:p>
    <w:p w:rsidR="001266F0" w:rsidRPr="001266F0" w:rsidRDefault="001266F0" w:rsidP="001266F0">
      <w:pPr>
        <w:spacing w:after="0"/>
        <w:ind w:left="1530" w:hanging="360"/>
        <w:jc w:val="both"/>
        <w:rPr>
          <w:rFonts w:ascii="Cambria" w:hAnsi="Cambria" w:cs="Tahoma"/>
        </w:rPr>
      </w:pPr>
    </w:p>
    <w:p w:rsidR="001266F0" w:rsidRPr="00BA4AEC" w:rsidRDefault="001266F0" w:rsidP="00CE51EF">
      <w:pPr>
        <w:pStyle w:val="ListParagraph"/>
        <w:numPr>
          <w:ilvl w:val="0"/>
          <w:numId w:val="12"/>
        </w:numPr>
        <w:spacing w:after="0"/>
        <w:contextualSpacing/>
        <w:jc w:val="both"/>
        <w:rPr>
          <w:rFonts w:ascii="Cambria" w:hAnsi="Cambria" w:cs="Tahoma"/>
        </w:rPr>
      </w:pPr>
      <w:r w:rsidRPr="00BA4AEC">
        <w:rPr>
          <w:rFonts w:ascii="Cambria" w:hAnsi="Cambria" w:cs="Tahoma"/>
          <w:b/>
          <w:bCs/>
        </w:rPr>
        <w:t xml:space="preserve">Site preparation and </w:t>
      </w:r>
      <w:r w:rsidR="0021530A" w:rsidRPr="00BA4AEC">
        <w:rPr>
          <w:rFonts w:ascii="Cambria" w:hAnsi="Cambria" w:cs="Tahoma"/>
          <w:b/>
          <w:bCs/>
        </w:rPr>
        <w:t>installation:</w:t>
      </w:r>
      <w:r w:rsidR="0021530A" w:rsidRPr="00BA4AEC">
        <w:rPr>
          <w:rFonts w:ascii="Cambria" w:hAnsi="Cambria" w:cs="Tahoma"/>
        </w:rPr>
        <w:t xml:space="preserve"> The</w:t>
      </w:r>
      <w:r w:rsidRPr="00BA4AEC">
        <w:rPr>
          <w:rFonts w:ascii="Cambria" w:hAnsi="Cambria" w:cs="Tahoma"/>
        </w:rPr>
        <w:t xml:space="preserve"> Purchaser is solely responsible for the construction of the equipment sites in compliance with the technical and environmental specifications defined by the Supplier. The Purchase will designate the installation sites before the scheduled installation date to allow the Supplier to perform a site inspection to verify the appropriateness of the sites before the installation of the Equipment, if required. The supplier shall inform the purchaser about the site preparation, if any, needed for installation, of the goods at the purchaser's site immediately after notification of Award / Purchase Order / Agreement.</w:t>
      </w:r>
    </w:p>
    <w:p w:rsidR="001266F0" w:rsidRPr="001266F0" w:rsidRDefault="001266F0" w:rsidP="001266F0">
      <w:pPr>
        <w:spacing w:after="0"/>
        <w:ind w:left="1440"/>
        <w:jc w:val="both"/>
        <w:rPr>
          <w:rFonts w:ascii="Cambria" w:hAnsi="Cambria" w:cs="Tahoma"/>
        </w:rPr>
      </w:pPr>
    </w:p>
    <w:p w:rsidR="00766B82" w:rsidRPr="001266F0" w:rsidRDefault="001E7D8C" w:rsidP="008C2A09">
      <w:pPr>
        <w:spacing w:after="0"/>
        <w:ind w:firstLine="360"/>
        <w:jc w:val="both"/>
        <w:rPr>
          <w:rFonts w:ascii="Cambria" w:hAnsi="Cambria" w:cs="Cambria"/>
          <w:b/>
          <w:bCs/>
        </w:rPr>
      </w:pPr>
      <w:r w:rsidRPr="008C2A09">
        <w:rPr>
          <w:rFonts w:ascii="Cambria" w:hAnsi="Cambria" w:cs="Cambria"/>
          <w:bCs/>
        </w:rPr>
        <w:t>3</w:t>
      </w:r>
      <w:r w:rsidR="008C2A09">
        <w:rPr>
          <w:rFonts w:ascii="Cambria" w:hAnsi="Cambria" w:cs="Cambria"/>
          <w:bCs/>
        </w:rPr>
        <w:t>5</w:t>
      </w:r>
      <w:r w:rsidR="00426F07">
        <w:rPr>
          <w:rFonts w:ascii="Cambria" w:hAnsi="Cambria" w:cs="Cambria"/>
          <w:b/>
          <w:bCs/>
        </w:rPr>
        <w:t xml:space="preserve">.     </w:t>
      </w:r>
      <w:r w:rsidR="00766B82" w:rsidRPr="001266F0">
        <w:rPr>
          <w:rFonts w:ascii="Cambria" w:hAnsi="Cambria" w:cs="Cambria"/>
          <w:b/>
          <w:bCs/>
        </w:rPr>
        <w:t>Force Majeure</w:t>
      </w:r>
      <w:r w:rsidR="00C30180">
        <w:rPr>
          <w:rFonts w:ascii="Cambria" w:hAnsi="Cambria" w:cs="Cambria"/>
          <w:b/>
          <w:bCs/>
        </w:rPr>
        <w:t>:</w:t>
      </w:r>
    </w:p>
    <w:p w:rsidR="00766B82" w:rsidRPr="001266F0" w:rsidRDefault="00766B82" w:rsidP="00C30180">
      <w:pPr>
        <w:spacing w:after="0"/>
        <w:ind w:left="1800" w:hanging="450"/>
        <w:jc w:val="both"/>
        <w:rPr>
          <w:rFonts w:ascii="Cambria" w:hAnsi="Cambria" w:cs="Cambria"/>
        </w:rPr>
      </w:pPr>
      <w:r w:rsidRPr="001266F0">
        <w:rPr>
          <w:rFonts w:ascii="Cambria" w:hAnsi="Cambria" w:cs="Cambria"/>
        </w:rPr>
        <w:t>(</w:t>
      </w:r>
      <w:proofErr w:type="spellStart"/>
      <w:r w:rsidRPr="001266F0">
        <w:rPr>
          <w:rFonts w:ascii="Cambria" w:hAnsi="Cambria" w:cs="Cambria"/>
        </w:rPr>
        <w:t>i</w:t>
      </w:r>
      <w:proofErr w:type="spellEnd"/>
      <w:r w:rsidRPr="001266F0">
        <w:rPr>
          <w:rFonts w:ascii="Cambria" w:hAnsi="Cambria" w:cs="Cambria"/>
        </w:rPr>
        <w:t>)</w:t>
      </w:r>
      <w:r w:rsidRPr="001266F0">
        <w:rPr>
          <w:rFonts w:ascii="Cambria" w:hAnsi="Cambria" w:cs="Cambria"/>
        </w:rPr>
        <w:tab/>
        <w:t>Notwithstanding the Clauses relating to extension of time, penalty and Termination for Default 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rsidR="00902C36" w:rsidRDefault="00766B82" w:rsidP="00902C36">
      <w:pPr>
        <w:tabs>
          <w:tab w:val="left" w:pos="0"/>
          <w:tab w:val="left" w:pos="90"/>
          <w:tab w:val="left" w:pos="180"/>
        </w:tabs>
        <w:spacing w:after="0"/>
        <w:ind w:left="1800" w:hanging="450"/>
        <w:jc w:val="both"/>
        <w:rPr>
          <w:rFonts w:ascii="Cambria" w:hAnsi="Cambria" w:cs="Cambria"/>
        </w:rPr>
      </w:pPr>
      <w:r w:rsidRPr="001266F0">
        <w:rPr>
          <w:rFonts w:ascii="Cambria" w:hAnsi="Cambria" w:cs="Cambria"/>
        </w:rPr>
        <w:t>(ii)</w:t>
      </w:r>
      <w:r w:rsidRPr="001266F0">
        <w:rPr>
          <w:rFonts w:ascii="Cambria" w:hAnsi="Cambria" w:cs="Cambria"/>
        </w:rPr>
        <w:tab/>
        <w:t xml:space="preserve">For purposes of this Clause, "Force Majeure" means an event or situation beyond the control of the Supplier that is not foreseeable, is unavoidable, and its origin is not due </w:t>
      </w:r>
      <w:r w:rsidR="00F46880" w:rsidRPr="001266F0">
        <w:rPr>
          <w:rFonts w:ascii="Cambria" w:hAnsi="Cambria" w:cs="Cambria"/>
        </w:rPr>
        <w:t>to negligence</w:t>
      </w:r>
      <w:r w:rsidRPr="001266F0">
        <w:rPr>
          <w:rFonts w:ascii="Cambria" w:hAnsi="Cambria" w:cs="Cambria"/>
        </w:rPr>
        <w:t xml:space="preserve"> or lack of care on the part of the Supplier. </w:t>
      </w:r>
      <w:r w:rsidRPr="001266F0">
        <w:rPr>
          <w:rFonts w:ascii="Cambria" w:hAnsi="Cambria" w:cs="Cambria"/>
        </w:rPr>
        <w:lastRenderedPageBreak/>
        <w:t>Such events may include, but not be limited to, acts of the Purchaser in its sovereign capacity, wars or revolutions, fires, floods, epidemics, quarantine restrictions, and freight embargoes</w:t>
      </w:r>
      <w:r w:rsidR="00902C36">
        <w:rPr>
          <w:rFonts w:ascii="Cambria" w:hAnsi="Cambria" w:cs="Cambria"/>
        </w:rPr>
        <w:t>.</w:t>
      </w:r>
    </w:p>
    <w:p w:rsidR="00902C36" w:rsidRPr="00902C36" w:rsidRDefault="00902C36" w:rsidP="00CE51EF">
      <w:pPr>
        <w:numPr>
          <w:ilvl w:val="0"/>
          <w:numId w:val="16"/>
        </w:numPr>
        <w:spacing w:after="0"/>
        <w:ind w:left="1800" w:hanging="450"/>
        <w:jc w:val="both"/>
        <w:rPr>
          <w:rFonts w:ascii="Cambria" w:hAnsi="Cambria"/>
        </w:rPr>
      </w:pPr>
      <w:r w:rsidRPr="00902C36">
        <w:rPr>
          <w:rFonts w:ascii="Cambria" w:hAnsi="Cambria"/>
        </w:rPr>
        <w:t xml:space="preserve">If a Force Majeure situation arises, the Supplier shall promptly notify the Purchaser in writing of such conditions and the cause thereof within 21 days of its occurrence. Unless otherwise directed by the Purchaser in writing, the Supplier shall continue to perform its obligations under the Contract as far as is reasonably </w:t>
      </w:r>
      <w:r w:rsidR="00F46880" w:rsidRPr="00902C36">
        <w:rPr>
          <w:rFonts w:ascii="Cambria" w:hAnsi="Cambria"/>
        </w:rPr>
        <w:t>practical and</w:t>
      </w:r>
      <w:r w:rsidRPr="00902C36">
        <w:rPr>
          <w:rFonts w:ascii="Cambria" w:hAnsi="Cambria"/>
        </w:rPr>
        <w:t xml:space="preserve"> shall seek all reasonable alternative means for performance not prevented by the Force Majeure event. </w:t>
      </w:r>
    </w:p>
    <w:p w:rsidR="00902C36" w:rsidRPr="00902C36" w:rsidRDefault="00902C36" w:rsidP="00902C36">
      <w:pPr>
        <w:tabs>
          <w:tab w:val="left" w:pos="0"/>
          <w:tab w:val="left" w:pos="90"/>
          <w:tab w:val="left" w:pos="180"/>
        </w:tabs>
        <w:spacing w:after="0"/>
        <w:ind w:left="1800" w:hanging="450"/>
        <w:jc w:val="both"/>
        <w:rPr>
          <w:rFonts w:ascii="Cambria" w:hAnsi="Cambria"/>
        </w:rPr>
      </w:pPr>
      <w:r w:rsidRPr="00902C36">
        <w:rPr>
          <w:rFonts w:ascii="Cambria" w:hAnsi="Cambria"/>
        </w:rPr>
        <w:t>(iv)</w:t>
      </w:r>
      <w:r w:rsidRPr="00902C36">
        <w:rPr>
          <w:rFonts w:ascii="Cambria" w:hAnsi="Cambria"/>
        </w:rPr>
        <w:tab/>
        <w:t>If the performance in whole or in part or any obligations under the contract is prevented or delayed by any reason of force majeure for a period exceeding 60 days, either party may at its option terminate the contract without any financial repercussions on either side.</w:t>
      </w:r>
    </w:p>
    <w:p w:rsidR="00902C36" w:rsidRDefault="00902C36" w:rsidP="00426F07">
      <w:pPr>
        <w:tabs>
          <w:tab w:val="left" w:pos="0"/>
          <w:tab w:val="left" w:pos="90"/>
          <w:tab w:val="left" w:pos="180"/>
        </w:tabs>
        <w:spacing w:after="0"/>
        <w:ind w:left="1800" w:hanging="450"/>
        <w:jc w:val="both"/>
        <w:rPr>
          <w:rFonts w:ascii="Cambria" w:hAnsi="Cambria" w:cs="Cambria"/>
        </w:rPr>
      </w:pPr>
    </w:p>
    <w:p w:rsidR="00766B82" w:rsidRDefault="008C2A09" w:rsidP="00426F07">
      <w:pPr>
        <w:tabs>
          <w:tab w:val="left" w:pos="0"/>
          <w:tab w:val="left" w:pos="90"/>
          <w:tab w:val="left" w:pos="180"/>
        </w:tabs>
        <w:spacing w:after="0"/>
        <w:jc w:val="both"/>
        <w:rPr>
          <w:rFonts w:ascii="Cambria" w:hAnsi="Cambria" w:cs="Cambria"/>
        </w:rPr>
      </w:pPr>
      <w:r>
        <w:rPr>
          <w:rFonts w:ascii="Cambria" w:hAnsi="Cambria" w:cs="Cambria"/>
        </w:rPr>
        <w:tab/>
      </w:r>
      <w:r>
        <w:rPr>
          <w:rFonts w:ascii="Cambria" w:hAnsi="Cambria" w:cs="Cambria"/>
        </w:rPr>
        <w:tab/>
      </w:r>
      <w:r>
        <w:rPr>
          <w:rFonts w:ascii="Cambria" w:hAnsi="Cambria" w:cs="Cambria"/>
        </w:rPr>
        <w:tab/>
      </w:r>
      <w:r w:rsidR="00426F07">
        <w:rPr>
          <w:rFonts w:ascii="Cambria" w:hAnsi="Cambria" w:cs="Cambria"/>
        </w:rPr>
        <w:t>3</w:t>
      </w:r>
      <w:r>
        <w:rPr>
          <w:rFonts w:ascii="Cambria" w:hAnsi="Cambria" w:cs="Cambria"/>
        </w:rPr>
        <w:t>6</w:t>
      </w:r>
      <w:r w:rsidR="00426F07">
        <w:rPr>
          <w:rFonts w:ascii="Cambria" w:hAnsi="Cambria" w:cs="Cambria"/>
        </w:rPr>
        <w:t xml:space="preserve">.    </w:t>
      </w:r>
      <w:r w:rsidR="00766B82" w:rsidRPr="001266F0">
        <w:rPr>
          <w:rFonts w:ascii="Cambria" w:hAnsi="Cambria" w:cs="Cambria"/>
          <w:b/>
          <w:bCs/>
        </w:rPr>
        <w:t>Defective Equipment:</w:t>
      </w:r>
    </w:p>
    <w:p w:rsidR="00766B82" w:rsidRPr="001266F0" w:rsidRDefault="00766B82" w:rsidP="000B5804">
      <w:pPr>
        <w:spacing w:after="0"/>
        <w:ind w:left="1800" w:hanging="540"/>
        <w:jc w:val="both"/>
        <w:rPr>
          <w:rFonts w:ascii="Cambria" w:hAnsi="Cambria" w:cs="Cambria"/>
        </w:rPr>
      </w:pPr>
      <w:r w:rsidRPr="001266F0">
        <w:rPr>
          <w:rFonts w:ascii="Cambria" w:hAnsi="Cambria" w:cs="Cambria"/>
        </w:rPr>
        <w:t>(</w:t>
      </w:r>
      <w:proofErr w:type="spellStart"/>
      <w:r w:rsidRPr="001266F0">
        <w:rPr>
          <w:rFonts w:ascii="Cambria" w:hAnsi="Cambria" w:cs="Cambria"/>
        </w:rPr>
        <w:t>i</w:t>
      </w:r>
      <w:proofErr w:type="spellEnd"/>
      <w:r w:rsidRPr="001266F0">
        <w:rPr>
          <w:rFonts w:ascii="Cambria" w:hAnsi="Cambria" w:cs="Cambria"/>
        </w:rPr>
        <w:t xml:space="preserve">)   If any of the equipment supplied by </w:t>
      </w:r>
      <w:r w:rsidR="00364D35" w:rsidRPr="001266F0">
        <w:rPr>
          <w:rFonts w:ascii="Cambria" w:hAnsi="Cambria" w:cs="Cambria"/>
        </w:rPr>
        <w:t>the Tenderer</w:t>
      </w:r>
      <w:r w:rsidRPr="001266F0">
        <w:rPr>
          <w:rFonts w:ascii="Cambria" w:hAnsi="Cambria" w:cs="Cambria"/>
        </w:rPr>
        <w:t xml:space="preserve"> is found to be substandard, refurbished, unmerchantable or </w:t>
      </w:r>
      <w:r w:rsidR="00181698" w:rsidRPr="001266F0">
        <w:rPr>
          <w:rFonts w:ascii="Cambria" w:hAnsi="Cambria" w:cs="Cambria"/>
        </w:rPr>
        <w:t>not in</w:t>
      </w:r>
      <w:r w:rsidR="002674BB">
        <w:rPr>
          <w:rFonts w:ascii="Cambria" w:hAnsi="Cambria" w:cs="Cambria"/>
        </w:rPr>
        <w:t xml:space="preserve"> </w:t>
      </w:r>
      <w:r w:rsidRPr="001266F0">
        <w:rPr>
          <w:rFonts w:ascii="Cambria" w:hAnsi="Cambria" w:cs="Cambria"/>
        </w:rPr>
        <w:t xml:space="preserve">accordance with the description /specification or otherwise faulty, the institute will have the right to reject the equipment or its part. The prices of such equipment shall be refunded by the Tenderer with 18% interest if such payments for such equipment have already been made to him. </w:t>
      </w:r>
    </w:p>
    <w:p w:rsidR="00766B82" w:rsidRPr="001266F0" w:rsidRDefault="00766B82" w:rsidP="000B5804">
      <w:pPr>
        <w:spacing w:after="0"/>
        <w:ind w:left="1800" w:hanging="540"/>
        <w:jc w:val="both"/>
        <w:rPr>
          <w:rFonts w:ascii="Cambria" w:hAnsi="Cambria" w:cs="Cambria"/>
        </w:rPr>
      </w:pPr>
    </w:p>
    <w:p w:rsidR="009D57B5" w:rsidRDefault="00766B82" w:rsidP="000B5804">
      <w:pPr>
        <w:spacing w:after="0"/>
        <w:ind w:left="1800" w:hanging="540"/>
        <w:jc w:val="both"/>
        <w:rPr>
          <w:rFonts w:ascii="Cambria" w:hAnsi="Cambria" w:cs="Cambria"/>
        </w:rPr>
      </w:pPr>
      <w:r w:rsidRPr="001266F0">
        <w:rPr>
          <w:rFonts w:ascii="Cambria" w:hAnsi="Cambria" w:cs="Cambria"/>
        </w:rPr>
        <w:t xml:space="preserve">(ii)     All damaged or unapproved goods shall be returned at </w:t>
      </w:r>
      <w:r w:rsidR="00F46880" w:rsidRPr="001266F0">
        <w:rPr>
          <w:rFonts w:ascii="Cambria" w:hAnsi="Cambria" w:cs="Cambria"/>
        </w:rPr>
        <w:t>suppliers’</w:t>
      </w:r>
      <w:r w:rsidRPr="001266F0">
        <w:rPr>
          <w:rFonts w:ascii="Cambria" w:hAnsi="Cambria" w:cs="Cambria"/>
        </w:rPr>
        <w:t xml:space="preserve"> cost and risk and the incidental expenses incurred thereon shall be recovered from the supplier. Defective part in equipment, if found before installation and/or during warranty period, shall be replaced within 45 days on receipt of the intimation from this office at the cost and risk of supplier including all other charges.   </w:t>
      </w:r>
    </w:p>
    <w:p w:rsidR="004E2492" w:rsidRPr="001266F0" w:rsidRDefault="004E2492" w:rsidP="000B5804">
      <w:pPr>
        <w:spacing w:after="0"/>
        <w:ind w:left="1800" w:hanging="540"/>
        <w:jc w:val="both"/>
        <w:rPr>
          <w:rFonts w:ascii="Cambria" w:hAnsi="Cambria" w:cs="Cambria"/>
        </w:rPr>
      </w:pPr>
    </w:p>
    <w:p w:rsidR="00766B82" w:rsidRDefault="00766B82" w:rsidP="00CE51EF">
      <w:pPr>
        <w:numPr>
          <w:ilvl w:val="0"/>
          <w:numId w:val="25"/>
        </w:numPr>
        <w:spacing w:after="0"/>
        <w:jc w:val="both"/>
        <w:rPr>
          <w:rFonts w:ascii="Cambria" w:hAnsi="Cambria" w:cs="Cambria"/>
        </w:rPr>
      </w:pPr>
      <w:r w:rsidRPr="001266F0">
        <w:rPr>
          <w:rFonts w:ascii="Cambria" w:hAnsi="Cambria" w:cs="Cambria"/>
        </w:rPr>
        <w:t>Any disputes arising out of this enquiry shall be dealt in the Raipur jurisdiction.</w:t>
      </w:r>
    </w:p>
    <w:p w:rsidR="00660200" w:rsidRDefault="00660200" w:rsidP="00660200">
      <w:pPr>
        <w:spacing w:after="0"/>
        <w:ind w:left="990"/>
        <w:jc w:val="both"/>
        <w:rPr>
          <w:rFonts w:ascii="Cambria" w:hAnsi="Cambria" w:cs="Cambria"/>
        </w:rPr>
      </w:pPr>
    </w:p>
    <w:p w:rsidR="00766B82" w:rsidRDefault="00766B82" w:rsidP="00C83A17">
      <w:pPr>
        <w:spacing w:after="0"/>
        <w:jc w:val="both"/>
        <w:rPr>
          <w:rFonts w:ascii="Cambria" w:hAnsi="Cambria" w:cs="Cambria"/>
        </w:rPr>
      </w:pPr>
    </w:p>
    <w:p w:rsidR="00BC042C" w:rsidRDefault="00BC042C" w:rsidP="00C83A17">
      <w:pPr>
        <w:spacing w:after="0"/>
        <w:jc w:val="both"/>
        <w:rPr>
          <w:rFonts w:ascii="Cambria" w:hAnsi="Cambria" w:cs="Cambria"/>
        </w:rPr>
      </w:pPr>
    </w:p>
    <w:p w:rsidR="00766B82" w:rsidRPr="001266F0" w:rsidRDefault="00766B82" w:rsidP="00C83A17">
      <w:pPr>
        <w:spacing w:after="0"/>
        <w:ind w:left="6480" w:firstLine="720"/>
        <w:jc w:val="center"/>
        <w:rPr>
          <w:rFonts w:ascii="Cambria" w:hAnsi="Cambria" w:cs="Cambria"/>
          <w:b/>
          <w:bCs/>
        </w:rPr>
      </w:pPr>
      <w:r w:rsidRPr="001266F0">
        <w:rPr>
          <w:rFonts w:ascii="Cambria" w:hAnsi="Cambria" w:cs="Cambria"/>
          <w:b/>
          <w:bCs/>
        </w:rPr>
        <w:t xml:space="preserve">Registrar </w:t>
      </w:r>
    </w:p>
    <w:p w:rsidR="00766B82" w:rsidRPr="001266F0" w:rsidRDefault="00766B82" w:rsidP="006030CE">
      <w:pPr>
        <w:spacing w:after="0"/>
        <w:ind w:left="6480" w:firstLine="720"/>
        <w:jc w:val="center"/>
        <w:rPr>
          <w:rFonts w:ascii="Cambria" w:hAnsi="Cambria" w:cs="Cambria"/>
        </w:rPr>
      </w:pPr>
      <w:r w:rsidRPr="001266F0">
        <w:rPr>
          <w:rFonts w:ascii="Cambria" w:hAnsi="Cambria" w:cs="Cambria"/>
        </w:rPr>
        <w:t>NIT-Raipur</w:t>
      </w:r>
    </w:p>
    <w:p w:rsidR="00766B82" w:rsidRPr="001266F0" w:rsidRDefault="00766B82" w:rsidP="00C83A17">
      <w:pPr>
        <w:spacing w:after="0"/>
        <w:ind w:left="1440"/>
        <w:jc w:val="right"/>
        <w:rPr>
          <w:rFonts w:ascii="Cambria" w:hAnsi="Cambria" w:cs="Cambria"/>
        </w:rPr>
      </w:pPr>
    </w:p>
    <w:p w:rsidR="00766B82" w:rsidRDefault="00766B82"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A37BE" w:rsidRDefault="00DA37BE" w:rsidP="00C83A17">
      <w:pPr>
        <w:spacing w:after="0"/>
        <w:ind w:left="1440"/>
        <w:jc w:val="right"/>
        <w:rPr>
          <w:rFonts w:ascii="Cambria" w:hAnsi="Cambria" w:cs="Cambria"/>
        </w:rPr>
      </w:pPr>
    </w:p>
    <w:p w:rsidR="00D0056E" w:rsidRDefault="00D0056E" w:rsidP="0012311C">
      <w:pPr>
        <w:spacing w:after="0" w:line="360" w:lineRule="auto"/>
        <w:jc w:val="center"/>
        <w:rPr>
          <w:rFonts w:ascii="Cambria" w:hAnsi="Cambria" w:cs="Cambria"/>
          <w:b/>
          <w:bCs/>
          <w:sz w:val="28"/>
          <w:szCs w:val="28"/>
          <w:u w:val="single"/>
        </w:rPr>
      </w:pPr>
    </w:p>
    <w:p w:rsidR="00517EF7" w:rsidRPr="0012311C" w:rsidRDefault="00CA7251" w:rsidP="0012311C">
      <w:pPr>
        <w:spacing w:after="0" w:line="360" w:lineRule="auto"/>
        <w:jc w:val="center"/>
        <w:rPr>
          <w:rFonts w:ascii="Cambria" w:hAnsi="Cambria" w:cs="Cambria"/>
          <w:b/>
          <w:bCs/>
          <w:sz w:val="28"/>
          <w:szCs w:val="28"/>
          <w:u w:val="single"/>
        </w:rPr>
      </w:pPr>
      <w:r w:rsidRPr="0012311C">
        <w:rPr>
          <w:rFonts w:ascii="Cambria" w:hAnsi="Cambria" w:cs="Cambria"/>
          <w:b/>
          <w:bCs/>
          <w:sz w:val="28"/>
          <w:szCs w:val="28"/>
          <w:u w:val="single"/>
        </w:rPr>
        <w:lastRenderedPageBreak/>
        <w:t>List of Annexure</w:t>
      </w:r>
      <w:r w:rsidR="00126E75">
        <w:rPr>
          <w:rFonts w:ascii="Cambria" w:hAnsi="Cambria" w:cs="Cambria"/>
          <w:b/>
          <w:bCs/>
          <w:sz w:val="28"/>
          <w:szCs w:val="28"/>
          <w:u w:val="single"/>
        </w:rPr>
        <w:t>s</w:t>
      </w:r>
    </w:p>
    <w:p w:rsidR="00CA7251" w:rsidRPr="00CA7251" w:rsidRDefault="00CA7251" w:rsidP="0012311C">
      <w:pPr>
        <w:spacing w:after="0" w:line="360" w:lineRule="auto"/>
        <w:rPr>
          <w:rFonts w:ascii="Cambria" w:hAnsi="Cambria" w:cs="Cambria"/>
        </w:rPr>
      </w:pPr>
    </w:p>
    <w:p w:rsidR="00B51180" w:rsidRPr="00B51180" w:rsidRDefault="00B51180" w:rsidP="00B51180">
      <w:pPr>
        <w:pStyle w:val="ListParagraph"/>
        <w:numPr>
          <w:ilvl w:val="0"/>
          <w:numId w:val="22"/>
        </w:numPr>
        <w:spacing w:after="0" w:line="360" w:lineRule="auto"/>
        <w:rPr>
          <w:rFonts w:asciiTheme="majorHAnsi" w:hAnsiTheme="majorHAnsi" w:cs="Cambria"/>
          <w:bCs/>
        </w:rPr>
      </w:pPr>
      <w:r w:rsidRPr="00B51180">
        <w:rPr>
          <w:rFonts w:asciiTheme="majorHAnsi" w:hAnsiTheme="majorHAnsi" w:cs="Times New Roman"/>
        </w:rPr>
        <w:t>Bidder’</w:t>
      </w:r>
      <w:r>
        <w:rPr>
          <w:rFonts w:asciiTheme="majorHAnsi" w:hAnsiTheme="majorHAnsi" w:cs="Times New Roman"/>
        </w:rPr>
        <w:t>s Qualification C</w:t>
      </w:r>
      <w:r w:rsidRPr="00B51180">
        <w:rPr>
          <w:rFonts w:asciiTheme="majorHAnsi" w:hAnsiTheme="majorHAnsi" w:cs="Times New Roman"/>
        </w:rPr>
        <w:t xml:space="preserve">riteria - </w:t>
      </w:r>
      <w:r>
        <w:rPr>
          <w:rFonts w:asciiTheme="majorHAnsi" w:hAnsiTheme="majorHAnsi" w:cs="Cambria"/>
          <w:bCs/>
        </w:rPr>
        <w:t>A</w:t>
      </w:r>
      <w:r w:rsidRPr="00B51180">
        <w:rPr>
          <w:rFonts w:asciiTheme="majorHAnsi" w:hAnsiTheme="majorHAnsi" w:cs="Cambria"/>
          <w:bCs/>
        </w:rPr>
        <w:t>nnexure 0</w:t>
      </w:r>
      <w:r>
        <w:rPr>
          <w:rFonts w:asciiTheme="majorHAnsi" w:hAnsiTheme="majorHAnsi" w:cs="Cambria"/>
          <w:bCs/>
        </w:rPr>
        <w:t xml:space="preserve"> including Appendix-I and Appendix-II</w:t>
      </w:r>
    </w:p>
    <w:p w:rsidR="00026B6B" w:rsidRDefault="00026B6B" w:rsidP="00CE51EF">
      <w:pPr>
        <w:numPr>
          <w:ilvl w:val="0"/>
          <w:numId w:val="22"/>
        </w:numPr>
        <w:spacing w:after="0" w:line="360" w:lineRule="auto"/>
        <w:rPr>
          <w:rFonts w:ascii="Cambria" w:hAnsi="Cambria" w:cs="Cambria"/>
        </w:rPr>
      </w:pPr>
      <w:r>
        <w:rPr>
          <w:rFonts w:ascii="Cambria" w:hAnsi="Cambria" w:cs="Cambria"/>
        </w:rPr>
        <w:t>Acceptance of tender terms &amp; conditions-Annexure-1</w:t>
      </w:r>
    </w:p>
    <w:p w:rsidR="00026B6B" w:rsidRPr="00CA7251" w:rsidRDefault="00026B6B" w:rsidP="00CE51EF">
      <w:pPr>
        <w:numPr>
          <w:ilvl w:val="0"/>
          <w:numId w:val="22"/>
        </w:numPr>
        <w:spacing w:after="0" w:line="360" w:lineRule="auto"/>
        <w:rPr>
          <w:rFonts w:ascii="Cambria" w:hAnsi="Cambria" w:cs="Cambria"/>
        </w:rPr>
      </w:pPr>
      <w:r w:rsidRPr="00CA7251">
        <w:rPr>
          <w:rFonts w:ascii="Cambria" w:hAnsi="Cambria" w:cs="Cambria"/>
        </w:rPr>
        <w:t xml:space="preserve">List of </w:t>
      </w:r>
      <w:r w:rsidR="00CA30F4">
        <w:rPr>
          <w:rFonts w:ascii="Cambria" w:hAnsi="Cambria" w:cs="Cambria"/>
        </w:rPr>
        <w:t>Goods and Services</w:t>
      </w:r>
      <w:r>
        <w:rPr>
          <w:rFonts w:ascii="Cambria" w:hAnsi="Cambria" w:cs="Cambria"/>
        </w:rPr>
        <w:t xml:space="preserve"> – Annexure 2</w:t>
      </w:r>
    </w:p>
    <w:p w:rsidR="00026B6B" w:rsidRPr="00CA7251" w:rsidRDefault="00026B6B" w:rsidP="00CE51EF">
      <w:pPr>
        <w:numPr>
          <w:ilvl w:val="0"/>
          <w:numId w:val="22"/>
        </w:numPr>
        <w:spacing w:after="0" w:line="360" w:lineRule="auto"/>
        <w:rPr>
          <w:rFonts w:ascii="Cambria" w:hAnsi="Cambria" w:cs="Cambria"/>
          <w:lang w:val="pt-BR"/>
        </w:rPr>
      </w:pPr>
      <w:r w:rsidRPr="00CA7251">
        <w:rPr>
          <w:rFonts w:ascii="Cambria" w:hAnsi="Cambria" w:cs="Cambria"/>
        </w:rPr>
        <w:t>Technical Specification</w:t>
      </w:r>
      <w:r w:rsidR="00CA30F4">
        <w:rPr>
          <w:rFonts w:ascii="Cambria" w:hAnsi="Cambria" w:cs="Cambria"/>
        </w:rPr>
        <w:t>s</w:t>
      </w:r>
      <w:r w:rsidRPr="00CA7251">
        <w:rPr>
          <w:rFonts w:ascii="Cambria" w:hAnsi="Cambria" w:cs="Cambria"/>
        </w:rPr>
        <w:t xml:space="preserve"> of </w:t>
      </w:r>
      <w:r w:rsidR="00CA30F4">
        <w:rPr>
          <w:rFonts w:ascii="Cambria" w:hAnsi="Cambria" w:cs="Cambria"/>
        </w:rPr>
        <w:t>Goods and Services</w:t>
      </w:r>
      <w:r>
        <w:rPr>
          <w:rFonts w:ascii="Cambria" w:hAnsi="Cambria" w:cs="Cambria"/>
        </w:rPr>
        <w:t xml:space="preserve"> – Annexure 3</w:t>
      </w:r>
    </w:p>
    <w:p w:rsidR="00026B6B" w:rsidRPr="00CA7251" w:rsidRDefault="00026B6B" w:rsidP="00CE51EF">
      <w:pPr>
        <w:numPr>
          <w:ilvl w:val="0"/>
          <w:numId w:val="22"/>
        </w:numPr>
        <w:spacing w:after="0" w:line="360" w:lineRule="auto"/>
        <w:rPr>
          <w:rFonts w:ascii="Cambria" w:hAnsi="Cambria" w:cs="Cambria"/>
        </w:rPr>
      </w:pPr>
      <w:r w:rsidRPr="0012311C">
        <w:rPr>
          <w:rStyle w:val="FontStyle107"/>
          <w:rFonts w:ascii="Cambria" w:hAnsi="Cambria"/>
          <w:sz w:val="22"/>
          <w:szCs w:val="22"/>
        </w:rPr>
        <w:t>Price Schedule for goods being offered from India</w:t>
      </w:r>
      <w:r>
        <w:rPr>
          <w:rStyle w:val="FontStyle107"/>
          <w:rFonts w:ascii="Cambria" w:hAnsi="Cambria"/>
          <w:sz w:val="22"/>
          <w:szCs w:val="22"/>
        </w:rPr>
        <w:t xml:space="preserve"> – </w:t>
      </w:r>
      <w:r>
        <w:rPr>
          <w:rFonts w:ascii="Cambria" w:hAnsi="Cambria" w:cs="Cambria"/>
        </w:rPr>
        <w:t xml:space="preserve">Annexure </w:t>
      </w:r>
      <w:r w:rsidR="00B51180">
        <w:rPr>
          <w:rFonts w:ascii="Cambria" w:hAnsi="Cambria" w:cs="Cambria"/>
        </w:rPr>
        <w:t>4</w:t>
      </w:r>
    </w:p>
    <w:p w:rsidR="00026B6B" w:rsidRDefault="00026B6B" w:rsidP="00CE51EF">
      <w:pPr>
        <w:numPr>
          <w:ilvl w:val="0"/>
          <w:numId w:val="22"/>
        </w:numPr>
        <w:spacing w:after="0" w:line="360" w:lineRule="auto"/>
        <w:rPr>
          <w:rFonts w:ascii="Cambria" w:hAnsi="Cambria" w:cs="Cambria"/>
        </w:rPr>
      </w:pPr>
      <w:r w:rsidRPr="0012311C">
        <w:rPr>
          <w:rFonts w:ascii="Cambria" w:hAnsi="Cambria"/>
        </w:rPr>
        <w:t>Deviation statement form</w:t>
      </w:r>
      <w:r>
        <w:rPr>
          <w:rFonts w:ascii="Cambria" w:hAnsi="Cambria"/>
        </w:rPr>
        <w:t xml:space="preserve"> - </w:t>
      </w:r>
      <w:r>
        <w:rPr>
          <w:rFonts w:ascii="Cambria" w:hAnsi="Cambria" w:cs="Cambria"/>
        </w:rPr>
        <w:t xml:space="preserve">Annexure </w:t>
      </w:r>
      <w:r w:rsidR="00B51180">
        <w:rPr>
          <w:rFonts w:ascii="Cambria" w:hAnsi="Cambria" w:cs="Cambria"/>
        </w:rPr>
        <w:t>5</w:t>
      </w:r>
    </w:p>
    <w:p w:rsidR="00026B6B" w:rsidRDefault="00026B6B" w:rsidP="00CE51EF">
      <w:pPr>
        <w:numPr>
          <w:ilvl w:val="0"/>
          <w:numId w:val="22"/>
        </w:numPr>
        <w:spacing w:after="0"/>
        <w:rPr>
          <w:rFonts w:ascii="Cambria" w:hAnsi="Cambria" w:cs="Cambria"/>
          <w:lang w:val="pt-BR"/>
        </w:rPr>
      </w:pPr>
      <w:r>
        <w:rPr>
          <w:rFonts w:ascii="Cambria" w:hAnsi="Cambria" w:cs="Cambria"/>
        </w:rPr>
        <w:t xml:space="preserve">Bidder information &amp; check list – Annexure </w:t>
      </w:r>
      <w:r w:rsidR="00B51180">
        <w:rPr>
          <w:rFonts w:ascii="Cambria" w:hAnsi="Cambria" w:cs="Cambria"/>
        </w:rPr>
        <w:t>6</w:t>
      </w:r>
    </w:p>
    <w:p w:rsidR="00026B6B" w:rsidRDefault="00026B6B" w:rsidP="00026B6B">
      <w:pPr>
        <w:spacing w:after="0"/>
        <w:ind w:left="720"/>
        <w:rPr>
          <w:rFonts w:ascii="Cambria" w:hAnsi="Cambria" w:cs="Cambria"/>
          <w:lang w:val="pt-BR"/>
        </w:rPr>
      </w:pPr>
    </w:p>
    <w:p w:rsidR="00CA7251" w:rsidRDefault="00CA7251"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70776A" w:rsidRDefault="0070776A" w:rsidP="0012311C">
      <w:pPr>
        <w:spacing w:after="0"/>
        <w:ind w:left="720"/>
        <w:rPr>
          <w:rFonts w:ascii="Cambria" w:hAnsi="Cambria" w:cs="Cambria"/>
          <w:lang w:val="pt-BR"/>
        </w:rPr>
      </w:pPr>
    </w:p>
    <w:p w:rsidR="0070776A" w:rsidRDefault="0070776A"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57356" w:rsidRDefault="00A57356" w:rsidP="0012311C">
      <w:pPr>
        <w:spacing w:after="0"/>
        <w:ind w:left="720"/>
        <w:rPr>
          <w:rFonts w:ascii="Cambria" w:hAnsi="Cambria" w:cs="Cambria"/>
          <w:lang w:val="pt-BR"/>
        </w:rPr>
      </w:pPr>
    </w:p>
    <w:p w:rsidR="00A65FE3" w:rsidRDefault="00A65FE3"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B92D04" w:rsidRDefault="00B92D04" w:rsidP="0012311C">
      <w:pPr>
        <w:spacing w:after="0"/>
        <w:ind w:left="720"/>
        <w:rPr>
          <w:rFonts w:ascii="Cambria" w:hAnsi="Cambria" w:cs="Cambria"/>
          <w:lang w:val="pt-BR"/>
        </w:rPr>
      </w:pPr>
    </w:p>
    <w:p w:rsidR="00A57356" w:rsidRDefault="00A57356" w:rsidP="00E11455">
      <w:pPr>
        <w:spacing w:after="0"/>
        <w:rPr>
          <w:rFonts w:ascii="Cambria" w:hAnsi="Cambria" w:cs="Cambria"/>
          <w:lang w:val="pt-BR"/>
        </w:rPr>
      </w:pPr>
    </w:p>
    <w:p w:rsidR="001E5924" w:rsidRDefault="001E5924" w:rsidP="00E11455">
      <w:pPr>
        <w:spacing w:after="0"/>
        <w:rPr>
          <w:rFonts w:ascii="Cambria" w:hAnsi="Cambria" w:cs="Cambria"/>
          <w:lang w:val="pt-BR"/>
        </w:rPr>
      </w:pPr>
    </w:p>
    <w:p w:rsidR="00CA30F4" w:rsidRDefault="00CA30F4" w:rsidP="00026B6B">
      <w:pPr>
        <w:spacing w:after="0" w:line="360" w:lineRule="auto"/>
        <w:rPr>
          <w:rFonts w:ascii="Cambria" w:hAnsi="Cambria" w:cs="Cambria"/>
          <w:b/>
          <w:bCs/>
          <w:sz w:val="28"/>
          <w:szCs w:val="28"/>
        </w:rPr>
      </w:pPr>
    </w:p>
    <w:p w:rsidR="00CA30F4" w:rsidRDefault="00CA30F4" w:rsidP="00026B6B">
      <w:pPr>
        <w:spacing w:after="0" w:line="360" w:lineRule="auto"/>
        <w:rPr>
          <w:rFonts w:ascii="Cambria" w:hAnsi="Cambria" w:cs="Cambria"/>
          <w:b/>
          <w:bCs/>
          <w:sz w:val="28"/>
          <w:szCs w:val="28"/>
        </w:rPr>
      </w:pPr>
    </w:p>
    <w:p w:rsidR="00B51180" w:rsidRDefault="00B51180" w:rsidP="00026B6B">
      <w:pPr>
        <w:spacing w:after="0" w:line="360" w:lineRule="auto"/>
        <w:rPr>
          <w:rFonts w:ascii="Cambria" w:hAnsi="Cambria" w:cs="Cambria"/>
          <w:b/>
          <w:bCs/>
          <w:sz w:val="28"/>
          <w:szCs w:val="28"/>
        </w:rPr>
      </w:pPr>
      <w:r>
        <w:rPr>
          <w:rFonts w:ascii="Cambria" w:hAnsi="Cambria" w:cs="Cambria"/>
          <w:b/>
          <w:bCs/>
          <w:sz w:val="28"/>
          <w:szCs w:val="28"/>
        </w:rPr>
        <w:lastRenderedPageBreak/>
        <w:t>Annexure 0</w:t>
      </w:r>
    </w:p>
    <w:p w:rsidR="00B51180" w:rsidRPr="0043495F" w:rsidRDefault="00B51180" w:rsidP="00B51180">
      <w:pPr>
        <w:pStyle w:val="ListParagraph"/>
        <w:numPr>
          <w:ilvl w:val="0"/>
          <w:numId w:val="39"/>
        </w:numPr>
        <w:contextualSpacing/>
        <w:rPr>
          <w:rFonts w:ascii="Times New Roman" w:hAnsi="Times New Roman" w:cs="Times New Roman"/>
          <w:b/>
          <w:sz w:val="24"/>
          <w:szCs w:val="24"/>
        </w:rPr>
      </w:pPr>
      <w:r>
        <w:rPr>
          <w:rFonts w:ascii="Times New Roman" w:hAnsi="Times New Roman" w:cs="Times New Roman"/>
          <w:b/>
          <w:sz w:val="24"/>
          <w:szCs w:val="24"/>
        </w:rPr>
        <w:t xml:space="preserve">BIDDER’S </w:t>
      </w:r>
      <w:r w:rsidRPr="0043495F">
        <w:rPr>
          <w:rFonts w:ascii="Times New Roman" w:hAnsi="Times New Roman" w:cs="Times New Roman"/>
          <w:b/>
          <w:sz w:val="24"/>
          <w:szCs w:val="24"/>
        </w:rPr>
        <w:t>QUALIFICATION CRITERIA</w:t>
      </w:r>
    </w:p>
    <w:tbl>
      <w:tblPr>
        <w:tblW w:w="9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4410"/>
        <w:gridCol w:w="3213"/>
        <w:gridCol w:w="1457"/>
      </w:tblGrid>
      <w:tr w:rsidR="00B51180" w:rsidRPr="00B51180" w:rsidTr="00FF04E4">
        <w:trPr>
          <w:trHeight w:val="454"/>
          <w:jc w:val="center"/>
        </w:trPr>
        <w:tc>
          <w:tcPr>
            <w:tcW w:w="828"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center"/>
              <w:rPr>
                <w:rFonts w:asciiTheme="minorHAnsi" w:hAnsiTheme="minorHAnsi" w:cs="Times New Roman"/>
                <w:b/>
              </w:rPr>
            </w:pPr>
            <w:r w:rsidRPr="00B51180">
              <w:rPr>
                <w:rFonts w:asciiTheme="minorHAnsi" w:hAnsiTheme="minorHAnsi" w:cs="Times New Roman"/>
                <w:b/>
              </w:rPr>
              <w:t>S. No.</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center"/>
              <w:rPr>
                <w:rFonts w:asciiTheme="minorHAnsi" w:hAnsiTheme="minorHAnsi" w:cs="Times New Roman"/>
                <w:b/>
              </w:rPr>
            </w:pPr>
            <w:r w:rsidRPr="00B51180">
              <w:rPr>
                <w:rFonts w:asciiTheme="minorHAnsi" w:hAnsiTheme="minorHAnsi" w:cs="Times New Roman"/>
                <w:b/>
              </w:rPr>
              <w:t>Description of Parameters</w:t>
            </w:r>
          </w:p>
        </w:tc>
        <w:tc>
          <w:tcPr>
            <w:tcW w:w="3213"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center"/>
              <w:rPr>
                <w:rFonts w:asciiTheme="minorHAnsi" w:hAnsiTheme="minorHAnsi" w:cs="Times New Roman"/>
                <w:b/>
              </w:rPr>
            </w:pPr>
            <w:r w:rsidRPr="00B51180">
              <w:rPr>
                <w:rFonts w:asciiTheme="minorHAnsi" w:hAnsiTheme="minorHAnsi" w:cs="Times New Roman"/>
                <w:b/>
              </w:rPr>
              <w:t>Supporting Document</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center"/>
              <w:rPr>
                <w:rFonts w:asciiTheme="minorHAnsi" w:hAnsiTheme="minorHAnsi" w:cs="Times New Roman"/>
                <w:b/>
              </w:rPr>
            </w:pPr>
            <w:r w:rsidRPr="00B51180">
              <w:rPr>
                <w:rFonts w:asciiTheme="minorHAnsi" w:hAnsiTheme="minorHAnsi" w:cs="Times New Roman"/>
                <w:b/>
              </w:rPr>
              <w:t>Compliance (Yes/No)</w:t>
            </w: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1.</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The bidding firm should be registered under the Indian Companies Act, 1956 and/or any subsequent amendment(s) thereof</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Signed and Sealed Copy of Registration Certificate</w:t>
            </w:r>
            <w:r w:rsidR="005C4DE9">
              <w:rPr>
                <w:rFonts w:asciiTheme="minorHAnsi" w:hAnsiTheme="minorHAnsi" w:cs="Times New Roman"/>
              </w:rPr>
              <w:t xml:space="preserve">/GST </w:t>
            </w:r>
            <w:proofErr w:type="gramStart"/>
            <w:r w:rsidR="005C4DE9">
              <w:rPr>
                <w:rFonts w:asciiTheme="minorHAnsi" w:hAnsiTheme="minorHAnsi" w:cs="Times New Roman"/>
              </w:rPr>
              <w:t>Certificate(</w:t>
            </w:r>
            <w:proofErr w:type="gramEnd"/>
            <w:r w:rsidR="005C4DE9">
              <w:rPr>
                <w:rFonts w:asciiTheme="minorHAnsi" w:hAnsiTheme="minorHAnsi" w:cs="Times New Roman"/>
              </w:rPr>
              <w:t>REG-06 Format)</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2.</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The bidding firm must provide organization details such as PAN and GST registration certificates</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r w:rsidRPr="00B51180">
              <w:rPr>
                <w:rFonts w:asciiTheme="minorHAnsi" w:hAnsiTheme="minorHAnsi" w:cs="Times New Roman"/>
              </w:rPr>
              <w:t>Signed and Sealed Copy of necessary certificates</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3.</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The bidding firm must be ISO 9001:2015 certified</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r w:rsidRPr="00B51180">
              <w:rPr>
                <w:rFonts w:asciiTheme="minorHAnsi" w:hAnsiTheme="minorHAnsi" w:cs="Times New Roman"/>
              </w:rPr>
              <w:t>Signed and Sealed Copy of ISO certification</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4.</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The bidding firm must declare that there is no lawsuit pending against the Proprietor/Partners/Directors and the company has not been blacklisted in the last 5 years or in the period of its existence, if less than 5 years</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Affidavit on Rs. 100/- Stamp Paper</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5.</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 xml:space="preserve">The </w:t>
            </w:r>
            <w:r w:rsidRPr="00B51180">
              <w:rPr>
                <w:rFonts w:asciiTheme="minorHAnsi" w:hAnsiTheme="minorHAnsi" w:cs="Times New Roman"/>
                <w:color w:val="000000"/>
              </w:rPr>
              <w:t>servers and interconnection network switches</w:t>
            </w:r>
            <w:r w:rsidRPr="00B51180">
              <w:rPr>
                <w:rFonts w:asciiTheme="minorHAnsi" w:hAnsiTheme="minorHAnsi" w:cs="Times New Roman"/>
              </w:rPr>
              <w:t xml:space="preserve"> quoted should not be declared End of Life at the time of delivery and the manufacturer(s) should support the products quoted for at least 5 years</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r w:rsidRPr="00B51180">
              <w:rPr>
                <w:rFonts w:asciiTheme="minorHAnsi" w:hAnsiTheme="minorHAnsi" w:cs="Times New Roman"/>
              </w:rPr>
              <w:t>A letter on manufacturer(s) letterhead to this extent should be attached</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6.</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The servers and interconnection network switches should be from ISO 9000 certified manufacturers.</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r w:rsidRPr="00B51180">
              <w:rPr>
                <w:rFonts w:asciiTheme="minorHAnsi" w:hAnsiTheme="minorHAnsi" w:cs="Times New Roman"/>
              </w:rPr>
              <w:t>Documentary proof of ISO certification should be provided</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rPr>
            </w:pPr>
            <w:r w:rsidRPr="00B51180">
              <w:rPr>
                <w:rFonts w:asciiTheme="minorHAnsi" w:hAnsiTheme="minorHAnsi" w:cs="Times New Roman"/>
              </w:rPr>
              <w:t>7.</w:t>
            </w:r>
          </w:p>
        </w:tc>
        <w:tc>
          <w:tcPr>
            <w:tcW w:w="4410"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 xml:space="preserve">The manufacturers should have local TAC (Technical Assistance Centre) based in India for offering post-sales technical support </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TAC addresses of manufacturers of servers and interconnection switches should be provided by the bidder</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color w:val="000000"/>
              </w:rPr>
            </w:pPr>
            <w:r w:rsidRPr="00B51180">
              <w:rPr>
                <w:rFonts w:asciiTheme="minorHAnsi" w:hAnsiTheme="minorHAnsi" w:cs="Times New Roman"/>
                <w:color w:val="000000"/>
              </w:rPr>
              <w:t>8.</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color w:val="000000"/>
              </w:rPr>
            </w:pPr>
            <w:r w:rsidRPr="00B51180">
              <w:rPr>
                <w:rFonts w:asciiTheme="minorHAnsi" w:hAnsiTheme="minorHAnsi" w:cs="Times New Roman"/>
                <w:color w:val="000000"/>
              </w:rPr>
              <w:t>The bidding firm should be authorized by the manufacturer(s) of servers and interconnection network switches for participation in this tender</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Manufacturer(s) authorization certificate containing reference to this tender on his letterhead</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color w:val="000000"/>
              </w:rPr>
            </w:pPr>
            <w:r w:rsidRPr="00B51180">
              <w:rPr>
                <w:rFonts w:asciiTheme="minorHAnsi" w:hAnsiTheme="minorHAnsi" w:cs="Times New Roman"/>
                <w:color w:val="000000"/>
              </w:rPr>
              <w:t>9.</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color w:val="000000"/>
              </w:rPr>
            </w:pPr>
            <w:r w:rsidRPr="00B51180">
              <w:rPr>
                <w:rFonts w:asciiTheme="minorHAnsi" w:hAnsiTheme="minorHAnsi" w:cs="Times New Roman"/>
                <w:color w:val="000000"/>
              </w:rPr>
              <w:t xml:space="preserve">In case End-Customer demands for an Onsite demonstration, the bidder must comply with the requirements of </w:t>
            </w:r>
            <w:r w:rsidRPr="00B51180">
              <w:rPr>
                <w:rFonts w:asciiTheme="minorHAnsi" w:hAnsiTheme="minorHAnsi" w:cs="Times New Roman"/>
                <w:b/>
                <w:color w:val="000000"/>
              </w:rPr>
              <w:t>Appendix-I</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 xml:space="preserve">Undertaking for the same should be provided along with declaration that the bid shall be disqualified if the </w:t>
            </w:r>
            <w:proofErr w:type="spellStart"/>
            <w:r w:rsidRPr="00B51180">
              <w:rPr>
                <w:rFonts w:asciiTheme="minorHAnsi" w:hAnsiTheme="minorHAnsi" w:cs="Times New Roman"/>
              </w:rPr>
              <w:t>PoC</w:t>
            </w:r>
            <w:proofErr w:type="spellEnd"/>
            <w:r w:rsidRPr="00B51180">
              <w:rPr>
                <w:rFonts w:asciiTheme="minorHAnsi" w:hAnsiTheme="minorHAnsi" w:cs="Times New Roman"/>
              </w:rPr>
              <w:t xml:space="preserve"> fails.</w:t>
            </w:r>
          </w:p>
          <w:p w:rsidR="00B51180" w:rsidRPr="00B51180" w:rsidRDefault="00B51180" w:rsidP="00FF04E4">
            <w:pPr>
              <w:spacing w:after="0" w:line="240" w:lineRule="auto"/>
              <w:jc w:val="both"/>
              <w:rPr>
                <w:rFonts w:asciiTheme="minorHAnsi" w:hAnsiTheme="minorHAnsi" w:cs="Times New Roman"/>
                <w:b/>
              </w:rPr>
            </w:pP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r w:rsidR="00B51180" w:rsidRPr="00B51180" w:rsidTr="00FF04E4">
        <w:trPr>
          <w:trHeight w:val="178"/>
          <w:jc w:val="center"/>
        </w:trPr>
        <w:tc>
          <w:tcPr>
            <w:tcW w:w="828" w:type="dxa"/>
            <w:tcBorders>
              <w:top w:val="single" w:sz="4" w:space="0" w:color="000000"/>
              <w:left w:val="single" w:sz="4" w:space="0" w:color="000000"/>
              <w:bottom w:val="single" w:sz="4" w:space="0" w:color="000000"/>
              <w:right w:val="single" w:sz="4" w:space="0" w:color="000000"/>
            </w:tcBorders>
            <w:vAlign w:val="center"/>
          </w:tcPr>
          <w:p w:rsidR="00B51180" w:rsidRPr="00B51180" w:rsidRDefault="00B51180" w:rsidP="00FF04E4">
            <w:pPr>
              <w:spacing w:after="0" w:line="240" w:lineRule="auto"/>
              <w:jc w:val="center"/>
              <w:rPr>
                <w:rFonts w:asciiTheme="minorHAnsi" w:hAnsiTheme="minorHAnsi" w:cs="Times New Roman"/>
                <w:color w:val="000000"/>
              </w:rPr>
            </w:pPr>
            <w:r w:rsidRPr="00B51180">
              <w:rPr>
                <w:rFonts w:asciiTheme="minorHAnsi" w:hAnsiTheme="minorHAnsi" w:cs="Times New Roman"/>
                <w:color w:val="000000"/>
              </w:rPr>
              <w:t>10.</w:t>
            </w:r>
          </w:p>
        </w:tc>
        <w:tc>
          <w:tcPr>
            <w:tcW w:w="4410" w:type="dxa"/>
            <w:tcBorders>
              <w:top w:val="single" w:sz="4" w:space="0" w:color="000000"/>
              <w:left w:val="single" w:sz="4" w:space="0" w:color="000000"/>
              <w:bottom w:val="single" w:sz="4" w:space="0" w:color="000000"/>
              <w:right w:val="single" w:sz="4" w:space="0" w:color="000000"/>
            </w:tcBorders>
            <w:hideMark/>
          </w:tcPr>
          <w:p w:rsidR="00B51180" w:rsidRPr="00B51180" w:rsidRDefault="00B51180" w:rsidP="00FF04E4">
            <w:pPr>
              <w:spacing w:after="0" w:line="240" w:lineRule="auto"/>
              <w:jc w:val="both"/>
              <w:rPr>
                <w:rFonts w:asciiTheme="minorHAnsi" w:hAnsiTheme="minorHAnsi" w:cs="Times New Roman"/>
                <w:color w:val="000000"/>
              </w:rPr>
            </w:pPr>
            <w:r w:rsidRPr="00B51180">
              <w:rPr>
                <w:rFonts w:asciiTheme="minorHAnsi" w:hAnsiTheme="minorHAnsi" w:cs="Times New Roman"/>
                <w:color w:val="000000"/>
              </w:rPr>
              <w:t xml:space="preserve">The bidding firm should comply with the requirement of arranging standby servers of configuration as mentioned in </w:t>
            </w:r>
            <w:r w:rsidRPr="00B51180">
              <w:rPr>
                <w:rFonts w:asciiTheme="minorHAnsi" w:hAnsiTheme="minorHAnsi" w:cs="Times New Roman"/>
                <w:b/>
                <w:color w:val="000000"/>
              </w:rPr>
              <w:t>Appendix – II</w:t>
            </w:r>
            <w:r w:rsidRPr="00B51180">
              <w:rPr>
                <w:rFonts w:asciiTheme="minorHAnsi" w:hAnsiTheme="minorHAnsi" w:cs="Times New Roman"/>
                <w:color w:val="000000"/>
              </w:rPr>
              <w:t xml:space="preserve"> for deploying and testing the application before making it live within one week of placing the work order. The provisioning of standby servers is temporary and can be taken away by the bidder after the new servers have been installed and migration done</w:t>
            </w:r>
          </w:p>
        </w:tc>
        <w:tc>
          <w:tcPr>
            <w:tcW w:w="3213"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rPr>
            </w:pPr>
            <w:r w:rsidRPr="00B51180">
              <w:rPr>
                <w:rFonts w:asciiTheme="minorHAnsi" w:hAnsiTheme="minorHAnsi" w:cs="Times New Roman"/>
              </w:rPr>
              <w:t xml:space="preserve">Undertaking for the same should be provided failing which institute reserves the right to deduct 25% of the amount payable under the project </w:t>
            </w:r>
            <w:proofErr w:type="gramStart"/>
            <w:r w:rsidRPr="00B51180">
              <w:rPr>
                <w:rFonts w:asciiTheme="minorHAnsi" w:hAnsiTheme="minorHAnsi" w:cs="Times New Roman"/>
              </w:rPr>
              <w:t>and also</w:t>
            </w:r>
            <w:proofErr w:type="gramEnd"/>
            <w:r w:rsidRPr="00B51180">
              <w:rPr>
                <w:rFonts w:asciiTheme="minorHAnsi" w:hAnsiTheme="minorHAnsi" w:cs="Times New Roman"/>
              </w:rPr>
              <w:t xml:space="preserve"> forfeit the performance bank guarantee.</w:t>
            </w:r>
          </w:p>
        </w:tc>
        <w:tc>
          <w:tcPr>
            <w:tcW w:w="1457" w:type="dxa"/>
            <w:tcBorders>
              <w:top w:val="single" w:sz="4" w:space="0" w:color="000000"/>
              <w:left w:val="single" w:sz="4" w:space="0" w:color="000000"/>
              <w:bottom w:val="single" w:sz="4" w:space="0" w:color="000000"/>
              <w:right w:val="single" w:sz="4" w:space="0" w:color="000000"/>
            </w:tcBorders>
          </w:tcPr>
          <w:p w:rsidR="00B51180" w:rsidRPr="00B51180" w:rsidRDefault="00B51180" w:rsidP="00FF04E4">
            <w:pPr>
              <w:spacing w:after="0" w:line="240" w:lineRule="auto"/>
              <w:jc w:val="both"/>
              <w:rPr>
                <w:rFonts w:asciiTheme="minorHAnsi" w:hAnsiTheme="minorHAnsi" w:cs="Times New Roman"/>
                <w:b/>
              </w:rPr>
            </w:pPr>
          </w:p>
        </w:tc>
      </w:tr>
    </w:tbl>
    <w:p w:rsidR="00B51180" w:rsidRDefault="00B51180" w:rsidP="00B51180"/>
    <w:p w:rsidR="00B51180" w:rsidRPr="00B51180" w:rsidRDefault="00B51180" w:rsidP="00B51180">
      <w:pPr>
        <w:spacing w:after="0" w:line="240" w:lineRule="auto"/>
        <w:jc w:val="center"/>
        <w:rPr>
          <w:rFonts w:asciiTheme="minorHAnsi" w:hAnsiTheme="minorHAnsi" w:cs="Times New Roman"/>
          <w:b/>
          <w:sz w:val="24"/>
          <w:szCs w:val="24"/>
          <w:u w:val="single"/>
        </w:rPr>
      </w:pPr>
      <w:r w:rsidRPr="00B51180">
        <w:rPr>
          <w:rFonts w:asciiTheme="minorHAnsi" w:hAnsiTheme="minorHAnsi" w:cs="Times New Roman"/>
          <w:b/>
          <w:color w:val="000000"/>
          <w:sz w:val="24"/>
          <w:szCs w:val="24"/>
          <w:u w:val="single"/>
        </w:rPr>
        <w:lastRenderedPageBreak/>
        <w:t>APPENDIX-</w:t>
      </w:r>
      <w:proofErr w:type="gramStart"/>
      <w:r w:rsidRPr="00B51180">
        <w:rPr>
          <w:rFonts w:asciiTheme="minorHAnsi" w:hAnsiTheme="minorHAnsi" w:cs="Times New Roman"/>
          <w:b/>
          <w:color w:val="000000"/>
          <w:sz w:val="24"/>
          <w:szCs w:val="24"/>
          <w:u w:val="single"/>
        </w:rPr>
        <w:t>I</w:t>
      </w:r>
      <w:r w:rsidRPr="00B51180">
        <w:rPr>
          <w:rFonts w:asciiTheme="minorHAnsi" w:hAnsiTheme="minorHAnsi" w:cs="Cambria"/>
          <w:b/>
          <w:bCs/>
          <w:sz w:val="24"/>
          <w:szCs w:val="24"/>
          <w:u w:val="single"/>
        </w:rPr>
        <w:t xml:space="preserve"> :</w:t>
      </w:r>
      <w:proofErr w:type="gramEnd"/>
      <w:r w:rsidRPr="00B51180">
        <w:rPr>
          <w:rFonts w:asciiTheme="minorHAnsi" w:hAnsiTheme="minorHAnsi" w:cs="Cambria"/>
          <w:b/>
          <w:bCs/>
          <w:sz w:val="24"/>
          <w:szCs w:val="24"/>
          <w:u w:val="single"/>
        </w:rPr>
        <w:t xml:space="preserve"> </w:t>
      </w:r>
      <w:r w:rsidRPr="00B51180">
        <w:rPr>
          <w:rFonts w:asciiTheme="minorHAnsi" w:hAnsiTheme="minorHAnsi" w:cs="Times New Roman"/>
          <w:b/>
          <w:sz w:val="24"/>
          <w:szCs w:val="24"/>
          <w:u w:val="single"/>
        </w:rPr>
        <w:t>ON-SITE DEMONSTRATION &amp; PROOF OF CONCEPT (</w:t>
      </w:r>
      <w:proofErr w:type="spellStart"/>
      <w:r w:rsidRPr="00B51180">
        <w:rPr>
          <w:rFonts w:asciiTheme="minorHAnsi" w:hAnsiTheme="minorHAnsi" w:cs="Times New Roman"/>
          <w:b/>
          <w:sz w:val="24"/>
          <w:szCs w:val="24"/>
          <w:u w:val="single"/>
        </w:rPr>
        <w:t>PoC</w:t>
      </w:r>
      <w:proofErr w:type="spellEnd"/>
      <w:r w:rsidRPr="00B51180">
        <w:rPr>
          <w:rFonts w:asciiTheme="minorHAnsi" w:hAnsiTheme="minorHAnsi" w:cs="Times New Roman"/>
          <w:b/>
          <w:sz w:val="24"/>
          <w:szCs w:val="24"/>
          <w:u w:val="single"/>
        </w:rPr>
        <w:t>)</w:t>
      </w:r>
    </w:p>
    <w:p w:rsidR="00B51180" w:rsidRPr="00B51180" w:rsidRDefault="00B51180" w:rsidP="00B51180">
      <w:pPr>
        <w:pStyle w:val="ListParagraph"/>
        <w:ind w:left="0"/>
        <w:jc w:val="both"/>
        <w:rPr>
          <w:rFonts w:asciiTheme="minorHAnsi" w:hAnsiTheme="minorHAnsi" w:cs="Times New Roman"/>
          <w:b/>
          <w:sz w:val="24"/>
          <w:szCs w:val="24"/>
          <w:u w:val="single"/>
        </w:rPr>
      </w:pPr>
    </w:p>
    <w:p w:rsidR="00B51180" w:rsidRPr="00A75D65" w:rsidRDefault="00B51180" w:rsidP="00B5118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technically qualified b</w:t>
      </w:r>
      <w:r w:rsidRPr="0043495F">
        <w:rPr>
          <w:rFonts w:ascii="Times New Roman" w:hAnsi="Times New Roman" w:cs="Times New Roman"/>
          <w:color w:val="000000"/>
          <w:sz w:val="24"/>
          <w:szCs w:val="24"/>
        </w:rPr>
        <w:t xml:space="preserve">idders </w:t>
      </w:r>
      <w:r>
        <w:rPr>
          <w:rFonts w:ascii="Times New Roman" w:hAnsi="Times New Roman" w:cs="Times New Roman"/>
          <w:color w:val="000000"/>
          <w:sz w:val="24"/>
          <w:szCs w:val="24"/>
        </w:rPr>
        <w:t xml:space="preserve">may </w:t>
      </w:r>
      <w:r w:rsidRPr="0043495F">
        <w:rPr>
          <w:rFonts w:ascii="Times New Roman" w:hAnsi="Times New Roman" w:cs="Times New Roman"/>
          <w:color w:val="000000"/>
          <w:sz w:val="24"/>
          <w:szCs w:val="24"/>
        </w:rPr>
        <w:t xml:space="preserve">be </w:t>
      </w:r>
      <w:r>
        <w:rPr>
          <w:rFonts w:ascii="Times New Roman" w:hAnsi="Times New Roman" w:cs="Times New Roman"/>
          <w:color w:val="000000"/>
          <w:sz w:val="24"/>
          <w:szCs w:val="24"/>
        </w:rPr>
        <w:t>asked with</w:t>
      </w:r>
      <w:r w:rsidRPr="0043495F">
        <w:rPr>
          <w:rFonts w:ascii="Times New Roman" w:hAnsi="Times New Roman" w:cs="Times New Roman"/>
          <w:color w:val="000000"/>
          <w:sz w:val="24"/>
          <w:szCs w:val="24"/>
        </w:rPr>
        <w:t xml:space="preserve"> prior notification from </w:t>
      </w:r>
      <w:r>
        <w:rPr>
          <w:rFonts w:ascii="Times New Roman" w:hAnsi="Times New Roman" w:cs="Times New Roman"/>
          <w:color w:val="000000"/>
          <w:sz w:val="24"/>
          <w:szCs w:val="24"/>
        </w:rPr>
        <w:t xml:space="preserve">NIT Raipur </w:t>
      </w:r>
      <w:r w:rsidRPr="0043495F">
        <w:rPr>
          <w:rFonts w:ascii="Times New Roman" w:hAnsi="Times New Roman" w:cs="Times New Roman"/>
          <w:color w:val="000000"/>
          <w:sz w:val="24"/>
          <w:szCs w:val="24"/>
        </w:rPr>
        <w:t xml:space="preserve">to demonstrate the products quoted against the </w:t>
      </w:r>
      <w:r>
        <w:rPr>
          <w:rFonts w:ascii="Times New Roman" w:hAnsi="Times New Roman" w:cs="Times New Roman"/>
          <w:color w:val="000000"/>
          <w:sz w:val="24"/>
          <w:szCs w:val="24"/>
        </w:rPr>
        <w:t>tender</w:t>
      </w:r>
      <w:r w:rsidRPr="0043495F">
        <w:rPr>
          <w:rFonts w:ascii="Times New Roman" w:hAnsi="Times New Roman" w:cs="Times New Roman"/>
          <w:color w:val="000000"/>
          <w:sz w:val="24"/>
          <w:szCs w:val="24"/>
        </w:rPr>
        <w:t xml:space="preserve"> and its compliance to the technical specifications / features during the technical evaluation stage of the tender. All the required hardware / Software and other infrastructu</w:t>
      </w:r>
      <w:r>
        <w:rPr>
          <w:rFonts w:ascii="Times New Roman" w:hAnsi="Times New Roman" w:cs="Times New Roman"/>
          <w:color w:val="000000"/>
          <w:sz w:val="24"/>
          <w:szCs w:val="24"/>
        </w:rPr>
        <w:t>re should be sourced by bidder and /or manufacturer</w:t>
      </w:r>
      <w:r w:rsidRPr="004349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at their</w:t>
      </w:r>
      <w:r w:rsidRPr="0043495F">
        <w:rPr>
          <w:rFonts w:ascii="Times New Roman" w:hAnsi="Times New Roman" w:cs="Times New Roman"/>
          <w:color w:val="000000"/>
          <w:sz w:val="24"/>
          <w:szCs w:val="24"/>
        </w:rPr>
        <w:t xml:space="preserve"> own</w:t>
      </w:r>
      <w:r>
        <w:rPr>
          <w:rFonts w:ascii="Times New Roman" w:hAnsi="Times New Roman" w:cs="Times New Roman"/>
          <w:color w:val="000000"/>
          <w:sz w:val="24"/>
          <w:szCs w:val="24"/>
        </w:rPr>
        <w:t xml:space="preserve"> cost</w:t>
      </w:r>
      <w:r w:rsidRPr="0043495F">
        <w:rPr>
          <w:rFonts w:ascii="Times New Roman" w:hAnsi="Times New Roman" w:cs="Times New Roman"/>
          <w:color w:val="000000"/>
          <w:sz w:val="24"/>
          <w:szCs w:val="24"/>
        </w:rPr>
        <w:t>.</w:t>
      </w:r>
      <w:r>
        <w:rPr>
          <w:rFonts w:ascii="Times New Roman" w:hAnsi="Times New Roman" w:cs="Times New Roman"/>
          <w:color w:val="000000"/>
          <w:sz w:val="24"/>
          <w:szCs w:val="24"/>
        </w:rPr>
        <w:t xml:space="preserve"> Specific details of the </w:t>
      </w:r>
      <w:proofErr w:type="spellStart"/>
      <w:r>
        <w:rPr>
          <w:rFonts w:ascii="Times New Roman" w:hAnsi="Times New Roman" w:cs="Times New Roman"/>
          <w:color w:val="000000"/>
          <w:sz w:val="24"/>
          <w:szCs w:val="24"/>
        </w:rPr>
        <w:t>Po</w:t>
      </w:r>
      <w:r w:rsidRPr="0043495F">
        <w:rPr>
          <w:rFonts w:ascii="Times New Roman" w:hAnsi="Times New Roman" w:cs="Times New Roman"/>
          <w:color w:val="000000"/>
          <w:sz w:val="24"/>
          <w:szCs w:val="24"/>
        </w:rPr>
        <w:t>C</w:t>
      </w:r>
      <w:proofErr w:type="spellEnd"/>
      <w:r w:rsidRPr="0043495F">
        <w:rPr>
          <w:rFonts w:ascii="Times New Roman" w:hAnsi="Times New Roman" w:cs="Times New Roman"/>
          <w:color w:val="000000"/>
          <w:sz w:val="24"/>
          <w:szCs w:val="24"/>
        </w:rPr>
        <w:t xml:space="preserve"> or Demonstration details shall be communicated later.</w:t>
      </w:r>
      <w:r>
        <w:rPr>
          <w:rFonts w:ascii="Times New Roman" w:hAnsi="Times New Roman" w:cs="Times New Roman"/>
          <w:color w:val="000000"/>
          <w:sz w:val="24"/>
          <w:szCs w:val="24"/>
        </w:rPr>
        <w:t xml:space="preserve"> The </w:t>
      </w:r>
      <w:r>
        <w:rPr>
          <w:rFonts w:ascii="Times New Roman" w:hAnsi="Times New Roman" w:cs="Times New Roman"/>
          <w:sz w:val="24"/>
          <w:szCs w:val="24"/>
        </w:rPr>
        <w:t xml:space="preserve">successful qualification of </w:t>
      </w:r>
      <w:proofErr w:type="spellStart"/>
      <w:r>
        <w:rPr>
          <w:rFonts w:ascii="Times New Roman" w:hAnsi="Times New Roman" w:cs="Times New Roman"/>
          <w:sz w:val="24"/>
          <w:szCs w:val="24"/>
        </w:rPr>
        <w:t>Po</w:t>
      </w:r>
      <w:r w:rsidRPr="0043495F">
        <w:rPr>
          <w:rFonts w:ascii="Times New Roman" w:hAnsi="Times New Roman" w:cs="Times New Roman"/>
          <w:sz w:val="24"/>
          <w:szCs w:val="24"/>
        </w:rPr>
        <w:t>C</w:t>
      </w:r>
      <w:proofErr w:type="spellEnd"/>
      <w:r w:rsidRPr="0043495F">
        <w:rPr>
          <w:rFonts w:ascii="Times New Roman" w:hAnsi="Times New Roman" w:cs="Times New Roman"/>
          <w:sz w:val="24"/>
          <w:szCs w:val="24"/>
        </w:rPr>
        <w:t xml:space="preserve"> does not guarantee any Order confirmation from </w:t>
      </w:r>
      <w:r>
        <w:rPr>
          <w:rFonts w:ascii="Times New Roman" w:hAnsi="Times New Roman" w:cs="Times New Roman"/>
          <w:sz w:val="24"/>
          <w:szCs w:val="24"/>
        </w:rPr>
        <w:t>NIT Raipur a</w:t>
      </w:r>
      <w:r w:rsidRPr="0043495F">
        <w:rPr>
          <w:rFonts w:ascii="Times New Roman" w:hAnsi="Times New Roman" w:cs="Times New Roman"/>
          <w:sz w:val="24"/>
          <w:szCs w:val="24"/>
        </w:rPr>
        <w:t xml:space="preserve">nd the Bidder </w:t>
      </w:r>
      <w:proofErr w:type="gramStart"/>
      <w:r w:rsidRPr="0043495F">
        <w:rPr>
          <w:rFonts w:ascii="Times New Roman" w:hAnsi="Times New Roman" w:cs="Times New Roman"/>
          <w:sz w:val="24"/>
          <w:szCs w:val="24"/>
        </w:rPr>
        <w:t>has to</w:t>
      </w:r>
      <w:proofErr w:type="gramEnd"/>
      <w:r w:rsidRPr="0043495F">
        <w:rPr>
          <w:rFonts w:ascii="Times New Roman" w:hAnsi="Times New Roman" w:cs="Times New Roman"/>
          <w:sz w:val="24"/>
          <w:szCs w:val="24"/>
        </w:rPr>
        <w:t xml:space="preserve"> conduct the same with no Time &amp; Cost implication to </w:t>
      </w:r>
      <w:r>
        <w:rPr>
          <w:rFonts w:ascii="Times New Roman" w:hAnsi="Times New Roman" w:cs="Times New Roman"/>
          <w:sz w:val="24"/>
          <w:szCs w:val="24"/>
        </w:rPr>
        <w:t>NIT Raipur</w:t>
      </w:r>
      <w:r w:rsidRPr="0043495F">
        <w:rPr>
          <w:rFonts w:ascii="Times New Roman" w:hAnsi="Times New Roman" w:cs="Times New Roman"/>
          <w:sz w:val="24"/>
          <w:szCs w:val="24"/>
        </w:rPr>
        <w:t>.</w:t>
      </w:r>
    </w:p>
    <w:p w:rsidR="00B51180" w:rsidRDefault="00B51180" w:rsidP="00B51180">
      <w:pPr>
        <w:pStyle w:val="ListParagraph"/>
        <w:spacing w:line="360" w:lineRule="auto"/>
        <w:ind w:left="0"/>
        <w:jc w:val="both"/>
        <w:rPr>
          <w:rFonts w:ascii="Times New Roman" w:hAnsi="Times New Roman" w:cs="Times New Roman"/>
          <w:sz w:val="24"/>
          <w:szCs w:val="24"/>
        </w:rPr>
      </w:pPr>
    </w:p>
    <w:p w:rsidR="00B51180" w:rsidRPr="00B51180" w:rsidRDefault="00B51180" w:rsidP="00B51180">
      <w:pPr>
        <w:spacing w:after="0" w:line="240" w:lineRule="auto"/>
        <w:rPr>
          <w:rFonts w:asciiTheme="minorHAnsi" w:hAnsiTheme="minorHAnsi" w:cs="Times New Roman"/>
          <w:b/>
          <w:sz w:val="24"/>
          <w:szCs w:val="24"/>
          <w:u w:val="single"/>
        </w:rPr>
      </w:pPr>
      <w:r w:rsidRPr="00B51180">
        <w:rPr>
          <w:rFonts w:asciiTheme="minorHAnsi" w:hAnsiTheme="minorHAnsi" w:cs="Times New Roman"/>
          <w:b/>
          <w:color w:val="000000"/>
          <w:sz w:val="24"/>
          <w:szCs w:val="24"/>
          <w:u w:val="single"/>
        </w:rPr>
        <w:t>APPENDIX-I</w:t>
      </w:r>
      <w:r w:rsidRPr="00B51180">
        <w:rPr>
          <w:rFonts w:asciiTheme="minorHAnsi" w:hAnsiTheme="minorHAnsi" w:cs="Cambria"/>
          <w:b/>
          <w:bCs/>
          <w:sz w:val="24"/>
          <w:szCs w:val="24"/>
          <w:u w:val="single"/>
        </w:rPr>
        <w:t xml:space="preserve"> I: </w:t>
      </w:r>
      <w:r w:rsidRPr="00B51180">
        <w:rPr>
          <w:rFonts w:asciiTheme="minorHAnsi" w:hAnsiTheme="minorHAnsi" w:cs="Times New Roman"/>
          <w:b/>
          <w:sz w:val="24"/>
          <w:szCs w:val="24"/>
          <w:u w:val="single"/>
        </w:rPr>
        <w:t>STANDBY ARRANGEMENT OF SERVERS FOR DEPLOYMENT AND TESTING</w:t>
      </w:r>
    </w:p>
    <w:p w:rsidR="00B51180" w:rsidRDefault="00B51180" w:rsidP="00B51180">
      <w:pPr>
        <w:pStyle w:val="ListParagraph"/>
        <w:spacing w:line="360" w:lineRule="auto"/>
        <w:ind w:left="0"/>
        <w:jc w:val="both"/>
        <w:rPr>
          <w:rFonts w:ascii="Times New Roman" w:hAnsi="Times New Roman" w:cs="Times New Roman"/>
          <w:sz w:val="24"/>
          <w:szCs w:val="24"/>
        </w:rPr>
      </w:pPr>
    </w:p>
    <w:p w:rsidR="00B51180" w:rsidRPr="00846703" w:rsidRDefault="00B51180" w:rsidP="00B51180">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The supplies under this project should not exceed six</w:t>
      </w:r>
      <w:r w:rsidR="00846703">
        <w:rPr>
          <w:rFonts w:ascii="Times New Roman" w:hAnsi="Times New Roman" w:cs="Times New Roman"/>
          <w:sz w:val="24"/>
          <w:szCs w:val="24"/>
        </w:rPr>
        <w:t>ty days</w:t>
      </w:r>
      <w:r>
        <w:rPr>
          <w:rFonts w:ascii="Times New Roman" w:hAnsi="Times New Roman" w:cs="Times New Roman"/>
          <w:sz w:val="24"/>
          <w:szCs w:val="24"/>
        </w:rPr>
        <w:t xml:space="preserve">. </w:t>
      </w:r>
      <w:r>
        <w:rPr>
          <w:rFonts w:ascii="Times New Roman" w:hAnsi="Times New Roman" w:cs="Times New Roman"/>
          <w:color w:val="000000"/>
          <w:sz w:val="24"/>
          <w:szCs w:val="24"/>
        </w:rPr>
        <w:t>The bidding firm</w:t>
      </w:r>
      <w:r w:rsidRPr="00F94D30">
        <w:rPr>
          <w:rFonts w:ascii="Times New Roman" w:hAnsi="Times New Roman" w:cs="Times New Roman"/>
          <w:color w:val="000000"/>
          <w:sz w:val="24"/>
          <w:szCs w:val="24"/>
        </w:rPr>
        <w:t xml:space="preserve"> should </w:t>
      </w:r>
      <w:r>
        <w:rPr>
          <w:rFonts w:ascii="Times New Roman" w:hAnsi="Times New Roman" w:cs="Times New Roman"/>
          <w:color w:val="000000"/>
          <w:sz w:val="24"/>
          <w:szCs w:val="24"/>
        </w:rPr>
        <w:t>comply with the requirement of arranging at least three standby servers for deploying and testing the application before making it live within one week of placing the work order. The standby servers should have minimum 16 CPU cores, 64GB RAM and 8 TB HDD. The migration from the standby to the new servers should be carried out without downtime. The standby servers can be taken away by the bidder after the new servers have been installed and migration done.</w:t>
      </w:r>
    </w:p>
    <w:p w:rsidR="00B51180" w:rsidRDefault="00B51180">
      <w:pPr>
        <w:spacing w:after="0" w:line="240" w:lineRule="auto"/>
        <w:rPr>
          <w:rFonts w:ascii="Cambria" w:hAnsi="Cambria" w:cs="Cambria"/>
          <w:b/>
          <w:bCs/>
          <w:sz w:val="28"/>
          <w:szCs w:val="28"/>
        </w:rPr>
      </w:pPr>
      <w:r>
        <w:rPr>
          <w:rFonts w:ascii="Cambria" w:hAnsi="Cambria" w:cs="Cambria"/>
          <w:b/>
          <w:bCs/>
          <w:sz w:val="28"/>
          <w:szCs w:val="28"/>
        </w:rPr>
        <w:br w:type="page"/>
      </w:r>
    </w:p>
    <w:p w:rsidR="00A57356" w:rsidRPr="00A57356" w:rsidRDefault="00A57356" w:rsidP="00026B6B">
      <w:pPr>
        <w:spacing w:after="0" w:line="360" w:lineRule="auto"/>
        <w:rPr>
          <w:rFonts w:ascii="Cambria" w:hAnsi="Cambria" w:cs="Cambria"/>
          <w:b/>
          <w:bCs/>
          <w:sz w:val="28"/>
          <w:szCs w:val="28"/>
        </w:rPr>
      </w:pPr>
      <w:r w:rsidRPr="00A57356">
        <w:rPr>
          <w:rFonts w:ascii="Cambria" w:hAnsi="Cambria" w:cs="Cambria"/>
          <w:b/>
          <w:bCs/>
          <w:sz w:val="28"/>
          <w:szCs w:val="28"/>
        </w:rPr>
        <w:lastRenderedPageBreak/>
        <w:t>Annexure1</w:t>
      </w:r>
    </w:p>
    <w:p w:rsidR="00A57356" w:rsidRDefault="00A57356" w:rsidP="0012311C">
      <w:pPr>
        <w:spacing w:after="0"/>
        <w:ind w:left="720"/>
        <w:rPr>
          <w:rFonts w:ascii="Cambria" w:hAnsi="Cambria" w:cs="Cambria"/>
          <w:lang w:val="pt-BR"/>
        </w:rPr>
      </w:pPr>
    </w:p>
    <w:p w:rsidR="00026B6B" w:rsidRPr="002D4C93" w:rsidRDefault="00026B6B" w:rsidP="00026B6B">
      <w:pPr>
        <w:spacing w:after="0" w:line="360" w:lineRule="auto"/>
        <w:rPr>
          <w:rFonts w:ascii="Cambria" w:hAnsi="Cambria" w:cs="Cambria"/>
          <w:b/>
          <w:bCs/>
          <w:sz w:val="26"/>
          <w:szCs w:val="26"/>
          <w:u w:val="single"/>
        </w:rPr>
      </w:pPr>
      <w:r w:rsidRPr="002D4C93">
        <w:rPr>
          <w:rFonts w:ascii="Cambria" w:hAnsi="Cambria" w:cs="Cambria"/>
          <w:b/>
          <w:bCs/>
          <w:sz w:val="26"/>
          <w:szCs w:val="26"/>
          <w:u w:val="single"/>
        </w:rPr>
        <w:t xml:space="preserve">Acceptance of terms &amp; conditions of </w:t>
      </w:r>
      <w:proofErr w:type="gramStart"/>
      <w:r w:rsidRPr="002D4C93">
        <w:rPr>
          <w:rFonts w:ascii="Cambria" w:hAnsi="Cambria" w:cs="Cambria"/>
          <w:b/>
          <w:bCs/>
          <w:sz w:val="26"/>
          <w:szCs w:val="26"/>
          <w:u w:val="single"/>
        </w:rPr>
        <w:t>tender(</w:t>
      </w:r>
      <w:proofErr w:type="gramEnd"/>
      <w:r w:rsidRPr="002D4C93">
        <w:rPr>
          <w:rFonts w:ascii="Cambria" w:hAnsi="Cambria" w:cs="Cambria"/>
          <w:b/>
          <w:bCs/>
          <w:sz w:val="26"/>
          <w:szCs w:val="26"/>
          <w:u w:val="single"/>
        </w:rPr>
        <w:t>Must be on Letter Head)</w:t>
      </w:r>
    </w:p>
    <w:p w:rsidR="00026B6B" w:rsidRDefault="00026B6B" w:rsidP="00026B6B">
      <w:pPr>
        <w:spacing w:after="0" w:line="360" w:lineRule="auto"/>
        <w:rPr>
          <w:rFonts w:ascii="Cambria" w:hAnsi="Cambria" w:cs="Cambria"/>
        </w:rPr>
      </w:pPr>
      <w:r>
        <w:rPr>
          <w:rFonts w:ascii="Cambria" w:hAnsi="Cambria" w:cs="Cambria"/>
        </w:rPr>
        <w:tab/>
      </w:r>
      <w:r>
        <w:rPr>
          <w:rFonts w:ascii="Cambria" w:hAnsi="Cambria" w:cs="Cambria"/>
        </w:rPr>
        <w:tab/>
      </w:r>
      <w:r>
        <w:rPr>
          <w:rFonts w:ascii="Cambria" w:hAnsi="Cambria" w:cs="Cambria"/>
        </w:rPr>
        <w:tab/>
      </w:r>
      <w:r>
        <w:rPr>
          <w:rFonts w:ascii="Cambria" w:hAnsi="Cambria" w:cs="Cambria"/>
        </w:rPr>
        <w:tab/>
      </w:r>
      <w:r>
        <w:rPr>
          <w:rFonts w:ascii="Cambria" w:hAnsi="Cambria" w:cs="Cambria"/>
        </w:rPr>
        <w:tab/>
      </w:r>
      <w:r>
        <w:rPr>
          <w:rFonts w:ascii="Cambria" w:hAnsi="Cambria" w:cs="Cambria"/>
        </w:rPr>
        <w:tab/>
      </w:r>
      <w:r>
        <w:rPr>
          <w:rFonts w:ascii="Cambria" w:hAnsi="Cambria" w:cs="Cambria"/>
        </w:rPr>
        <w:tab/>
      </w:r>
      <w:r>
        <w:rPr>
          <w:rFonts w:ascii="Cambria" w:hAnsi="Cambria" w:cs="Cambria"/>
        </w:rPr>
        <w:tab/>
        <w:t>Date:</w:t>
      </w:r>
    </w:p>
    <w:p w:rsidR="00026B6B" w:rsidRPr="00485329" w:rsidRDefault="00026B6B" w:rsidP="00026B6B">
      <w:pPr>
        <w:spacing w:after="0" w:line="360" w:lineRule="auto"/>
        <w:rPr>
          <w:rFonts w:ascii="Cambria" w:hAnsi="Cambria" w:cs="Cambria"/>
        </w:rPr>
      </w:pPr>
      <w:r w:rsidRPr="00485329">
        <w:rPr>
          <w:rFonts w:ascii="Cambria" w:hAnsi="Cambria" w:cs="Cambria"/>
        </w:rPr>
        <w:t>To,</w:t>
      </w:r>
    </w:p>
    <w:p w:rsidR="00026B6B" w:rsidRPr="00485329" w:rsidRDefault="00026B6B" w:rsidP="00026B6B">
      <w:pPr>
        <w:spacing w:after="0" w:line="360" w:lineRule="auto"/>
        <w:rPr>
          <w:rFonts w:ascii="Cambria" w:hAnsi="Cambria" w:cs="Cambria"/>
        </w:rPr>
      </w:pPr>
      <w:r w:rsidRPr="00485329">
        <w:rPr>
          <w:rFonts w:ascii="Cambria" w:hAnsi="Cambria" w:cs="Cambria"/>
        </w:rPr>
        <w:t>The Registrar,</w:t>
      </w:r>
    </w:p>
    <w:p w:rsidR="00026B6B" w:rsidRPr="00485329" w:rsidRDefault="00026B6B" w:rsidP="00026B6B">
      <w:pPr>
        <w:spacing w:after="0" w:line="360" w:lineRule="auto"/>
        <w:rPr>
          <w:rFonts w:ascii="Cambria" w:hAnsi="Cambria" w:cs="Cambria"/>
        </w:rPr>
      </w:pPr>
      <w:r w:rsidRPr="00485329">
        <w:rPr>
          <w:rFonts w:ascii="Cambria" w:hAnsi="Cambria" w:cs="Cambria"/>
        </w:rPr>
        <w:t>National Institute of Technology,</w:t>
      </w:r>
    </w:p>
    <w:p w:rsidR="00026B6B" w:rsidRPr="00485329" w:rsidRDefault="00026B6B" w:rsidP="00026B6B">
      <w:pPr>
        <w:spacing w:after="0" w:line="360" w:lineRule="auto"/>
        <w:rPr>
          <w:rFonts w:ascii="Cambria" w:hAnsi="Cambria" w:cs="Cambria"/>
        </w:rPr>
      </w:pPr>
      <w:r w:rsidRPr="00485329">
        <w:rPr>
          <w:rFonts w:ascii="Cambria" w:hAnsi="Cambria" w:cs="Cambria"/>
        </w:rPr>
        <w:t>Raipur-492010(Chhattisgarh)</w:t>
      </w:r>
    </w:p>
    <w:p w:rsidR="00026B6B" w:rsidRPr="00485329" w:rsidRDefault="00026B6B" w:rsidP="00026B6B">
      <w:pPr>
        <w:spacing w:after="0" w:line="360" w:lineRule="auto"/>
        <w:rPr>
          <w:rFonts w:ascii="Cambria" w:hAnsi="Cambria" w:cs="Cambria"/>
        </w:rPr>
      </w:pPr>
      <w:r w:rsidRPr="00485329">
        <w:rPr>
          <w:rFonts w:ascii="Cambria" w:hAnsi="Cambria" w:cs="Cambria"/>
        </w:rPr>
        <w:t>Subject: Acceptance of Terms &amp; conditions of Tender.</w:t>
      </w:r>
    </w:p>
    <w:p w:rsidR="00026B6B" w:rsidRPr="00485329" w:rsidRDefault="00026B6B" w:rsidP="00026B6B">
      <w:pPr>
        <w:spacing w:after="0" w:line="360" w:lineRule="auto"/>
        <w:rPr>
          <w:rFonts w:ascii="Cambria" w:hAnsi="Cambria" w:cs="Cambria"/>
          <w:b/>
          <w:bCs/>
        </w:rPr>
      </w:pPr>
      <w:r>
        <w:rPr>
          <w:rFonts w:ascii="Cambria" w:hAnsi="Cambria" w:cs="Cambria"/>
          <w:b/>
          <w:bCs/>
        </w:rPr>
        <w:t>Tender ref. No.: NITRR/</w:t>
      </w:r>
      <w:r w:rsidR="00C72ABE">
        <w:rPr>
          <w:rFonts w:ascii="Cambria" w:hAnsi="Cambria" w:cs="Cambria"/>
          <w:b/>
          <w:bCs/>
        </w:rPr>
        <w:t>CCC/OT/2020/</w:t>
      </w:r>
      <w:r w:rsidR="0094493A">
        <w:rPr>
          <w:rFonts w:ascii="Cambria" w:hAnsi="Cambria" w:cs="Cambria"/>
          <w:b/>
          <w:bCs/>
        </w:rPr>
        <w:t>925</w:t>
      </w:r>
      <w:r w:rsidR="00C72ABE">
        <w:rPr>
          <w:rFonts w:ascii="Cambria" w:hAnsi="Cambria" w:cs="Cambria"/>
          <w:b/>
          <w:bCs/>
        </w:rPr>
        <w:tab/>
      </w:r>
      <w:r w:rsidR="001E5924">
        <w:rPr>
          <w:rFonts w:ascii="Cambria" w:hAnsi="Cambria" w:cs="Cambria"/>
          <w:b/>
          <w:bCs/>
        </w:rPr>
        <w:tab/>
        <w:t xml:space="preserve"> </w:t>
      </w:r>
      <w:r w:rsidR="00775579">
        <w:rPr>
          <w:rFonts w:ascii="Cambria" w:hAnsi="Cambria" w:cs="Cambria"/>
          <w:b/>
          <w:bCs/>
        </w:rPr>
        <w:tab/>
      </w:r>
      <w:r w:rsidR="001E5924">
        <w:rPr>
          <w:rFonts w:ascii="Cambria" w:hAnsi="Cambria" w:cs="Cambria"/>
          <w:b/>
          <w:bCs/>
        </w:rPr>
        <w:t xml:space="preserve">Dated </w:t>
      </w:r>
      <w:r w:rsidR="0094493A">
        <w:rPr>
          <w:rFonts w:ascii="Cambria" w:hAnsi="Cambria" w:cs="Cambria"/>
          <w:b/>
          <w:bCs/>
        </w:rPr>
        <w:t>11/01/2020</w:t>
      </w:r>
    </w:p>
    <w:p w:rsidR="00026B6B" w:rsidRPr="00485329" w:rsidRDefault="00026B6B" w:rsidP="00026B6B">
      <w:pPr>
        <w:spacing w:after="0" w:line="360" w:lineRule="auto"/>
        <w:rPr>
          <w:rFonts w:ascii="Cambria" w:hAnsi="Cambria" w:cs="Cambria"/>
        </w:rPr>
      </w:pPr>
    </w:p>
    <w:p w:rsidR="00026B6B" w:rsidRPr="00485329" w:rsidRDefault="00026B6B" w:rsidP="00026B6B">
      <w:pPr>
        <w:spacing w:after="0" w:line="360" w:lineRule="auto"/>
        <w:rPr>
          <w:rFonts w:ascii="Cambria" w:hAnsi="Cambria" w:cs="Cambria"/>
        </w:rPr>
      </w:pPr>
      <w:r w:rsidRPr="00485329">
        <w:rPr>
          <w:rFonts w:ascii="Cambria" w:hAnsi="Cambria" w:cs="Cambria"/>
        </w:rPr>
        <w:t>Dear Sir,</w:t>
      </w:r>
    </w:p>
    <w:p w:rsidR="00026B6B" w:rsidRDefault="00026B6B" w:rsidP="00026B6B">
      <w:pPr>
        <w:spacing w:after="0"/>
        <w:jc w:val="both"/>
        <w:rPr>
          <w:rFonts w:ascii="Cambria" w:hAnsi="Cambria" w:cs="Cambria"/>
        </w:rPr>
      </w:pPr>
      <w:r w:rsidRPr="00485329">
        <w:rPr>
          <w:rFonts w:ascii="Cambria" w:hAnsi="Cambria" w:cs="Cambria"/>
        </w:rPr>
        <w:t xml:space="preserve">1. </w:t>
      </w:r>
      <w:r>
        <w:rPr>
          <w:rFonts w:ascii="Cambria" w:hAnsi="Cambria" w:cs="Cambria"/>
        </w:rPr>
        <w:t>I/W</w:t>
      </w:r>
      <w:r w:rsidRPr="00485329">
        <w:rPr>
          <w:rFonts w:ascii="Cambria" w:hAnsi="Cambria" w:cs="Cambria"/>
        </w:rPr>
        <w:t xml:space="preserve">e have downloaded/obtained the tender document(s) for the above mentioned Tender enquiry no. from the website </w:t>
      </w:r>
      <w:hyperlink r:id="rId26" w:history="1">
        <w:r w:rsidRPr="00485329">
          <w:rPr>
            <w:rStyle w:val="Hyperlink"/>
            <w:rFonts w:ascii="Cambria" w:hAnsi="Cambria" w:cs="Cambria"/>
          </w:rPr>
          <w:t>www.tenderwizard.com/NITR</w:t>
        </w:r>
      </w:hyperlink>
      <w:r w:rsidRPr="00485329">
        <w:rPr>
          <w:rFonts w:ascii="Cambria" w:hAnsi="Cambria" w:cs="Cambria"/>
        </w:rPr>
        <w:t xml:space="preserve"> or </w:t>
      </w:r>
      <w:hyperlink r:id="rId27" w:history="1">
        <w:r w:rsidRPr="00485329">
          <w:rPr>
            <w:rStyle w:val="Hyperlink"/>
            <w:rFonts w:ascii="Cambria" w:hAnsi="Cambria" w:cs="Cambria"/>
          </w:rPr>
          <w:t>www.nitrr.ac.in</w:t>
        </w:r>
      </w:hyperlink>
      <w:r w:rsidRPr="00485329">
        <w:rPr>
          <w:rFonts w:ascii="Cambria" w:hAnsi="Cambria" w:cs="Cambria"/>
        </w:rPr>
        <w:t xml:space="preserve"> .</w:t>
      </w:r>
    </w:p>
    <w:p w:rsidR="00AB20C9" w:rsidRPr="00485329" w:rsidRDefault="00AB20C9" w:rsidP="00026B6B">
      <w:pPr>
        <w:spacing w:after="0"/>
        <w:jc w:val="both"/>
        <w:rPr>
          <w:rFonts w:ascii="Cambria" w:hAnsi="Cambria" w:cs="Cambria"/>
        </w:rPr>
      </w:pPr>
    </w:p>
    <w:p w:rsidR="00026B6B" w:rsidRPr="00485329" w:rsidRDefault="00026B6B" w:rsidP="00026B6B">
      <w:pPr>
        <w:spacing w:after="0"/>
        <w:jc w:val="both"/>
        <w:rPr>
          <w:rFonts w:ascii="Cambria" w:hAnsi="Cambria" w:cs="Cambria"/>
        </w:rPr>
      </w:pPr>
      <w:r w:rsidRPr="00485329">
        <w:rPr>
          <w:rFonts w:ascii="Cambria" w:hAnsi="Cambria" w:cs="Cambria"/>
        </w:rPr>
        <w:t>2. I/</w:t>
      </w:r>
      <w:r>
        <w:rPr>
          <w:rFonts w:ascii="Cambria" w:hAnsi="Cambria" w:cs="Cambria"/>
        </w:rPr>
        <w:t>W</w:t>
      </w:r>
      <w:r w:rsidRPr="00485329">
        <w:rPr>
          <w:rFonts w:ascii="Cambria" w:hAnsi="Cambria" w:cs="Cambria"/>
        </w:rPr>
        <w:t>e hereby certify that I/we have read entire terms &amp; conditions of the tender documents from Page 01 to 2</w:t>
      </w:r>
      <w:r w:rsidR="002674BB">
        <w:rPr>
          <w:rFonts w:ascii="Cambria" w:hAnsi="Cambria" w:cs="Cambria"/>
        </w:rPr>
        <w:t>2</w:t>
      </w:r>
      <w:r w:rsidRPr="00485329">
        <w:rPr>
          <w:rFonts w:ascii="Cambria" w:hAnsi="Cambria" w:cs="Cambria"/>
        </w:rPr>
        <w:t xml:space="preserve"> (including all documents like annexure, schedules etc.) which form part of the tender document and I/we shall be abide by the terms &amp; conditions/clauses contained therein. </w:t>
      </w:r>
    </w:p>
    <w:p w:rsidR="00026B6B" w:rsidRPr="00485329" w:rsidRDefault="00026B6B" w:rsidP="00026B6B">
      <w:pPr>
        <w:spacing w:after="0"/>
        <w:jc w:val="both"/>
        <w:rPr>
          <w:rFonts w:ascii="Cambria" w:hAnsi="Cambria" w:cs="Cambria"/>
        </w:rPr>
      </w:pPr>
    </w:p>
    <w:p w:rsidR="00026B6B" w:rsidRPr="00485329" w:rsidRDefault="00026B6B" w:rsidP="00026B6B">
      <w:pPr>
        <w:spacing w:after="0"/>
        <w:jc w:val="both"/>
        <w:rPr>
          <w:rFonts w:ascii="Cambria" w:hAnsi="Cambria" w:cs="Cambria"/>
        </w:rPr>
      </w:pPr>
      <w:r w:rsidRPr="00485329">
        <w:rPr>
          <w:rFonts w:ascii="Cambria" w:hAnsi="Cambria" w:cs="Cambria"/>
        </w:rPr>
        <w:t xml:space="preserve">3. The corrigendum(s) issued from time to time by </w:t>
      </w:r>
      <w:r w:rsidRPr="00B92062">
        <w:rPr>
          <w:rFonts w:ascii="Cambria" w:hAnsi="Cambria" w:cs="Cambria"/>
        </w:rPr>
        <w:t>NIT Raipur</w:t>
      </w:r>
      <w:r w:rsidRPr="00485329">
        <w:rPr>
          <w:rFonts w:ascii="Cambria" w:hAnsi="Cambria" w:cs="Cambria"/>
        </w:rPr>
        <w:t xml:space="preserve"> to have also been taken into consideration, while submitting this acceptance letter.</w:t>
      </w:r>
    </w:p>
    <w:p w:rsidR="00026B6B" w:rsidRPr="00485329" w:rsidRDefault="00026B6B" w:rsidP="00026B6B">
      <w:pPr>
        <w:spacing w:after="0"/>
        <w:jc w:val="both"/>
        <w:rPr>
          <w:rFonts w:ascii="Cambria" w:hAnsi="Cambria" w:cs="Cambria"/>
        </w:rPr>
      </w:pPr>
    </w:p>
    <w:p w:rsidR="00026B6B" w:rsidRPr="00485329" w:rsidRDefault="00026B6B" w:rsidP="00026B6B">
      <w:pPr>
        <w:spacing w:after="0"/>
        <w:jc w:val="both"/>
        <w:rPr>
          <w:rFonts w:ascii="Cambria" w:hAnsi="Cambria" w:cs="Cambria"/>
        </w:rPr>
      </w:pPr>
      <w:r w:rsidRPr="00485329">
        <w:rPr>
          <w:rFonts w:ascii="Cambria" w:hAnsi="Cambria" w:cs="Cambria"/>
        </w:rPr>
        <w:t>4. I/</w:t>
      </w:r>
      <w:r>
        <w:rPr>
          <w:rFonts w:ascii="Cambria" w:hAnsi="Cambria" w:cs="Cambria"/>
        </w:rPr>
        <w:t>W</w:t>
      </w:r>
      <w:r w:rsidRPr="00485329">
        <w:rPr>
          <w:rFonts w:ascii="Cambria" w:hAnsi="Cambria" w:cs="Cambria"/>
        </w:rPr>
        <w:t xml:space="preserve">e hereby unconditionally accept the tender conditions of </w:t>
      </w:r>
      <w:proofErr w:type="gramStart"/>
      <w:r w:rsidRPr="00485329">
        <w:rPr>
          <w:rFonts w:ascii="Cambria" w:hAnsi="Cambria" w:cs="Cambria"/>
        </w:rPr>
        <w:t>above mentioned</w:t>
      </w:r>
      <w:proofErr w:type="gramEnd"/>
      <w:r w:rsidRPr="00485329">
        <w:rPr>
          <w:rFonts w:ascii="Cambria" w:hAnsi="Cambria" w:cs="Cambria"/>
        </w:rPr>
        <w:t xml:space="preserve"> tender document(s)/corrigendum(s) in totality/entirely.</w:t>
      </w:r>
    </w:p>
    <w:p w:rsidR="00026B6B" w:rsidRPr="00485329" w:rsidRDefault="00026B6B" w:rsidP="00026B6B">
      <w:pPr>
        <w:spacing w:after="0"/>
        <w:jc w:val="both"/>
        <w:rPr>
          <w:rFonts w:ascii="Cambria" w:hAnsi="Cambria" w:cs="Cambria"/>
        </w:rPr>
      </w:pPr>
    </w:p>
    <w:p w:rsidR="00026B6B" w:rsidRPr="00485329" w:rsidRDefault="00026B6B" w:rsidP="00026B6B">
      <w:pPr>
        <w:spacing w:after="0"/>
        <w:jc w:val="both"/>
        <w:rPr>
          <w:rFonts w:ascii="Cambria" w:hAnsi="Cambria" w:cs="Cambria"/>
        </w:rPr>
      </w:pPr>
      <w:r w:rsidRPr="00485329">
        <w:rPr>
          <w:rFonts w:ascii="Cambria" w:hAnsi="Cambria" w:cs="Cambria"/>
        </w:rPr>
        <w:t xml:space="preserve">5. In case any provisions of this tender are found violated, </w:t>
      </w:r>
      <w:r>
        <w:rPr>
          <w:rFonts w:ascii="Cambria" w:hAnsi="Cambria" w:cs="Cambria"/>
        </w:rPr>
        <w:t>NIT Raipur</w:t>
      </w:r>
      <w:r w:rsidRPr="00485329">
        <w:rPr>
          <w:rFonts w:ascii="Cambria" w:hAnsi="Cambria" w:cs="Cambria"/>
        </w:rPr>
        <w:t xml:space="preserve"> shall be at liberty to reject this tender/bid including the forfeiture of the full said earnest money deposit absolutely and we shall not have any claim/right against </w:t>
      </w:r>
      <w:r>
        <w:rPr>
          <w:rFonts w:ascii="Cambria" w:hAnsi="Cambria" w:cs="Cambria"/>
        </w:rPr>
        <w:t>NIT Raipur</w:t>
      </w:r>
      <w:r w:rsidRPr="00485329">
        <w:rPr>
          <w:rFonts w:ascii="Cambria" w:hAnsi="Cambria" w:cs="Cambria"/>
        </w:rPr>
        <w:t xml:space="preserve"> in satisfaction of this condition.</w:t>
      </w:r>
    </w:p>
    <w:p w:rsidR="00026B6B" w:rsidRDefault="00026B6B" w:rsidP="00026B6B">
      <w:pPr>
        <w:spacing w:after="0" w:line="360" w:lineRule="auto"/>
        <w:jc w:val="both"/>
        <w:rPr>
          <w:rFonts w:ascii="Cambria" w:hAnsi="Cambria" w:cs="Cambria"/>
          <w:sz w:val="28"/>
          <w:szCs w:val="28"/>
        </w:rPr>
      </w:pPr>
    </w:p>
    <w:p w:rsidR="00026B6B" w:rsidRDefault="00026B6B" w:rsidP="00026B6B">
      <w:pPr>
        <w:spacing w:after="0" w:line="360" w:lineRule="auto"/>
        <w:jc w:val="both"/>
        <w:rPr>
          <w:rFonts w:ascii="Cambria" w:hAnsi="Cambria" w:cs="Cambria"/>
        </w:rPr>
      </w:pPr>
      <w:r>
        <w:rPr>
          <w:rFonts w:ascii="Cambria" w:hAnsi="Cambria" w:cs="Cambria"/>
        </w:rPr>
        <w:t xml:space="preserve">6. I/We confirm that we or our proprietor/Director/Partner have not been blacklisted or debarred or declared ineligible for corrupt/fraudulent practices either indefinitely or for a particular </w:t>
      </w:r>
      <w:proofErr w:type="gramStart"/>
      <w:r>
        <w:rPr>
          <w:rFonts w:ascii="Cambria" w:hAnsi="Cambria" w:cs="Cambria"/>
        </w:rPr>
        <w:t>period of time</w:t>
      </w:r>
      <w:proofErr w:type="gramEnd"/>
      <w:r>
        <w:rPr>
          <w:rFonts w:ascii="Cambria" w:hAnsi="Cambria" w:cs="Cambria"/>
        </w:rPr>
        <w:t xml:space="preserve"> by any Government or other agency. I/we further declare that no criminal case is registered on pending against the firm/company or its owner/partners/directors anywhere in India. </w:t>
      </w:r>
      <w:proofErr w:type="gramStart"/>
      <w:r>
        <w:rPr>
          <w:rFonts w:ascii="Cambria" w:hAnsi="Cambria" w:cs="Cambria"/>
        </w:rPr>
        <w:t>Also</w:t>
      </w:r>
      <w:proofErr w:type="gramEnd"/>
      <w:r>
        <w:rPr>
          <w:rFonts w:ascii="Cambria" w:hAnsi="Cambria" w:cs="Cambria"/>
        </w:rPr>
        <w:t xml:space="preserve"> there are no contractual restrictions or legal disqualifications or other obligations which prohibit the applicant from entering into tender process.</w:t>
      </w:r>
    </w:p>
    <w:p w:rsidR="00026B6B" w:rsidRDefault="00026B6B" w:rsidP="00026B6B">
      <w:pPr>
        <w:spacing w:after="0" w:line="360" w:lineRule="auto"/>
        <w:jc w:val="both"/>
        <w:rPr>
          <w:rFonts w:ascii="Cambria" w:hAnsi="Cambria" w:cs="Cambria"/>
        </w:rPr>
      </w:pPr>
    </w:p>
    <w:p w:rsidR="00026B6B" w:rsidRDefault="00026B6B" w:rsidP="00026B6B">
      <w:pPr>
        <w:spacing w:after="0" w:line="360" w:lineRule="auto"/>
        <w:ind w:left="720"/>
        <w:jc w:val="center"/>
        <w:rPr>
          <w:rFonts w:ascii="Cambria" w:hAnsi="Cambria" w:cs="Cambria"/>
          <w:b/>
          <w:bCs/>
          <w:sz w:val="24"/>
          <w:szCs w:val="24"/>
        </w:rPr>
      </w:pPr>
      <w:r>
        <w:rPr>
          <w:rFonts w:ascii="Cambria" w:hAnsi="Cambria" w:cs="Cambria"/>
          <w:b/>
          <w:bCs/>
          <w:sz w:val="24"/>
          <w:szCs w:val="24"/>
        </w:rPr>
        <w:tab/>
      </w:r>
    </w:p>
    <w:p w:rsidR="00026B6B" w:rsidRDefault="00026B6B" w:rsidP="00026B6B">
      <w:pPr>
        <w:spacing w:after="0" w:line="360" w:lineRule="auto"/>
        <w:ind w:left="3600" w:firstLine="720"/>
        <w:rPr>
          <w:rFonts w:ascii="Cambria" w:hAnsi="Cambria" w:cs="Cambria"/>
          <w:b/>
          <w:bCs/>
          <w:sz w:val="28"/>
          <w:szCs w:val="28"/>
        </w:rPr>
      </w:pPr>
      <w:r>
        <w:rPr>
          <w:rFonts w:ascii="Cambria" w:hAnsi="Cambria" w:cs="Cambria"/>
          <w:b/>
          <w:bCs/>
          <w:sz w:val="24"/>
          <w:szCs w:val="24"/>
        </w:rPr>
        <w:t>(Seal &amp; Signature of the bidder)</w:t>
      </w:r>
    </w:p>
    <w:p w:rsidR="00026B6B" w:rsidRDefault="00026B6B" w:rsidP="00026B6B">
      <w:pPr>
        <w:spacing w:after="0" w:line="360" w:lineRule="auto"/>
        <w:ind w:left="720"/>
        <w:rPr>
          <w:rFonts w:ascii="Cambria" w:hAnsi="Cambria" w:cs="Cambria"/>
          <w:b/>
          <w:bCs/>
          <w:sz w:val="28"/>
          <w:szCs w:val="28"/>
        </w:rPr>
      </w:pPr>
    </w:p>
    <w:p w:rsidR="00026B6B" w:rsidRPr="0070776A" w:rsidRDefault="00026B6B" w:rsidP="0070776A">
      <w:pPr>
        <w:spacing w:after="0" w:line="360" w:lineRule="auto"/>
        <w:jc w:val="both"/>
        <w:rPr>
          <w:rFonts w:ascii="Cambria" w:hAnsi="Cambria" w:cs="Cambria"/>
          <w:b/>
          <w:bCs/>
          <w:sz w:val="28"/>
          <w:szCs w:val="28"/>
        </w:rPr>
      </w:pPr>
      <w:r w:rsidRPr="0070776A">
        <w:rPr>
          <w:rFonts w:ascii="Cambria" w:hAnsi="Cambria" w:cs="Cambria"/>
          <w:b/>
          <w:bCs/>
          <w:sz w:val="28"/>
          <w:szCs w:val="28"/>
        </w:rPr>
        <w:lastRenderedPageBreak/>
        <w:t>Annexure 2</w:t>
      </w:r>
    </w:p>
    <w:p w:rsidR="00E11455" w:rsidRPr="00E11455" w:rsidRDefault="00E11455" w:rsidP="00E11455">
      <w:pPr>
        <w:jc w:val="center"/>
        <w:rPr>
          <w:rFonts w:ascii="Cambria" w:hAnsi="Cambria"/>
          <w:b/>
          <w:bCs/>
          <w:sz w:val="24"/>
          <w:szCs w:val="24"/>
          <w:u w:val="single"/>
        </w:rPr>
      </w:pPr>
      <w:r w:rsidRPr="00E11455">
        <w:rPr>
          <w:rFonts w:ascii="Cambria" w:hAnsi="Cambria"/>
          <w:b/>
          <w:bCs/>
          <w:sz w:val="24"/>
          <w:szCs w:val="24"/>
          <w:u w:val="single"/>
        </w:rPr>
        <w:t xml:space="preserve">List of </w:t>
      </w:r>
      <w:r w:rsidR="00CA30F4">
        <w:rPr>
          <w:rFonts w:ascii="Cambria" w:hAnsi="Cambria"/>
          <w:b/>
          <w:bCs/>
          <w:sz w:val="24"/>
          <w:szCs w:val="24"/>
          <w:u w:val="single"/>
        </w:rPr>
        <w:t>Goods and Services</w:t>
      </w:r>
      <w:r w:rsidRPr="00E11455">
        <w:rPr>
          <w:rFonts w:ascii="Cambria" w:hAnsi="Cambria"/>
          <w:b/>
          <w:bCs/>
          <w:sz w:val="24"/>
          <w:szCs w:val="24"/>
          <w:u w:val="single"/>
        </w:rPr>
        <w:t xml:space="preserve"> </w:t>
      </w:r>
      <w:r w:rsidRPr="00E11455">
        <w:rPr>
          <w:rFonts w:ascii="Cambria" w:hAnsi="Cambria" w:cs="Cambria"/>
          <w:b/>
          <w:bCs/>
          <w:sz w:val="24"/>
          <w:szCs w:val="24"/>
          <w:u w:val="single"/>
        </w:rPr>
        <w:t>to be Procured Under Tender</w:t>
      </w:r>
    </w:p>
    <w:tbl>
      <w:tblPr>
        <w:tblStyle w:val="TableGrid"/>
        <w:tblW w:w="0" w:type="auto"/>
        <w:tblLook w:val="04A0" w:firstRow="1" w:lastRow="0" w:firstColumn="1" w:lastColumn="0" w:noHBand="0" w:noVBand="1"/>
      </w:tblPr>
      <w:tblGrid>
        <w:gridCol w:w="846"/>
        <w:gridCol w:w="4961"/>
        <w:gridCol w:w="1109"/>
        <w:gridCol w:w="2101"/>
      </w:tblGrid>
      <w:tr w:rsidR="00CA30F4" w:rsidRPr="006A13D0" w:rsidTr="00FF04E4">
        <w:tc>
          <w:tcPr>
            <w:tcW w:w="846" w:type="dxa"/>
          </w:tcPr>
          <w:p w:rsidR="00CA30F4" w:rsidRPr="006A13D0" w:rsidRDefault="00CA30F4" w:rsidP="00FF04E4">
            <w:pPr>
              <w:jc w:val="center"/>
              <w:rPr>
                <w:rFonts w:ascii="Times New Roman" w:hAnsi="Times New Roman" w:cs="Times New Roman"/>
                <w:b/>
              </w:rPr>
            </w:pPr>
            <w:r w:rsidRPr="006A13D0">
              <w:rPr>
                <w:rFonts w:ascii="Times New Roman" w:hAnsi="Times New Roman" w:cs="Times New Roman"/>
                <w:b/>
              </w:rPr>
              <w:t>S.NO</w:t>
            </w:r>
          </w:p>
        </w:tc>
        <w:tc>
          <w:tcPr>
            <w:tcW w:w="4961" w:type="dxa"/>
          </w:tcPr>
          <w:p w:rsidR="00CA30F4" w:rsidRPr="006A13D0" w:rsidRDefault="00CA30F4" w:rsidP="00FF04E4">
            <w:pPr>
              <w:jc w:val="center"/>
              <w:rPr>
                <w:rFonts w:ascii="Times New Roman" w:hAnsi="Times New Roman" w:cs="Times New Roman"/>
                <w:b/>
              </w:rPr>
            </w:pPr>
            <w:r w:rsidRPr="006A13D0">
              <w:rPr>
                <w:rFonts w:ascii="Times New Roman" w:hAnsi="Times New Roman" w:cs="Times New Roman"/>
                <w:b/>
              </w:rPr>
              <w:t>DESCRIPTION OF MATERIAL</w:t>
            </w:r>
          </w:p>
        </w:tc>
        <w:tc>
          <w:tcPr>
            <w:tcW w:w="1108" w:type="dxa"/>
          </w:tcPr>
          <w:p w:rsidR="00CA30F4" w:rsidRPr="006A13D0" w:rsidRDefault="00CA30F4" w:rsidP="00FF04E4">
            <w:pPr>
              <w:jc w:val="center"/>
              <w:rPr>
                <w:rFonts w:ascii="Times New Roman" w:hAnsi="Times New Roman" w:cs="Times New Roman"/>
                <w:b/>
              </w:rPr>
            </w:pPr>
            <w:r w:rsidRPr="006A13D0">
              <w:rPr>
                <w:rFonts w:ascii="Times New Roman" w:hAnsi="Times New Roman" w:cs="Times New Roman"/>
                <w:b/>
              </w:rPr>
              <w:t>UNITS</w:t>
            </w:r>
          </w:p>
        </w:tc>
        <w:tc>
          <w:tcPr>
            <w:tcW w:w="2101" w:type="dxa"/>
          </w:tcPr>
          <w:p w:rsidR="00CA30F4" w:rsidRPr="006A13D0" w:rsidRDefault="00CA30F4" w:rsidP="00FF04E4">
            <w:pPr>
              <w:jc w:val="center"/>
              <w:rPr>
                <w:rFonts w:ascii="Times New Roman" w:hAnsi="Times New Roman" w:cs="Times New Roman"/>
                <w:b/>
              </w:rPr>
            </w:pPr>
            <w:r w:rsidRPr="006A13D0">
              <w:rPr>
                <w:rFonts w:ascii="Times New Roman" w:hAnsi="Times New Roman" w:cs="Times New Roman"/>
                <w:b/>
              </w:rPr>
              <w:t>QUANTITY</w:t>
            </w:r>
          </w:p>
        </w:tc>
      </w:tr>
      <w:tr w:rsidR="00CA30F4" w:rsidRPr="006A13D0" w:rsidTr="00FF04E4">
        <w:tc>
          <w:tcPr>
            <w:tcW w:w="846" w:type="dxa"/>
            <w:vAlign w:val="center"/>
          </w:tcPr>
          <w:p w:rsidR="00CA30F4" w:rsidRPr="006A13D0" w:rsidRDefault="00CA30F4" w:rsidP="00FF04E4">
            <w:pPr>
              <w:rPr>
                <w:rFonts w:ascii="Times New Roman" w:hAnsi="Times New Roman" w:cs="Times New Roman"/>
                <w:b/>
              </w:rPr>
            </w:pPr>
            <w:r>
              <w:rPr>
                <w:rFonts w:ascii="Times New Roman" w:hAnsi="Times New Roman" w:cs="Times New Roman"/>
                <w:b/>
              </w:rPr>
              <w:t>1</w:t>
            </w:r>
          </w:p>
        </w:tc>
        <w:tc>
          <w:tcPr>
            <w:tcW w:w="4961" w:type="dxa"/>
            <w:vAlign w:val="center"/>
          </w:tcPr>
          <w:p w:rsidR="00CA30F4" w:rsidRPr="00C1260A" w:rsidRDefault="00CA30F4" w:rsidP="00B51180">
            <w:pPr>
              <w:rPr>
                <w:rFonts w:ascii="Times New Roman" w:hAnsi="Times New Roman" w:cs="Times New Roman"/>
              </w:rPr>
            </w:pPr>
            <w:r>
              <w:rPr>
                <w:rFonts w:ascii="Times New Roman" w:hAnsi="Times New Roman" w:cs="Times New Roman"/>
              </w:rPr>
              <w:t xml:space="preserve">Servers as per subsection </w:t>
            </w:r>
            <w:r w:rsidR="00B51180">
              <w:rPr>
                <w:rFonts w:ascii="Times New Roman" w:hAnsi="Times New Roman" w:cs="Times New Roman"/>
              </w:rPr>
              <w:t>3</w:t>
            </w:r>
            <w:r w:rsidRPr="00C1260A">
              <w:rPr>
                <w:rFonts w:ascii="Times New Roman" w:hAnsi="Times New Roman" w:cs="Times New Roman"/>
              </w:rPr>
              <w:t>.0</w:t>
            </w:r>
            <w:r>
              <w:rPr>
                <w:rFonts w:ascii="Times New Roman" w:hAnsi="Times New Roman" w:cs="Times New Roman"/>
              </w:rPr>
              <w:t>.1</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Technical Section.</w:t>
            </w:r>
          </w:p>
        </w:tc>
        <w:tc>
          <w:tcPr>
            <w:tcW w:w="1108" w:type="dxa"/>
            <w:vAlign w:val="center"/>
          </w:tcPr>
          <w:p w:rsidR="00CA30F4" w:rsidRPr="00C1260A" w:rsidRDefault="00CA30F4" w:rsidP="00FF04E4">
            <w:pPr>
              <w:rPr>
                <w:rFonts w:ascii="Times New Roman" w:hAnsi="Times New Roman" w:cs="Times New Roman"/>
              </w:rPr>
            </w:pPr>
            <w:r w:rsidRPr="00C1260A">
              <w:rPr>
                <w:rFonts w:ascii="Times New Roman" w:hAnsi="Times New Roman" w:cs="Times New Roman"/>
              </w:rPr>
              <w:t>Nos</w:t>
            </w:r>
          </w:p>
        </w:tc>
        <w:tc>
          <w:tcPr>
            <w:tcW w:w="2101" w:type="dxa"/>
            <w:vAlign w:val="center"/>
          </w:tcPr>
          <w:p w:rsidR="00CA30F4" w:rsidRPr="00C1260A" w:rsidRDefault="00CA30F4" w:rsidP="00FF04E4">
            <w:pPr>
              <w:jc w:val="center"/>
              <w:rPr>
                <w:rFonts w:ascii="Times New Roman" w:hAnsi="Times New Roman" w:cs="Times New Roman"/>
              </w:rPr>
            </w:pPr>
            <w:r w:rsidRPr="00C1260A">
              <w:rPr>
                <w:rFonts w:ascii="Times New Roman" w:hAnsi="Times New Roman" w:cs="Times New Roman"/>
              </w:rPr>
              <w:t>06</w:t>
            </w:r>
          </w:p>
        </w:tc>
      </w:tr>
      <w:tr w:rsidR="00CA30F4" w:rsidRPr="006A13D0" w:rsidTr="00FF04E4">
        <w:tc>
          <w:tcPr>
            <w:tcW w:w="846" w:type="dxa"/>
            <w:vAlign w:val="center"/>
          </w:tcPr>
          <w:p w:rsidR="00CA30F4" w:rsidRPr="006A13D0" w:rsidRDefault="00CA30F4" w:rsidP="00FF04E4">
            <w:pPr>
              <w:rPr>
                <w:rFonts w:ascii="Times New Roman" w:hAnsi="Times New Roman" w:cs="Times New Roman"/>
                <w:b/>
              </w:rPr>
            </w:pPr>
            <w:r>
              <w:rPr>
                <w:rFonts w:ascii="Times New Roman" w:hAnsi="Times New Roman" w:cs="Times New Roman"/>
                <w:b/>
              </w:rPr>
              <w:t>2</w:t>
            </w:r>
          </w:p>
        </w:tc>
        <w:tc>
          <w:tcPr>
            <w:tcW w:w="4961" w:type="dxa"/>
            <w:vAlign w:val="center"/>
          </w:tcPr>
          <w:p w:rsidR="00CA30F4" w:rsidRPr="00C1260A" w:rsidRDefault="00CA30F4" w:rsidP="00B51180">
            <w:pPr>
              <w:rPr>
                <w:rFonts w:ascii="Times New Roman" w:hAnsi="Times New Roman" w:cs="Times New Roman"/>
              </w:rPr>
            </w:pPr>
            <w:r w:rsidRPr="00C1260A">
              <w:rPr>
                <w:rFonts w:ascii="Times New Roman" w:hAnsi="Times New Roman" w:cs="Times New Roman"/>
              </w:rPr>
              <w:t>Interconnect</w:t>
            </w:r>
            <w:r>
              <w:rPr>
                <w:rFonts w:ascii="Times New Roman" w:hAnsi="Times New Roman" w:cs="Times New Roman"/>
              </w:rPr>
              <w:t>ion</w:t>
            </w:r>
            <w:r w:rsidRPr="00C1260A">
              <w:rPr>
                <w:rFonts w:ascii="Times New Roman" w:hAnsi="Times New Roman" w:cs="Times New Roman"/>
              </w:rPr>
              <w:t xml:space="preserve"> Switch</w:t>
            </w:r>
            <w:r>
              <w:rPr>
                <w:rFonts w:ascii="Times New Roman" w:hAnsi="Times New Roman" w:cs="Times New Roman"/>
              </w:rPr>
              <w:t>es</w:t>
            </w:r>
            <w:r w:rsidRPr="00C1260A">
              <w:rPr>
                <w:rFonts w:ascii="Times New Roman" w:hAnsi="Times New Roman" w:cs="Times New Roman"/>
              </w:rPr>
              <w:t xml:space="preserve"> as per </w:t>
            </w:r>
            <w:r>
              <w:rPr>
                <w:rFonts w:ascii="Times New Roman" w:hAnsi="Times New Roman" w:cs="Times New Roman"/>
              </w:rPr>
              <w:t xml:space="preserve">sub-section </w:t>
            </w:r>
            <w:r w:rsidR="00B51180">
              <w:rPr>
                <w:rFonts w:ascii="Times New Roman" w:hAnsi="Times New Roman" w:cs="Times New Roman"/>
              </w:rPr>
              <w:t>3</w:t>
            </w:r>
            <w:r w:rsidRPr="00C1260A">
              <w:rPr>
                <w:rFonts w:ascii="Times New Roman" w:hAnsi="Times New Roman" w:cs="Times New Roman"/>
              </w:rPr>
              <w:t>.0</w:t>
            </w:r>
            <w:r>
              <w:rPr>
                <w:rFonts w:ascii="Times New Roman" w:hAnsi="Times New Roman" w:cs="Times New Roman"/>
              </w:rPr>
              <w:t>.2</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 xml:space="preserve">Technical Section </w:t>
            </w:r>
          </w:p>
        </w:tc>
        <w:tc>
          <w:tcPr>
            <w:tcW w:w="1108" w:type="dxa"/>
            <w:vAlign w:val="center"/>
          </w:tcPr>
          <w:p w:rsidR="00CA30F4" w:rsidRPr="00C1260A" w:rsidRDefault="00CA30F4" w:rsidP="00FF04E4">
            <w:pPr>
              <w:rPr>
                <w:rFonts w:ascii="Times New Roman" w:hAnsi="Times New Roman" w:cs="Times New Roman"/>
              </w:rPr>
            </w:pPr>
            <w:r w:rsidRPr="00C1260A">
              <w:rPr>
                <w:rFonts w:ascii="Times New Roman" w:hAnsi="Times New Roman" w:cs="Times New Roman"/>
              </w:rPr>
              <w:t>Nos</w:t>
            </w:r>
          </w:p>
        </w:tc>
        <w:tc>
          <w:tcPr>
            <w:tcW w:w="2101" w:type="dxa"/>
            <w:vAlign w:val="center"/>
          </w:tcPr>
          <w:p w:rsidR="00CA30F4" w:rsidRPr="00C1260A" w:rsidRDefault="00CA30F4" w:rsidP="00FF04E4">
            <w:pPr>
              <w:jc w:val="center"/>
              <w:rPr>
                <w:rFonts w:ascii="Times New Roman" w:hAnsi="Times New Roman" w:cs="Times New Roman"/>
              </w:rPr>
            </w:pPr>
            <w:r w:rsidRPr="00C1260A">
              <w:rPr>
                <w:rFonts w:ascii="Times New Roman" w:hAnsi="Times New Roman" w:cs="Times New Roman"/>
              </w:rPr>
              <w:t>02</w:t>
            </w:r>
          </w:p>
        </w:tc>
      </w:tr>
      <w:tr w:rsidR="00CA30F4" w:rsidRPr="006A13D0" w:rsidTr="00FF04E4">
        <w:tc>
          <w:tcPr>
            <w:tcW w:w="846" w:type="dxa"/>
            <w:vAlign w:val="center"/>
          </w:tcPr>
          <w:p w:rsidR="00CA30F4" w:rsidRPr="006A13D0" w:rsidRDefault="00CA30F4" w:rsidP="00FF04E4">
            <w:pPr>
              <w:rPr>
                <w:rFonts w:ascii="Times New Roman" w:hAnsi="Times New Roman" w:cs="Times New Roman"/>
                <w:b/>
              </w:rPr>
            </w:pPr>
            <w:r>
              <w:rPr>
                <w:rFonts w:ascii="Times New Roman" w:hAnsi="Times New Roman" w:cs="Times New Roman"/>
                <w:b/>
              </w:rPr>
              <w:t>3</w:t>
            </w:r>
          </w:p>
        </w:tc>
        <w:tc>
          <w:tcPr>
            <w:tcW w:w="4961" w:type="dxa"/>
            <w:vAlign w:val="center"/>
          </w:tcPr>
          <w:p w:rsidR="00CA30F4" w:rsidRPr="00C1260A" w:rsidRDefault="00CA30F4" w:rsidP="00B51180">
            <w:pPr>
              <w:rPr>
                <w:rFonts w:ascii="Times New Roman" w:hAnsi="Times New Roman" w:cs="Times New Roman"/>
              </w:rPr>
            </w:pPr>
            <w:r w:rsidRPr="00C1260A">
              <w:rPr>
                <w:rFonts w:ascii="Times New Roman" w:hAnsi="Times New Roman" w:cs="Times New Roman"/>
              </w:rPr>
              <w:t>Virtualiza</w:t>
            </w:r>
            <w:r>
              <w:rPr>
                <w:rFonts w:ascii="Times New Roman" w:hAnsi="Times New Roman" w:cs="Times New Roman"/>
              </w:rPr>
              <w:t>tion Platform as per</w:t>
            </w:r>
            <w:r w:rsidRPr="00C1260A">
              <w:rPr>
                <w:rFonts w:ascii="Times New Roman" w:hAnsi="Times New Roman" w:cs="Times New Roman"/>
              </w:rPr>
              <w:t xml:space="preserve"> </w:t>
            </w:r>
            <w:r>
              <w:rPr>
                <w:rFonts w:ascii="Times New Roman" w:hAnsi="Times New Roman" w:cs="Times New Roman"/>
              </w:rPr>
              <w:t xml:space="preserve">subsection </w:t>
            </w:r>
            <w:r w:rsidR="00B51180">
              <w:rPr>
                <w:rFonts w:ascii="Times New Roman" w:hAnsi="Times New Roman" w:cs="Times New Roman"/>
              </w:rPr>
              <w:t>3</w:t>
            </w:r>
            <w:r w:rsidRPr="00C1260A">
              <w:rPr>
                <w:rFonts w:ascii="Times New Roman" w:hAnsi="Times New Roman" w:cs="Times New Roman"/>
              </w:rPr>
              <w:t>.0</w:t>
            </w:r>
            <w:r>
              <w:rPr>
                <w:rFonts w:ascii="Times New Roman" w:hAnsi="Times New Roman" w:cs="Times New Roman"/>
              </w:rPr>
              <w:t>.3</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Technical Section</w:t>
            </w:r>
            <w:r>
              <w:rPr>
                <w:rFonts w:ascii="Times New Roman" w:hAnsi="Times New Roman" w:cs="Times New Roman"/>
              </w:rPr>
              <w:t xml:space="preserve"> with </w:t>
            </w:r>
            <w:proofErr w:type="gramStart"/>
            <w:r>
              <w:rPr>
                <w:rFonts w:ascii="Times New Roman" w:hAnsi="Times New Roman" w:cs="Times New Roman"/>
              </w:rPr>
              <w:t>one year</w:t>
            </w:r>
            <w:proofErr w:type="gramEnd"/>
            <w:r>
              <w:rPr>
                <w:rFonts w:ascii="Times New Roman" w:hAnsi="Times New Roman" w:cs="Times New Roman"/>
              </w:rPr>
              <w:t xml:space="preserve"> technical support</w:t>
            </w:r>
          </w:p>
        </w:tc>
        <w:tc>
          <w:tcPr>
            <w:tcW w:w="1108" w:type="dxa"/>
            <w:vAlign w:val="center"/>
          </w:tcPr>
          <w:p w:rsidR="00CA30F4" w:rsidRPr="00C1260A" w:rsidRDefault="00CA30F4" w:rsidP="00FF04E4">
            <w:pPr>
              <w:rPr>
                <w:rFonts w:ascii="Times New Roman" w:hAnsi="Times New Roman" w:cs="Times New Roman"/>
              </w:rPr>
            </w:pPr>
            <w:r w:rsidRPr="00C1260A">
              <w:rPr>
                <w:rFonts w:ascii="Times New Roman" w:hAnsi="Times New Roman" w:cs="Times New Roman"/>
              </w:rPr>
              <w:t>Lumpsum</w:t>
            </w:r>
          </w:p>
        </w:tc>
        <w:tc>
          <w:tcPr>
            <w:tcW w:w="2101" w:type="dxa"/>
            <w:vAlign w:val="center"/>
          </w:tcPr>
          <w:p w:rsidR="00CA30F4" w:rsidRPr="00C1260A" w:rsidRDefault="00CA30F4" w:rsidP="00FF04E4">
            <w:pPr>
              <w:jc w:val="center"/>
              <w:rPr>
                <w:rFonts w:ascii="Times New Roman" w:hAnsi="Times New Roman" w:cs="Times New Roman"/>
              </w:rPr>
            </w:pPr>
            <w:r>
              <w:rPr>
                <w:rFonts w:ascii="Times New Roman" w:hAnsi="Times New Roman" w:cs="Times New Roman"/>
              </w:rPr>
              <w:t>0</w:t>
            </w:r>
            <w:r w:rsidRPr="00C1260A">
              <w:rPr>
                <w:rFonts w:ascii="Times New Roman" w:hAnsi="Times New Roman" w:cs="Times New Roman"/>
              </w:rPr>
              <w:t>1</w:t>
            </w:r>
          </w:p>
        </w:tc>
      </w:tr>
      <w:tr w:rsidR="00CA30F4" w:rsidRPr="006A13D0" w:rsidTr="00FF04E4">
        <w:tc>
          <w:tcPr>
            <w:tcW w:w="846" w:type="dxa"/>
            <w:vAlign w:val="center"/>
          </w:tcPr>
          <w:p w:rsidR="00CA30F4" w:rsidRDefault="00CA30F4" w:rsidP="00FF04E4">
            <w:pPr>
              <w:rPr>
                <w:rFonts w:ascii="Times New Roman" w:hAnsi="Times New Roman" w:cs="Times New Roman"/>
                <w:b/>
              </w:rPr>
            </w:pPr>
            <w:r>
              <w:rPr>
                <w:rFonts w:ascii="Times New Roman" w:hAnsi="Times New Roman" w:cs="Times New Roman"/>
                <w:b/>
              </w:rPr>
              <w:t>4.</w:t>
            </w:r>
          </w:p>
        </w:tc>
        <w:tc>
          <w:tcPr>
            <w:tcW w:w="4961" w:type="dxa"/>
            <w:vAlign w:val="center"/>
          </w:tcPr>
          <w:p w:rsidR="00CA30F4" w:rsidRDefault="00CA30F4" w:rsidP="00FF04E4">
            <w:pPr>
              <w:rPr>
                <w:rFonts w:ascii="Times New Roman" w:hAnsi="Times New Roman" w:cs="Times New Roman"/>
              </w:rPr>
            </w:pPr>
            <w:r>
              <w:rPr>
                <w:rFonts w:ascii="Times New Roman" w:hAnsi="Times New Roman" w:cs="Times New Roman"/>
              </w:rPr>
              <w:t>Cost of Provisioning Additional Servers as per Appendix –II for three months duration initially</w:t>
            </w:r>
          </w:p>
        </w:tc>
        <w:tc>
          <w:tcPr>
            <w:tcW w:w="1108" w:type="dxa"/>
            <w:vAlign w:val="center"/>
          </w:tcPr>
          <w:p w:rsidR="00CA30F4" w:rsidRDefault="00CA30F4" w:rsidP="00FF04E4">
            <w:pPr>
              <w:rPr>
                <w:rFonts w:ascii="Times New Roman" w:hAnsi="Times New Roman" w:cs="Times New Roman"/>
              </w:rPr>
            </w:pPr>
            <w:r>
              <w:rPr>
                <w:rFonts w:ascii="Times New Roman" w:hAnsi="Times New Roman" w:cs="Times New Roman"/>
              </w:rPr>
              <w:t>Lumpsum</w:t>
            </w:r>
          </w:p>
        </w:tc>
        <w:tc>
          <w:tcPr>
            <w:tcW w:w="2101" w:type="dxa"/>
            <w:vAlign w:val="center"/>
          </w:tcPr>
          <w:p w:rsidR="00CA30F4" w:rsidRDefault="00CA30F4" w:rsidP="00FF04E4">
            <w:pPr>
              <w:jc w:val="center"/>
              <w:rPr>
                <w:rFonts w:ascii="Times New Roman" w:hAnsi="Times New Roman" w:cs="Times New Roman"/>
              </w:rPr>
            </w:pPr>
            <w:r>
              <w:rPr>
                <w:rFonts w:ascii="Times New Roman" w:hAnsi="Times New Roman" w:cs="Times New Roman"/>
              </w:rPr>
              <w:t>01</w:t>
            </w:r>
          </w:p>
        </w:tc>
      </w:tr>
      <w:tr w:rsidR="00CA30F4" w:rsidRPr="006A13D0" w:rsidTr="00FF04E4">
        <w:tc>
          <w:tcPr>
            <w:tcW w:w="846" w:type="dxa"/>
            <w:vAlign w:val="center"/>
          </w:tcPr>
          <w:p w:rsidR="00CA30F4" w:rsidRDefault="00CA30F4" w:rsidP="00FF04E4">
            <w:pPr>
              <w:rPr>
                <w:rFonts w:ascii="Times New Roman" w:hAnsi="Times New Roman" w:cs="Times New Roman"/>
                <w:b/>
              </w:rPr>
            </w:pPr>
            <w:r>
              <w:rPr>
                <w:rFonts w:ascii="Times New Roman" w:hAnsi="Times New Roman" w:cs="Times New Roman"/>
                <w:b/>
              </w:rPr>
              <w:t>5.</w:t>
            </w:r>
          </w:p>
        </w:tc>
        <w:tc>
          <w:tcPr>
            <w:tcW w:w="4961" w:type="dxa"/>
            <w:vAlign w:val="center"/>
          </w:tcPr>
          <w:p w:rsidR="00CA30F4" w:rsidRPr="00C1260A" w:rsidRDefault="00CA30F4" w:rsidP="00FF04E4">
            <w:pPr>
              <w:rPr>
                <w:rFonts w:ascii="Times New Roman" w:hAnsi="Times New Roman" w:cs="Times New Roman"/>
              </w:rPr>
            </w:pPr>
            <w:r>
              <w:rPr>
                <w:rFonts w:ascii="Times New Roman" w:hAnsi="Times New Roman" w:cs="Times New Roman"/>
              </w:rPr>
              <w:t>Installation, Testing, Commissioning and Integration of the above</w:t>
            </w:r>
          </w:p>
        </w:tc>
        <w:tc>
          <w:tcPr>
            <w:tcW w:w="1108" w:type="dxa"/>
            <w:vAlign w:val="center"/>
          </w:tcPr>
          <w:p w:rsidR="00CA30F4" w:rsidRPr="00C1260A" w:rsidRDefault="00CA30F4" w:rsidP="00FF04E4">
            <w:pPr>
              <w:rPr>
                <w:rFonts w:ascii="Times New Roman" w:hAnsi="Times New Roman" w:cs="Times New Roman"/>
              </w:rPr>
            </w:pPr>
            <w:r>
              <w:rPr>
                <w:rFonts w:ascii="Times New Roman" w:hAnsi="Times New Roman" w:cs="Times New Roman"/>
              </w:rPr>
              <w:t>Lumpsum</w:t>
            </w:r>
          </w:p>
        </w:tc>
        <w:tc>
          <w:tcPr>
            <w:tcW w:w="2101" w:type="dxa"/>
            <w:vAlign w:val="center"/>
          </w:tcPr>
          <w:p w:rsidR="00CA30F4" w:rsidRPr="00C1260A" w:rsidRDefault="00CA30F4" w:rsidP="00FF04E4">
            <w:pPr>
              <w:jc w:val="center"/>
              <w:rPr>
                <w:rFonts w:ascii="Times New Roman" w:hAnsi="Times New Roman" w:cs="Times New Roman"/>
              </w:rPr>
            </w:pPr>
            <w:r>
              <w:rPr>
                <w:rFonts w:ascii="Times New Roman" w:hAnsi="Times New Roman" w:cs="Times New Roman"/>
              </w:rPr>
              <w:t>01</w:t>
            </w:r>
          </w:p>
        </w:tc>
      </w:tr>
    </w:tbl>
    <w:p w:rsidR="00E11455" w:rsidRDefault="00E11455" w:rsidP="00A57356">
      <w:pPr>
        <w:spacing w:after="0" w:line="360" w:lineRule="auto"/>
        <w:ind w:left="720"/>
        <w:jc w:val="center"/>
        <w:rPr>
          <w:rFonts w:ascii="Cambria" w:hAnsi="Cambria" w:cs="Cambria"/>
          <w:b/>
          <w:bCs/>
          <w:sz w:val="24"/>
          <w:szCs w:val="24"/>
          <w:u w:val="single"/>
        </w:rPr>
      </w:pPr>
    </w:p>
    <w:p w:rsidR="008A5A63" w:rsidRDefault="008A5A63" w:rsidP="007D0B8A">
      <w:pPr>
        <w:spacing w:after="0" w:line="360" w:lineRule="auto"/>
        <w:jc w:val="both"/>
        <w:rPr>
          <w:rFonts w:ascii="Cambria" w:hAnsi="Cambria" w:cs="Cambria"/>
          <w:b/>
          <w:bCs/>
          <w:sz w:val="28"/>
          <w:szCs w:val="28"/>
        </w:rPr>
      </w:pPr>
    </w:p>
    <w:p w:rsidR="00E11455" w:rsidRDefault="00E11455"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8A5A63" w:rsidRDefault="008A5A63"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052D4E" w:rsidRDefault="00052D4E" w:rsidP="007D0B8A">
      <w:pPr>
        <w:spacing w:after="0" w:line="360" w:lineRule="auto"/>
        <w:jc w:val="both"/>
        <w:rPr>
          <w:rFonts w:ascii="Cambria" w:hAnsi="Cambria" w:cs="Cambria"/>
          <w:b/>
          <w:bCs/>
          <w:sz w:val="28"/>
          <w:szCs w:val="28"/>
        </w:rPr>
      </w:pPr>
    </w:p>
    <w:p w:rsidR="007D0B8A" w:rsidRDefault="007D0B8A" w:rsidP="007D0B8A">
      <w:pPr>
        <w:spacing w:after="0" w:line="360" w:lineRule="auto"/>
        <w:jc w:val="both"/>
        <w:rPr>
          <w:rFonts w:ascii="Cambria" w:hAnsi="Cambria" w:cs="Cambria"/>
          <w:b/>
          <w:bCs/>
          <w:sz w:val="28"/>
          <w:szCs w:val="28"/>
        </w:rPr>
      </w:pPr>
      <w:r w:rsidRPr="00A57356">
        <w:rPr>
          <w:rFonts w:ascii="Cambria" w:hAnsi="Cambria" w:cs="Cambria"/>
          <w:b/>
          <w:bCs/>
          <w:sz w:val="28"/>
          <w:szCs w:val="28"/>
        </w:rPr>
        <w:lastRenderedPageBreak/>
        <w:t xml:space="preserve">Annexure </w:t>
      </w:r>
      <w:r w:rsidR="00602A02">
        <w:rPr>
          <w:rFonts w:ascii="Cambria" w:hAnsi="Cambria" w:cs="Cambria"/>
          <w:b/>
          <w:bCs/>
          <w:sz w:val="28"/>
          <w:szCs w:val="28"/>
        </w:rPr>
        <w:t>3</w:t>
      </w:r>
    </w:p>
    <w:p w:rsidR="00925B2F" w:rsidRDefault="00925B2F" w:rsidP="007D0B8A">
      <w:pPr>
        <w:spacing w:after="0" w:line="360" w:lineRule="auto"/>
        <w:jc w:val="both"/>
        <w:rPr>
          <w:rFonts w:ascii="Cambria" w:hAnsi="Cambria" w:cs="Cambria"/>
          <w:b/>
          <w:bCs/>
          <w:sz w:val="28"/>
          <w:szCs w:val="28"/>
          <w:u w:val="single"/>
        </w:rPr>
      </w:pPr>
      <w:r>
        <w:rPr>
          <w:rFonts w:ascii="Cambria" w:hAnsi="Cambria" w:cs="Cambria"/>
          <w:b/>
          <w:bCs/>
          <w:sz w:val="28"/>
          <w:szCs w:val="28"/>
        </w:rPr>
        <w:tab/>
      </w:r>
      <w:r>
        <w:rPr>
          <w:rFonts w:ascii="Cambria" w:hAnsi="Cambria" w:cs="Cambria"/>
          <w:b/>
          <w:bCs/>
          <w:sz w:val="28"/>
          <w:szCs w:val="28"/>
        </w:rPr>
        <w:tab/>
      </w:r>
      <w:r>
        <w:rPr>
          <w:rFonts w:ascii="Cambria" w:hAnsi="Cambria" w:cs="Cambria"/>
          <w:b/>
          <w:bCs/>
          <w:sz w:val="28"/>
          <w:szCs w:val="28"/>
        </w:rPr>
        <w:tab/>
      </w:r>
      <w:r>
        <w:rPr>
          <w:rFonts w:ascii="Cambria" w:hAnsi="Cambria" w:cs="Cambria"/>
          <w:b/>
          <w:bCs/>
          <w:sz w:val="28"/>
          <w:szCs w:val="28"/>
        </w:rPr>
        <w:tab/>
      </w:r>
      <w:r w:rsidR="00CA30F4">
        <w:rPr>
          <w:rFonts w:ascii="Cambria" w:hAnsi="Cambria" w:cs="Cambria"/>
          <w:b/>
          <w:bCs/>
          <w:sz w:val="28"/>
          <w:szCs w:val="28"/>
        </w:rPr>
        <w:t xml:space="preserve">3.0 </w:t>
      </w:r>
      <w:r>
        <w:rPr>
          <w:rFonts w:ascii="Cambria" w:hAnsi="Cambria" w:cs="Cambria"/>
          <w:b/>
          <w:bCs/>
          <w:sz w:val="28"/>
          <w:szCs w:val="28"/>
          <w:u w:val="single"/>
        </w:rPr>
        <w:t>Technical Specification</w:t>
      </w:r>
      <w:r w:rsidR="00CA30F4">
        <w:rPr>
          <w:rFonts w:ascii="Cambria" w:hAnsi="Cambria" w:cs="Cambria"/>
          <w:b/>
          <w:bCs/>
          <w:sz w:val="28"/>
          <w:szCs w:val="28"/>
          <w:u w:val="single"/>
        </w:rPr>
        <w:t>s</w:t>
      </w:r>
    </w:p>
    <w:p w:rsidR="00CA30F4" w:rsidRPr="00CA30F4" w:rsidRDefault="00CA30F4" w:rsidP="00CA30F4">
      <w:pPr>
        <w:rPr>
          <w:rFonts w:ascii="Times New Roman" w:hAnsi="Times New Roman" w:cs="Times New Roman"/>
          <w:b/>
        </w:rPr>
      </w:pPr>
      <w:r>
        <w:rPr>
          <w:rFonts w:ascii="Times New Roman" w:hAnsi="Times New Roman" w:cs="Times New Roman"/>
          <w:b/>
        </w:rPr>
        <w:t>3</w:t>
      </w:r>
      <w:r w:rsidRPr="00CA30F4">
        <w:rPr>
          <w:rFonts w:ascii="Times New Roman" w:hAnsi="Times New Roman" w:cs="Times New Roman"/>
          <w:b/>
        </w:rPr>
        <w:t>.0.1 SERVERS</w:t>
      </w:r>
    </w:p>
    <w:p w:rsidR="00CA30F4" w:rsidRPr="00CA30F4" w:rsidRDefault="00CA30F4" w:rsidP="00CA30F4">
      <w:pPr>
        <w:shd w:val="clear" w:color="auto" w:fill="FFFFFF"/>
        <w:spacing w:after="0" w:line="240" w:lineRule="auto"/>
        <w:rPr>
          <w:rFonts w:ascii="Helvetica" w:eastAsia="Times New Roman" w:hAnsi="Helvetica" w:cs="Times New Roman"/>
          <w:color w:val="222222"/>
          <w:sz w:val="24"/>
          <w:szCs w:val="24"/>
          <w:lang w:val="en-IN" w:eastAsia="en-IN"/>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2"/>
        <w:gridCol w:w="2029"/>
        <w:gridCol w:w="4564"/>
        <w:gridCol w:w="1721"/>
      </w:tblGrid>
      <w:tr w:rsidR="00CA30F4" w:rsidRPr="00CA30F4" w:rsidTr="00FF04E4">
        <w:trPr>
          <w:trHeight w:val="300"/>
        </w:trPr>
        <w:tc>
          <w:tcPr>
            <w:tcW w:w="702" w:type="dxa"/>
            <w:vAlign w:val="center"/>
          </w:tcPr>
          <w:p w:rsidR="00CA30F4" w:rsidRPr="00CA30F4" w:rsidRDefault="00CA30F4" w:rsidP="00CA30F4">
            <w:pPr>
              <w:spacing w:after="0" w:line="240" w:lineRule="auto"/>
              <w:jc w:val="center"/>
              <w:rPr>
                <w:rFonts w:ascii="Times New Roman" w:eastAsia="Times New Roman" w:hAnsi="Times New Roman" w:cs="Times New Roman"/>
                <w:b/>
                <w:bCs/>
                <w:color w:val="333333"/>
                <w:lang w:val="en-IN" w:eastAsia="en-IN"/>
              </w:rPr>
            </w:pPr>
            <w:r w:rsidRPr="00CA30F4">
              <w:rPr>
                <w:rFonts w:ascii="Times New Roman" w:eastAsia="Times New Roman" w:hAnsi="Times New Roman" w:cs="Times New Roman"/>
                <w:b/>
                <w:bCs/>
                <w:color w:val="333333"/>
                <w:lang w:val="en-IN" w:eastAsia="en-IN"/>
              </w:rPr>
              <w:t>S. No.</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jc w:val="center"/>
              <w:rPr>
                <w:rFonts w:ascii="Times New Roman" w:eastAsia="Times New Roman" w:hAnsi="Times New Roman" w:cs="Times New Roman"/>
                <w:b/>
                <w:bCs/>
                <w:color w:val="333333"/>
                <w:lang w:val="en-IN" w:eastAsia="en-IN"/>
              </w:rPr>
            </w:pPr>
            <w:r w:rsidRPr="00CA30F4">
              <w:rPr>
                <w:rFonts w:ascii="Times New Roman" w:eastAsia="Times New Roman" w:hAnsi="Times New Roman" w:cs="Times New Roman"/>
                <w:b/>
                <w:bCs/>
                <w:color w:val="333333"/>
                <w:lang w:val="en-IN" w:eastAsia="en-IN"/>
              </w:rPr>
              <w:t>PARAMETERS</w:t>
            </w:r>
          </w:p>
        </w:tc>
        <w:tc>
          <w:tcPr>
            <w:tcW w:w="4564" w:type="dxa"/>
            <w:tcMar>
              <w:top w:w="15" w:type="dxa"/>
              <w:left w:w="15" w:type="dxa"/>
              <w:bottom w:w="0" w:type="dxa"/>
              <w:right w:w="15" w:type="dxa"/>
            </w:tcMar>
            <w:vAlign w:val="center"/>
            <w:hideMark/>
          </w:tcPr>
          <w:p w:rsidR="00CA30F4" w:rsidRPr="00CA30F4" w:rsidRDefault="00CA30F4" w:rsidP="00CA30F4">
            <w:pPr>
              <w:spacing w:after="0" w:line="240" w:lineRule="auto"/>
              <w:jc w:val="center"/>
              <w:rPr>
                <w:rFonts w:ascii="Times New Roman" w:eastAsia="Times New Roman" w:hAnsi="Times New Roman" w:cs="Times New Roman"/>
                <w:b/>
                <w:bCs/>
                <w:color w:val="333333"/>
                <w:lang w:val="en-IN" w:eastAsia="en-IN"/>
              </w:rPr>
            </w:pPr>
            <w:r w:rsidRPr="00CA30F4">
              <w:rPr>
                <w:rFonts w:ascii="Times New Roman" w:eastAsia="Times New Roman" w:hAnsi="Times New Roman" w:cs="Times New Roman"/>
                <w:b/>
                <w:bCs/>
                <w:color w:val="333333"/>
                <w:lang w:val="en-IN" w:eastAsia="en-IN"/>
              </w:rPr>
              <w:t>SPECIFICATION</w:t>
            </w:r>
          </w:p>
        </w:tc>
        <w:tc>
          <w:tcPr>
            <w:tcW w:w="1721" w:type="dxa"/>
            <w:vAlign w:val="center"/>
          </w:tcPr>
          <w:p w:rsidR="00CA30F4" w:rsidRPr="00CA30F4" w:rsidRDefault="00CA30F4" w:rsidP="00CA30F4">
            <w:pPr>
              <w:spacing w:after="0" w:line="240" w:lineRule="auto"/>
              <w:jc w:val="center"/>
              <w:rPr>
                <w:rFonts w:ascii="Times New Roman" w:eastAsia="Times New Roman" w:hAnsi="Times New Roman" w:cs="Times New Roman"/>
                <w:b/>
                <w:bCs/>
                <w:color w:val="333333"/>
                <w:lang w:val="en-IN" w:eastAsia="en-IN"/>
              </w:rPr>
            </w:pPr>
            <w:r w:rsidRPr="00CA30F4">
              <w:rPr>
                <w:rFonts w:ascii="Times New Roman" w:eastAsia="Times New Roman" w:hAnsi="Times New Roman" w:cs="Times New Roman"/>
                <w:b/>
                <w:bCs/>
                <w:color w:val="333333"/>
                <w:lang w:val="en-IN" w:eastAsia="en-IN"/>
              </w:rPr>
              <w:t>COMPLIANCE</w:t>
            </w:r>
          </w:p>
          <w:p w:rsidR="00CA30F4" w:rsidRPr="00CA30F4" w:rsidRDefault="00CA30F4" w:rsidP="00CA30F4">
            <w:pPr>
              <w:spacing w:after="0" w:line="240" w:lineRule="auto"/>
              <w:jc w:val="center"/>
              <w:rPr>
                <w:rFonts w:ascii="Times New Roman" w:eastAsia="Times New Roman" w:hAnsi="Times New Roman" w:cs="Times New Roman"/>
                <w:b/>
                <w:bCs/>
                <w:color w:val="333333"/>
                <w:lang w:val="en-IN" w:eastAsia="en-IN"/>
              </w:rPr>
            </w:pPr>
            <w:r w:rsidRPr="00CA30F4">
              <w:rPr>
                <w:rFonts w:ascii="Times New Roman" w:eastAsia="Times New Roman" w:hAnsi="Times New Roman" w:cs="Times New Roman"/>
                <w:b/>
                <w:bCs/>
                <w:color w:val="333333"/>
                <w:lang w:val="en-IN" w:eastAsia="en-IN"/>
              </w:rPr>
              <w:t>(Yes/No)</w:t>
            </w: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Form factor</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1U/2U rack form factor</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2.</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Processor</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AMD EPYC 7302P 16C 155W 3.0GHz Processor. Should be able to support processors up to 64 cores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3.</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Memory</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128GB. Preferably 64GB and minimum 32GB identical memory modules to be supplied.</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4.</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Memory Support</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Up to 1TB with 16 x 64GB RDIMMs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48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5.</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Memory protection</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ECC, SDDC, Patrol/Demand Scrubbing, DRAM Address Command Parity with Replay, DRAM Uncorrected ECC Error Retry, Post Package Repair</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6.</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Interface for HDD</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SAS/NL SAS/SATA</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7.</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Storage</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4 x 4TB NLSAS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8.</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RAID Support</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1,10, 5, 50, 6</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9.</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RAID Cache</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2GB</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10.</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Network interface</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4 port 1Gb RJ45 Ethernet &amp; 2 port 10/25Gb SFP28</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11.</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Optical drive bays</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Slim Internal DVD-RW Drive</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12.</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PCI Expansion slots</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At least 2 Free Slots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Merge w:val="restart"/>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13.</w:t>
            </w:r>
          </w:p>
        </w:tc>
        <w:tc>
          <w:tcPr>
            <w:tcW w:w="2029" w:type="dxa"/>
            <w:vMerge w:val="restart"/>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Ports</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Three USB 3.1 G1 (5 Gb/s) ports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Merge/>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c>
          <w:tcPr>
            <w:tcW w:w="2029" w:type="dxa"/>
            <w:vMerge/>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One VGA video port, one DB-9 serial port, and one RJ-45 1GbE systems management port.</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14.</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Power supply</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Redundant Power Supply – Min. 750Watts Platinum rated.</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15.</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Hot-swap parts</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Drives, power supplies, and fans.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30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16.</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Systems management</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 xml:space="preserve">Management </w:t>
            </w:r>
            <w:proofErr w:type="spellStart"/>
            <w:proofErr w:type="gramStart"/>
            <w:r w:rsidRPr="00CA30F4">
              <w:rPr>
                <w:rFonts w:ascii="Times New Roman" w:eastAsia="Times New Roman" w:hAnsi="Times New Roman" w:cs="Times New Roman"/>
                <w:color w:val="333333"/>
                <w:lang w:val="en-IN" w:eastAsia="en-IN"/>
              </w:rPr>
              <w:t>processor,system</w:t>
            </w:r>
            <w:proofErr w:type="spellEnd"/>
            <w:proofErr w:type="gramEnd"/>
            <w:r w:rsidRPr="00CA30F4">
              <w:rPr>
                <w:rFonts w:ascii="Times New Roman" w:eastAsia="Times New Roman" w:hAnsi="Times New Roman" w:cs="Times New Roman"/>
                <w:color w:val="333333"/>
                <w:lang w:val="en-IN" w:eastAsia="en-IN"/>
              </w:rPr>
              <w:t xml:space="preserve"> setup and firmware upgrades</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72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17.</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Security features</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 xml:space="preserve">Power-on password, administrator's password, Trusted Platform Module, Administrator centralized infrastructure </w:t>
            </w:r>
            <w:proofErr w:type="spellStart"/>
            <w:proofErr w:type="gramStart"/>
            <w:r w:rsidRPr="00CA30F4">
              <w:rPr>
                <w:rFonts w:ascii="Times New Roman" w:eastAsia="Times New Roman" w:hAnsi="Times New Roman" w:cs="Times New Roman"/>
                <w:color w:val="333333"/>
                <w:lang w:val="en-IN" w:eastAsia="en-IN"/>
              </w:rPr>
              <w:t>management,Manager</w:t>
            </w:r>
            <w:proofErr w:type="spellEnd"/>
            <w:proofErr w:type="gramEnd"/>
            <w:r w:rsidRPr="00CA30F4">
              <w:rPr>
                <w:rFonts w:ascii="Times New Roman" w:eastAsia="Times New Roman" w:hAnsi="Times New Roman" w:cs="Times New Roman"/>
                <w:color w:val="333333"/>
                <w:lang w:val="en-IN" w:eastAsia="en-IN"/>
              </w:rPr>
              <w:t xml:space="preserve"> centralized server power management, LED light based diagnostics for local failure detection and reporting</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48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18.</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Operating systems supported</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 xml:space="preserve">Microsoft Windows Server, Red Hat Enterprise Linux, SUSE Linux Enterprise Server, VMware </w:t>
            </w:r>
            <w:proofErr w:type="spellStart"/>
            <w:r w:rsidRPr="00CA30F4">
              <w:rPr>
                <w:rFonts w:ascii="Times New Roman" w:eastAsia="Times New Roman" w:hAnsi="Times New Roman" w:cs="Times New Roman"/>
                <w:color w:val="333333"/>
                <w:lang w:val="en-IN" w:eastAsia="en-IN"/>
              </w:rPr>
              <w:t>ESXi</w:t>
            </w:r>
            <w:proofErr w:type="spellEnd"/>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48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19.</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roofErr w:type="spellStart"/>
            <w:r w:rsidRPr="00CA30F4">
              <w:rPr>
                <w:rFonts w:ascii="Times New Roman" w:eastAsia="Times New Roman" w:hAnsi="Times New Roman" w:cs="Times New Roman"/>
                <w:color w:val="333333"/>
                <w:lang w:val="en-IN" w:eastAsia="en-IN"/>
              </w:rPr>
              <w:t>Homogenity</w:t>
            </w:r>
            <w:proofErr w:type="spellEnd"/>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All servers quoted must be identical in all configuration respects and should be from the same manufacturer</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r w:rsidR="00CA30F4" w:rsidRPr="00CA30F4" w:rsidTr="00FF04E4">
        <w:trPr>
          <w:trHeight w:val="480"/>
        </w:trPr>
        <w:tc>
          <w:tcPr>
            <w:tcW w:w="702" w:type="dxa"/>
            <w:vAlign w:val="center"/>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20.</w:t>
            </w:r>
          </w:p>
        </w:tc>
        <w:tc>
          <w:tcPr>
            <w:tcW w:w="2029" w:type="dxa"/>
            <w:tcMar>
              <w:top w:w="15" w:type="dxa"/>
              <w:left w:w="15" w:type="dxa"/>
              <w:bottom w:w="0" w:type="dxa"/>
              <w:right w:w="15" w:type="dxa"/>
            </w:tcMar>
            <w:vAlign w:val="center"/>
            <w:hideMark/>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Warranty</w:t>
            </w:r>
          </w:p>
        </w:tc>
        <w:tc>
          <w:tcPr>
            <w:tcW w:w="4564" w:type="dxa"/>
            <w:tcMar>
              <w:top w:w="15" w:type="dxa"/>
              <w:left w:w="15" w:type="dxa"/>
              <w:bottom w:w="0" w:type="dxa"/>
              <w:right w:w="15" w:type="dxa"/>
            </w:tcMar>
            <w:hideMark/>
          </w:tcPr>
          <w:p w:rsidR="00CA30F4" w:rsidRPr="00CA30F4" w:rsidRDefault="00CA30F4" w:rsidP="00CA30F4">
            <w:pPr>
              <w:spacing w:after="0" w:line="240" w:lineRule="auto"/>
              <w:jc w:val="both"/>
              <w:rPr>
                <w:rFonts w:ascii="Times New Roman" w:eastAsia="Times New Roman" w:hAnsi="Times New Roman" w:cs="Times New Roman"/>
                <w:color w:val="333333"/>
                <w:lang w:val="en-IN" w:eastAsia="en-IN"/>
              </w:rPr>
            </w:pPr>
            <w:r w:rsidRPr="00CA30F4">
              <w:rPr>
                <w:rFonts w:ascii="Times New Roman" w:eastAsia="Times New Roman" w:hAnsi="Times New Roman" w:cs="Times New Roman"/>
                <w:color w:val="333333"/>
                <w:lang w:val="en-IN" w:eastAsia="en-IN"/>
              </w:rPr>
              <w:t>3 years</w:t>
            </w:r>
            <w:r w:rsidR="00D0056E">
              <w:rPr>
                <w:rFonts w:ascii="Times New Roman" w:eastAsia="Times New Roman" w:hAnsi="Times New Roman" w:cs="Times New Roman"/>
                <w:color w:val="333333"/>
                <w:lang w:val="en-IN" w:eastAsia="en-IN"/>
              </w:rPr>
              <w:t xml:space="preserve"> comprehensive</w:t>
            </w:r>
          </w:p>
        </w:tc>
        <w:tc>
          <w:tcPr>
            <w:tcW w:w="1721" w:type="dxa"/>
          </w:tcPr>
          <w:p w:rsidR="00CA30F4" w:rsidRPr="00CA30F4" w:rsidRDefault="00CA30F4" w:rsidP="00CA30F4">
            <w:pPr>
              <w:spacing w:after="0" w:line="240" w:lineRule="auto"/>
              <w:rPr>
                <w:rFonts w:ascii="Times New Roman" w:eastAsia="Times New Roman" w:hAnsi="Times New Roman" w:cs="Times New Roman"/>
                <w:color w:val="333333"/>
                <w:lang w:val="en-IN" w:eastAsia="en-IN"/>
              </w:rPr>
            </w:pPr>
          </w:p>
        </w:tc>
      </w:tr>
    </w:tbl>
    <w:p w:rsidR="00CA30F4" w:rsidRPr="00CA30F4" w:rsidRDefault="00CA30F4" w:rsidP="00CA30F4">
      <w:pPr>
        <w:rPr>
          <w:rFonts w:ascii="Times New Roman" w:hAnsi="Times New Roman" w:cs="Times New Roman"/>
          <w:b/>
        </w:rPr>
      </w:pPr>
    </w:p>
    <w:p w:rsidR="00CA30F4" w:rsidRDefault="00CA30F4" w:rsidP="00CA30F4">
      <w:pPr>
        <w:rPr>
          <w:rFonts w:ascii="Times New Roman" w:hAnsi="Times New Roman" w:cs="Times New Roman"/>
          <w:b/>
        </w:rPr>
      </w:pPr>
    </w:p>
    <w:p w:rsidR="00CA30F4" w:rsidRPr="00CA30F4" w:rsidRDefault="00CA30F4" w:rsidP="00CA30F4">
      <w:pPr>
        <w:rPr>
          <w:rFonts w:ascii="Times New Roman" w:hAnsi="Times New Roman" w:cs="Times New Roman"/>
          <w:b/>
        </w:rPr>
      </w:pPr>
      <w:r>
        <w:rPr>
          <w:rFonts w:ascii="Times New Roman" w:hAnsi="Times New Roman" w:cs="Times New Roman"/>
          <w:b/>
        </w:rPr>
        <w:lastRenderedPageBreak/>
        <w:t>3</w:t>
      </w:r>
      <w:r w:rsidRPr="00CA30F4">
        <w:rPr>
          <w:rFonts w:ascii="Times New Roman" w:hAnsi="Times New Roman" w:cs="Times New Roman"/>
          <w:b/>
        </w:rPr>
        <w:t>.0.2: INTERCONNECTION NETWORK SWITCHES</w:t>
      </w:r>
    </w:p>
    <w:tbl>
      <w:tblPr>
        <w:tblW w:w="9108" w:type="dxa"/>
        <w:tblLook w:val="04A0" w:firstRow="1" w:lastRow="0" w:firstColumn="1" w:lastColumn="0" w:noHBand="0" w:noVBand="1"/>
      </w:tblPr>
      <w:tblGrid>
        <w:gridCol w:w="1008"/>
        <w:gridCol w:w="6030"/>
        <w:gridCol w:w="2070"/>
      </w:tblGrid>
      <w:tr w:rsidR="00CA30F4" w:rsidRPr="00CA30F4" w:rsidTr="00FF04E4">
        <w:trPr>
          <w:trHeight w:val="29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S. No.</w:t>
            </w:r>
          </w:p>
        </w:tc>
        <w:tc>
          <w:tcPr>
            <w:tcW w:w="6030" w:type="dxa"/>
            <w:tcBorders>
              <w:top w:val="single" w:sz="4" w:space="0" w:color="auto"/>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SPECIFICATION</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COMPLIANCE (Yes/No)</w:t>
            </w:r>
          </w:p>
        </w:tc>
      </w:tr>
      <w:tr w:rsidR="00CA30F4" w:rsidRPr="00CA30F4" w:rsidTr="00FF04E4">
        <w:trPr>
          <w:trHeight w:val="8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Port Density:</w:t>
            </w:r>
            <w:r w:rsidRPr="00CA30F4">
              <w:rPr>
                <w:rFonts w:ascii="Times New Roman" w:eastAsia="Times New Roman" w:hAnsi="Times New Roman" w:cs="Times New Roman"/>
                <w:color w:val="000000"/>
                <w:lang w:val="en-IN" w:eastAsia="en-IN"/>
              </w:rPr>
              <w:t xml:space="preserve"> The switch should have minimum 16 Nos. x 1G/10G SFP+ ports with additional 2 x QSFP (40G) uplink ports. Servers should be able to connect with 10G Ports of these switches by min 3 metres direct attach or equivalent cable.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116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 should support Active – Active Cluster switching technology using VSS or equivalent technology. The proposed VSS or equivalent technology should support high availability for both Layer 2 and Layer 3 (RIP, </w:t>
            </w:r>
            <w:proofErr w:type="spellStart"/>
            <w:r w:rsidRPr="00CA30F4">
              <w:rPr>
                <w:rFonts w:ascii="Times New Roman" w:eastAsia="Times New Roman" w:hAnsi="Times New Roman" w:cs="Times New Roman"/>
                <w:color w:val="000000"/>
                <w:lang w:val="en-IN" w:eastAsia="en-IN"/>
              </w:rPr>
              <w:t>RIPng</w:t>
            </w:r>
            <w:proofErr w:type="spellEnd"/>
            <w:r w:rsidRPr="00CA30F4">
              <w:rPr>
                <w:rFonts w:ascii="Times New Roman" w:eastAsia="Times New Roman" w:hAnsi="Times New Roman" w:cs="Times New Roman"/>
                <w:color w:val="000000"/>
                <w:lang w:val="en-IN" w:eastAsia="en-IN"/>
              </w:rPr>
              <w:t>, OSPF, OSPF v3) including for IP Multicasting (PIM v</w:t>
            </w:r>
            <w:proofErr w:type="gramStart"/>
            <w:r w:rsidRPr="00CA30F4">
              <w:rPr>
                <w:rFonts w:ascii="Times New Roman" w:eastAsia="Times New Roman" w:hAnsi="Times New Roman" w:cs="Times New Roman"/>
                <w:color w:val="000000"/>
                <w:lang w:val="en-IN" w:eastAsia="en-IN"/>
              </w:rPr>
              <w:t>4,PIM</w:t>
            </w:r>
            <w:proofErr w:type="gramEnd"/>
            <w:r w:rsidRPr="00CA30F4">
              <w:rPr>
                <w:rFonts w:ascii="Times New Roman" w:eastAsia="Times New Roman" w:hAnsi="Times New Roman" w:cs="Times New Roman"/>
                <w:color w:val="000000"/>
                <w:lang w:val="en-IN" w:eastAsia="en-IN"/>
              </w:rPr>
              <w:t xml:space="preserve"> v6). Switches need to be supplied with Stacking Cables.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3.</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Virtual Switching System (VSS) / equivalent technology shall support virtualization of switch locally or over geographically diversified locations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4.</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Switches also need to connect with Data centre Core Switch by 40G link and the required Cable with other accessories need to be supplied from Day 1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5.</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switches should also seamlessly integrate with automated LAN Infrastructure in the institute to achieve centralized management / provisioning using SDN or equivalent technology.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6.</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 should seamlessly integrate with existing core switch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7.</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Performance:</w:t>
            </w:r>
            <w:r w:rsidRPr="00CA30F4">
              <w:rPr>
                <w:rFonts w:ascii="Times New Roman" w:eastAsia="Times New Roman" w:hAnsi="Times New Roman" w:cs="Times New Roman"/>
                <w:color w:val="000000"/>
                <w:lang w:val="en-IN" w:eastAsia="en-IN"/>
              </w:rPr>
              <w:t xml:space="preserve"> Should have Minimum 480 Gbps switching bandwidth and Min. 357 </w:t>
            </w:r>
            <w:proofErr w:type="spellStart"/>
            <w:r w:rsidRPr="00CA30F4">
              <w:rPr>
                <w:rFonts w:ascii="Times New Roman" w:eastAsia="Times New Roman" w:hAnsi="Times New Roman" w:cs="Times New Roman"/>
                <w:color w:val="000000"/>
                <w:lang w:val="en-IN" w:eastAsia="en-IN"/>
              </w:rPr>
              <w:t>Mpps</w:t>
            </w:r>
            <w:proofErr w:type="spellEnd"/>
            <w:r w:rsidRPr="00CA30F4">
              <w:rPr>
                <w:rFonts w:ascii="Times New Roman" w:eastAsia="Times New Roman" w:hAnsi="Times New Roman" w:cs="Times New Roman"/>
                <w:color w:val="000000"/>
                <w:lang w:val="en-IN" w:eastAsia="en-IN"/>
              </w:rPr>
              <w:t xml:space="preserve"> Switch- forwarding rate. Switch Should support min 16K Mac and 4K configuration VLANs.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116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8.</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Layer 2 Features</w:t>
            </w:r>
            <w:r w:rsidRPr="00CA30F4">
              <w:rPr>
                <w:rFonts w:ascii="Times New Roman" w:eastAsia="Times New Roman" w:hAnsi="Times New Roman" w:cs="Times New Roman"/>
                <w:color w:val="000000"/>
                <w:lang w:val="en-IN" w:eastAsia="en-IN"/>
              </w:rPr>
              <w:t xml:space="preserve">: Should support STP, RSTP, MSTP, IGMP v1/v2/v3 snooping, STP root guard, Voice VLAN, LLDP-MED, MLD snooping (MLDv1 and v2), IEEE 802.3ac, IEEE 802.1v, PVST+ compatibility mode, </w:t>
            </w:r>
            <w:proofErr w:type="spellStart"/>
            <w:r w:rsidRPr="00CA30F4">
              <w:rPr>
                <w:rFonts w:ascii="Times New Roman" w:eastAsia="Times New Roman" w:hAnsi="Times New Roman" w:cs="Times New Roman"/>
                <w:color w:val="000000"/>
                <w:lang w:val="en-IN" w:eastAsia="en-IN"/>
              </w:rPr>
              <w:t>VLANMirroring</w:t>
            </w:r>
            <w:proofErr w:type="spellEnd"/>
            <w:r w:rsidRPr="00CA30F4">
              <w:rPr>
                <w:rFonts w:ascii="Times New Roman" w:eastAsia="Times New Roman" w:hAnsi="Times New Roman" w:cs="Times New Roman"/>
                <w:color w:val="000000"/>
                <w:lang w:val="en-IN" w:eastAsia="en-IN"/>
              </w:rPr>
              <w:t xml:space="preserve"> ,  Should support GARP VLAN Registration Protocol / GVRP, Q-in-Q,  VLAN classification by protocol and port, IEEE 802.3ac VLAN tagging.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8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9.</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Resiliency:</w:t>
            </w:r>
            <w:r w:rsidRPr="00CA30F4">
              <w:rPr>
                <w:rFonts w:ascii="Times New Roman" w:eastAsia="Times New Roman" w:hAnsi="Times New Roman" w:cs="Times New Roman"/>
                <w:color w:val="000000"/>
                <w:lang w:val="en-IN" w:eastAsia="en-IN"/>
              </w:rPr>
              <w:t xml:space="preserve"> Should support IEEE 802.17/equivalent for sub 50ms ring protection in following scenario: single, dual fibre cuts in ring, Control Plane Prioritization (CPP), Loop Detection and Loop protection.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10.</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Routing:</w:t>
            </w:r>
            <w:r w:rsidRPr="00CA30F4">
              <w:rPr>
                <w:rFonts w:ascii="Times New Roman" w:eastAsia="Times New Roman" w:hAnsi="Times New Roman" w:cs="Times New Roman"/>
                <w:color w:val="000000"/>
                <w:lang w:val="en-IN" w:eastAsia="en-IN"/>
              </w:rPr>
              <w:t xml:space="preserve"> Switch can Support static Routing, RIP, OSPFV3, PIMv4SM, DM and SSM, </w:t>
            </w:r>
            <w:proofErr w:type="spellStart"/>
            <w:r w:rsidRPr="00CA30F4">
              <w:rPr>
                <w:rFonts w:ascii="Times New Roman" w:eastAsia="Times New Roman" w:hAnsi="Times New Roman" w:cs="Times New Roman"/>
                <w:color w:val="000000"/>
                <w:lang w:val="en-IN" w:eastAsia="en-IN"/>
              </w:rPr>
              <w:t>RIPng</w:t>
            </w:r>
            <w:proofErr w:type="spellEnd"/>
            <w:r w:rsidRPr="00CA30F4">
              <w:rPr>
                <w:rFonts w:ascii="Times New Roman" w:eastAsia="Times New Roman" w:hAnsi="Times New Roman" w:cs="Times New Roman"/>
                <w:color w:val="000000"/>
                <w:lang w:val="en-IN" w:eastAsia="en-IN"/>
              </w:rPr>
              <w:t xml:space="preserve">, ECMP, Policy-based routing etc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145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11.</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Security:</w:t>
            </w:r>
            <w:r w:rsidRPr="00CA30F4">
              <w:rPr>
                <w:rFonts w:ascii="Times New Roman" w:eastAsia="Times New Roman" w:hAnsi="Times New Roman" w:cs="Times New Roman"/>
                <w:color w:val="000000"/>
                <w:lang w:val="en-IN" w:eastAsia="en-IN"/>
              </w:rPr>
              <w:t xml:space="preserve"> Should support ACL, DHCP snooping, IP Source guard, Dynamic ARP Inspection (DAI), DoS attack blocking, Private VLAN, AAA, Authentication (MAC, Web and IEEE 802.1x), BPDU Protection, MAC address filtering and MAC address lockdown, Network Access and Control, Port-based learn limits (intrusion detection) or equivalent, SSLv2 and SSLv3, SSH, TACACS+, RADIUS Accounting and Authentication etc.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116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12.</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QoS:</w:t>
            </w:r>
            <w:r w:rsidRPr="00CA30F4">
              <w:rPr>
                <w:rFonts w:ascii="Times New Roman" w:eastAsia="Times New Roman" w:hAnsi="Times New Roman" w:cs="Times New Roman"/>
                <w:color w:val="000000"/>
                <w:lang w:val="en-IN" w:eastAsia="en-IN"/>
              </w:rPr>
              <w:t xml:space="preserve"> Policy-based QoS based classifying traffic based on MAC, </w:t>
            </w:r>
            <w:proofErr w:type="spellStart"/>
            <w:proofErr w:type="gramStart"/>
            <w:r w:rsidRPr="00CA30F4">
              <w:rPr>
                <w:rFonts w:ascii="Times New Roman" w:eastAsia="Times New Roman" w:hAnsi="Times New Roman" w:cs="Times New Roman"/>
                <w:color w:val="000000"/>
                <w:lang w:val="en-IN" w:eastAsia="en-IN"/>
              </w:rPr>
              <w:t>Port,VLAN</w:t>
            </w:r>
            <w:proofErr w:type="spellEnd"/>
            <w:proofErr w:type="gramEnd"/>
            <w:r w:rsidRPr="00CA30F4">
              <w:rPr>
                <w:rFonts w:ascii="Times New Roman" w:eastAsia="Times New Roman" w:hAnsi="Times New Roman" w:cs="Times New Roman"/>
                <w:color w:val="000000"/>
                <w:lang w:val="en-IN" w:eastAsia="en-IN"/>
              </w:rPr>
              <w:t xml:space="preserve">, Protocol, Tail drop for queue congestion control, IP precedence and </w:t>
            </w:r>
            <w:proofErr w:type="spellStart"/>
            <w:r w:rsidRPr="00CA30F4">
              <w:rPr>
                <w:rFonts w:ascii="Times New Roman" w:eastAsia="Times New Roman" w:hAnsi="Times New Roman" w:cs="Times New Roman"/>
                <w:color w:val="000000"/>
                <w:lang w:val="en-IN" w:eastAsia="en-IN"/>
              </w:rPr>
              <w:t>DiffServ</w:t>
            </w:r>
            <w:proofErr w:type="spellEnd"/>
            <w:r w:rsidRPr="00CA30F4">
              <w:rPr>
                <w:rFonts w:ascii="Times New Roman" w:eastAsia="Times New Roman" w:hAnsi="Times New Roman" w:cs="Times New Roman"/>
                <w:color w:val="000000"/>
                <w:lang w:val="en-IN" w:eastAsia="en-IN"/>
              </w:rPr>
              <w:t xml:space="preserve"> marking , Strict priority/ weighted round robin, Wire speed traffic classification with low latency  specially for Video and VOIP application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145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lastRenderedPageBreak/>
              <w:t>13.</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b/>
                <w:color w:val="000000"/>
                <w:lang w:val="en-IN" w:eastAsia="en-IN"/>
              </w:rPr>
              <w:t>Management:</w:t>
            </w:r>
            <w:r w:rsidRPr="00CA30F4">
              <w:rPr>
                <w:rFonts w:ascii="Times New Roman" w:eastAsia="Times New Roman" w:hAnsi="Times New Roman" w:cs="Times New Roman"/>
                <w:color w:val="000000"/>
                <w:lang w:val="en-IN" w:eastAsia="en-IN"/>
              </w:rPr>
              <w:t xml:space="preserve"> CLI, GUI, USB interface for taking backup of software release files configurations, </w:t>
            </w:r>
            <w:proofErr w:type="spellStart"/>
            <w:r w:rsidRPr="00CA30F4">
              <w:rPr>
                <w:rFonts w:ascii="Times New Roman" w:eastAsia="Times New Roman" w:hAnsi="Times New Roman" w:cs="Times New Roman"/>
                <w:color w:val="000000"/>
                <w:lang w:val="en-IN" w:eastAsia="en-IN"/>
              </w:rPr>
              <w:t>sflow</w:t>
            </w:r>
            <w:proofErr w:type="spellEnd"/>
            <w:r w:rsidRPr="00CA30F4">
              <w:rPr>
                <w:rFonts w:ascii="Times New Roman" w:eastAsia="Times New Roman" w:hAnsi="Times New Roman" w:cs="Times New Roman"/>
                <w:color w:val="000000"/>
                <w:lang w:val="en-IN" w:eastAsia="en-IN"/>
              </w:rPr>
              <w:t xml:space="preserve"> or equivalent, DDM – Optical digital diagnostic monitoring as per SFF – 8472 or equivalent, UDLD or equivalent, Device management over IPv6 networks with SNMPv6, Telnetv6, SSHv6 etc, RMON 4 groups, SNMPv3, Should Support DHCPv6, DNSv6, Ipv4 and Ipv6 dual stack, NTPv6 Server etc.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8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14.</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 shall have pro-active intelligence to create an ICMP polling for service reachability based on IP address and configure pro-active action upon loss or re-establishment of the service reachability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15.</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The switch should support in built Layer 1 monitoring capability for end to end security monitoring to avoid any eve drops or security breach on the </w:t>
            </w:r>
            <w:proofErr w:type="spellStart"/>
            <w:r w:rsidRPr="00CA30F4">
              <w:rPr>
                <w:rFonts w:ascii="Times New Roman" w:eastAsia="Times New Roman" w:hAnsi="Times New Roman" w:cs="Times New Roman"/>
                <w:color w:val="000000"/>
                <w:lang w:val="en-IN" w:eastAsia="en-IN"/>
              </w:rPr>
              <w:t>Fiber</w:t>
            </w:r>
            <w:proofErr w:type="spellEnd"/>
            <w:r w:rsidRPr="00CA30F4">
              <w:rPr>
                <w:rFonts w:ascii="Times New Roman" w:eastAsia="Times New Roman" w:hAnsi="Times New Roman" w:cs="Times New Roman"/>
                <w:color w:val="000000"/>
                <w:lang w:val="en-IN" w:eastAsia="en-IN"/>
              </w:rPr>
              <w:t xml:space="preserve"> uplink links.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16.</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Event-based triggers allow user-defined scripts to be executed upon selected system events based on </w:t>
            </w:r>
            <w:proofErr w:type="spellStart"/>
            <w:proofErr w:type="gramStart"/>
            <w:r w:rsidRPr="00CA30F4">
              <w:rPr>
                <w:rFonts w:ascii="Times New Roman" w:eastAsia="Times New Roman" w:hAnsi="Times New Roman" w:cs="Times New Roman"/>
                <w:color w:val="000000"/>
                <w:lang w:val="en-IN" w:eastAsia="en-IN"/>
              </w:rPr>
              <w:t>Time,Date</w:t>
            </w:r>
            <w:proofErr w:type="spellEnd"/>
            <w:proofErr w:type="gramEnd"/>
            <w:r w:rsidRPr="00CA30F4">
              <w:rPr>
                <w:rFonts w:ascii="Times New Roman" w:eastAsia="Times New Roman" w:hAnsi="Times New Roman" w:cs="Times New Roman"/>
                <w:color w:val="000000"/>
                <w:lang w:val="en-IN" w:eastAsia="en-IN"/>
              </w:rPr>
              <w:t xml:space="preserve">, day and Event based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17.</w:t>
            </w:r>
          </w:p>
        </w:tc>
        <w:tc>
          <w:tcPr>
            <w:tcW w:w="6030"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Compliances: RoHS and IEEE 802.3z Energy Efficient Ethernet (EEE) Compliance and UL, CE and TUV or equivalent certifications.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908"/>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18.</w:t>
            </w:r>
          </w:p>
        </w:tc>
        <w:tc>
          <w:tcPr>
            <w:tcW w:w="6030" w:type="dxa"/>
            <w:tcBorders>
              <w:top w:val="single" w:sz="4" w:space="0" w:color="auto"/>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All the Active Network components proposed should be from a single manufacturer and should integrate seamlessly with the Existing SDN Controller of the Campus Wide Network.</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p>
        </w:tc>
      </w:tr>
      <w:tr w:rsidR="00CA30F4" w:rsidRPr="00CA30F4" w:rsidTr="00FF04E4">
        <w:trPr>
          <w:trHeight w:val="44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19.</w:t>
            </w:r>
          </w:p>
        </w:tc>
        <w:tc>
          <w:tcPr>
            <w:tcW w:w="6030" w:type="dxa"/>
            <w:tcBorders>
              <w:top w:val="single" w:sz="4" w:space="0" w:color="auto"/>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Warranty: 3 years</w:t>
            </w:r>
            <w:r w:rsidR="00D17746">
              <w:rPr>
                <w:rFonts w:ascii="Times New Roman" w:eastAsia="Times New Roman" w:hAnsi="Times New Roman" w:cs="Times New Roman"/>
                <w:color w:val="000000"/>
                <w:lang w:val="en-IN" w:eastAsia="en-IN"/>
              </w:rPr>
              <w:t xml:space="preserve"> comprehensive</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p>
        </w:tc>
      </w:tr>
    </w:tbl>
    <w:p w:rsidR="00CA30F4" w:rsidRPr="00CA30F4" w:rsidRDefault="00CA30F4" w:rsidP="00CA30F4">
      <w:pPr>
        <w:rPr>
          <w:rFonts w:ascii="Times New Roman" w:hAnsi="Times New Roman" w:cs="Times New Roman"/>
          <w:b/>
        </w:rPr>
      </w:pPr>
    </w:p>
    <w:p w:rsidR="00CA30F4" w:rsidRPr="00CA30F4" w:rsidRDefault="00CA30F4" w:rsidP="00CA30F4">
      <w:pPr>
        <w:rPr>
          <w:rFonts w:ascii="Times New Roman" w:hAnsi="Times New Roman" w:cs="Times New Roman"/>
          <w:b/>
        </w:rPr>
      </w:pPr>
      <w:r>
        <w:rPr>
          <w:rFonts w:ascii="Times New Roman" w:hAnsi="Times New Roman" w:cs="Times New Roman"/>
          <w:b/>
        </w:rPr>
        <w:t>3</w:t>
      </w:r>
      <w:r w:rsidRPr="00CA30F4">
        <w:rPr>
          <w:rFonts w:ascii="Times New Roman" w:hAnsi="Times New Roman" w:cs="Times New Roman"/>
          <w:b/>
        </w:rPr>
        <w:t>.0.3: VIRTUALIZATION PLATFORM</w:t>
      </w:r>
    </w:p>
    <w:tbl>
      <w:tblPr>
        <w:tblW w:w="9108" w:type="dxa"/>
        <w:tblLook w:val="04A0" w:firstRow="1" w:lastRow="0" w:firstColumn="1" w:lastColumn="0" w:noHBand="0" w:noVBand="1"/>
      </w:tblPr>
      <w:tblGrid>
        <w:gridCol w:w="842"/>
        <w:gridCol w:w="6196"/>
        <w:gridCol w:w="2070"/>
      </w:tblGrid>
      <w:tr w:rsidR="00CA30F4" w:rsidRPr="00CA30F4" w:rsidTr="00FF04E4">
        <w:trPr>
          <w:trHeight w:val="288"/>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S. No.</w:t>
            </w:r>
          </w:p>
        </w:tc>
        <w:tc>
          <w:tcPr>
            <w:tcW w:w="6196" w:type="dxa"/>
            <w:tcBorders>
              <w:top w:val="single" w:sz="4" w:space="0" w:color="auto"/>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PARAMETERS</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COMPLIANCE</w:t>
            </w:r>
          </w:p>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(Yes/No)</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 xml:space="preserve">VIRTUALIZATION PLATFORM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Linux and Windows servers, 32- and 64-bit operating systems.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Support for the latest Intel and AMD server chip sets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Performance should be comparable to bare-metal for real-world enterprise workloads.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77"/>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1.4</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Management layer should contain all the capabilities to manage and monitor a software-defined architecture.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WEB-BASED MANAGEMENT INTERFACE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77"/>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2.1</w:t>
            </w:r>
          </w:p>
        </w:tc>
        <w:tc>
          <w:tcPr>
            <w:tcW w:w="6196"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Integrated - no need to install a separate management tool or any additional management node.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Fast and easy creation of VMs and containers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Seamless integration and easy management of a whole cluster. Support for up to 32 cluster nodes from day 1.</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2.4</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Subscription management via GUI.</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2.5</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Secure HTML5 console, supporting SSL.</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SOFTWARE-DEFINED STORAGE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3.1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Shared storage such as FC, iSCSI or NFS.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3.2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Support for 32 storage definitions (cluster wide) from day 1.</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4</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LIVE MIGRATION</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4.1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Moving VMs from one physical host to another with virtually zero downtime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lastRenderedPageBreak/>
              <w:t>5</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BACKUP AND RESTORE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5.1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Full backups of VMs and containers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5.2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Live snapshot backups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5.3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Multiple schedules and backup storage</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5.4</w:t>
            </w:r>
          </w:p>
        </w:tc>
        <w:tc>
          <w:tcPr>
            <w:tcW w:w="6196"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xml:space="preserve">All jobs from all nodes can be monitored via the GUI </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6</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VIRTUALIZED NETWORKING</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6.1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Bridged networking model</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6.2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TCP/IP configuration</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6.3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IPv4 and IPv6 support</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6.4</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VLANs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7</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VM TEMPLATES AND CLONES</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577"/>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7.1</w:t>
            </w:r>
          </w:p>
        </w:tc>
        <w:tc>
          <w:tcPr>
            <w:tcW w:w="6196" w:type="dxa"/>
            <w:tcBorders>
              <w:top w:val="nil"/>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Deploying VMs from templates should be fast and comfortable, and if linked clones are used it should be possible to optimize the storage by using base images and thin-provisioning.</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8</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HIGH-AVAILABILITY CLUSTER</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8.1</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No single point of failure (no SPOF).</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8.2</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Multi-master cluster</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8.3</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Manage the HA settings for VMs and Containers via GUI.</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9</w:t>
            </w:r>
          </w:p>
        </w:tc>
        <w:tc>
          <w:tcPr>
            <w:tcW w:w="6196" w:type="dxa"/>
            <w:tcBorders>
              <w:top w:val="nil"/>
              <w:left w:val="nil"/>
              <w:bottom w:val="single" w:sz="4" w:space="0" w:color="auto"/>
              <w:right w:val="single" w:sz="4" w:space="0" w:color="auto"/>
            </w:tcBorders>
            <w:shd w:val="clear" w:color="auto" w:fill="auto"/>
            <w:vAlign w:val="center"/>
            <w:hideMark/>
          </w:tcPr>
          <w:p w:rsidR="00CA30F4" w:rsidRPr="00CA30F4" w:rsidRDefault="00CA30F4" w:rsidP="00CA30F4">
            <w:pPr>
              <w:spacing w:after="0" w:line="240" w:lineRule="auto"/>
              <w:jc w:val="both"/>
              <w:rPr>
                <w:rFonts w:ascii="Times New Roman" w:eastAsia="Times New Roman" w:hAnsi="Times New Roman" w:cs="Times New Roman"/>
                <w:b/>
                <w:bCs/>
                <w:color w:val="000000"/>
                <w:lang w:val="en-IN" w:eastAsia="en-IN"/>
              </w:rPr>
            </w:pPr>
            <w:r w:rsidRPr="00CA30F4">
              <w:rPr>
                <w:rFonts w:ascii="Times New Roman" w:eastAsia="Times New Roman" w:hAnsi="Times New Roman" w:cs="Times New Roman"/>
                <w:b/>
                <w:bCs/>
                <w:color w:val="000000"/>
                <w:lang w:val="en-IN" w:eastAsia="en-IN"/>
              </w:rPr>
              <w:t>ROLE-BASED ADMINISTRATION</w:t>
            </w:r>
          </w:p>
        </w:tc>
        <w:tc>
          <w:tcPr>
            <w:tcW w:w="2070" w:type="dxa"/>
            <w:tcBorders>
              <w:top w:val="nil"/>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9.1</w:t>
            </w:r>
          </w:p>
        </w:tc>
        <w:tc>
          <w:tcPr>
            <w:tcW w:w="6196" w:type="dxa"/>
            <w:tcBorders>
              <w:top w:val="single" w:sz="4" w:space="0" w:color="auto"/>
              <w:left w:val="nil"/>
              <w:bottom w:val="single" w:sz="4" w:space="0" w:color="auto"/>
              <w:right w:val="single" w:sz="4" w:space="0" w:color="auto"/>
            </w:tcBorders>
            <w:shd w:val="clear" w:color="auto" w:fill="auto"/>
            <w:vAlign w:val="bottom"/>
            <w:hideMark/>
          </w:tcPr>
          <w:p w:rsidR="00CA30F4" w:rsidRPr="00CA30F4" w:rsidRDefault="00CA30F4" w:rsidP="00CA30F4">
            <w:pPr>
              <w:spacing w:after="0" w:line="240" w:lineRule="auto"/>
              <w:jc w:val="both"/>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User and permission management for all objects (VMs, storage systems, nodes, etc.)</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 </w:t>
            </w:r>
          </w:p>
        </w:tc>
      </w:tr>
      <w:tr w:rsidR="00CA30F4" w:rsidRPr="00CA30F4" w:rsidTr="00FF04E4">
        <w:trPr>
          <w:trHeight w:val="288"/>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30F4" w:rsidRPr="00CA30F4" w:rsidRDefault="00CA30F4" w:rsidP="00CA30F4">
            <w:pPr>
              <w:spacing w:after="0" w:line="240" w:lineRule="auto"/>
              <w:jc w:val="center"/>
              <w:rPr>
                <w:rFonts w:ascii="Times New Roman" w:eastAsia="Times New Roman" w:hAnsi="Times New Roman" w:cs="Times New Roman"/>
                <w:color w:val="000000"/>
                <w:lang w:val="en-IN" w:eastAsia="en-IN"/>
              </w:rPr>
            </w:pPr>
            <w:r w:rsidRPr="00CA30F4">
              <w:rPr>
                <w:rFonts w:ascii="Times New Roman" w:eastAsia="Times New Roman" w:hAnsi="Times New Roman" w:cs="Times New Roman"/>
                <w:color w:val="000000"/>
                <w:lang w:val="en-IN" w:eastAsia="en-IN"/>
              </w:rPr>
              <w:t>9.2</w:t>
            </w:r>
          </w:p>
        </w:tc>
        <w:tc>
          <w:tcPr>
            <w:tcW w:w="6196" w:type="dxa"/>
            <w:tcBorders>
              <w:top w:val="single" w:sz="4" w:space="0" w:color="auto"/>
              <w:left w:val="nil"/>
              <w:bottom w:val="single" w:sz="4" w:space="0" w:color="auto"/>
              <w:right w:val="single" w:sz="4" w:space="0" w:color="auto"/>
            </w:tcBorders>
            <w:shd w:val="clear" w:color="auto" w:fill="auto"/>
            <w:vAlign w:val="bottom"/>
          </w:tcPr>
          <w:p w:rsidR="00CA30F4" w:rsidRPr="00CA30F4" w:rsidRDefault="00CA30F4" w:rsidP="00CA30F4">
            <w:pPr>
              <w:spacing w:after="0" w:line="240" w:lineRule="auto"/>
              <w:jc w:val="both"/>
              <w:rPr>
                <w:rFonts w:ascii="Times New Roman" w:eastAsia="Times New Roman" w:hAnsi="Times New Roman" w:cs="Times New Roman"/>
                <w:b/>
                <w:color w:val="000000"/>
                <w:lang w:val="en-IN" w:eastAsia="en-IN"/>
              </w:rPr>
            </w:pPr>
            <w:r w:rsidRPr="00CA30F4">
              <w:rPr>
                <w:rFonts w:ascii="Times New Roman" w:eastAsia="Times New Roman" w:hAnsi="Times New Roman" w:cs="Times New Roman"/>
                <w:b/>
                <w:color w:val="000000"/>
                <w:lang w:val="en-IN" w:eastAsia="en-IN"/>
              </w:rPr>
              <w:t xml:space="preserve">Preferred Make: </w:t>
            </w:r>
            <w:r w:rsidRPr="00CA30F4">
              <w:rPr>
                <w:rFonts w:ascii="Times New Roman" w:eastAsia="Times New Roman" w:hAnsi="Times New Roman" w:cs="Times New Roman"/>
                <w:color w:val="000000"/>
                <w:lang w:val="en-IN" w:eastAsia="en-IN"/>
              </w:rPr>
              <w:t>Hyper-V, VMWare or equivalent.</w:t>
            </w:r>
          </w:p>
        </w:tc>
        <w:tc>
          <w:tcPr>
            <w:tcW w:w="2070" w:type="dxa"/>
            <w:tcBorders>
              <w:top w:val="single" w:sz="4" w:space="0" w:color="auto"/>
              <w:left w:val="nil"/>
              <w:bottom w:val="single" w:sz="4" w:space="0" w:color="auto"/>
              <w:right w:val="single" w:sz="4" w:space="0" w:color="auto"/>
            </w:tcBorders>
            <w:shd w:val="clear" w:color="auto" w:fill="auto"/>
            <w:noWrap/>
            <w:vAlign w:val="bottom"/>
          </w:tcPr>
          <w:p w:rsidR="00CA30F4" w:rsidRPr="00CA30F4" w:rsidRDefault="00CA30F4" w:rsidP="00CA30F4">
            <w:pPr>
              <w:spacing w:after="0" w:line="240" w:lineRule="auto"/>
              <w:rPr>
                <w:rFonts w:ascii="Times New Roman" w:eastAsia="Times New Roman" w:hAnsi="Times New Roman" w:cs="Times New Roman"/>
                <w:color w:val="000000"/>
                <w:lang w:val="en-IN" w:eastAsia="en-IN"/>
              </w:rPr>
            </w:pPr>
          </w:p>
        </w:tc>
      </w:tr>
    </w:tbl>
    <w:p w:rsidR="00CA30F4" w:rsidRPr="00CA30F4" w:rsidRDefault="00CA30F4" w:rsidP="00CA30F4">
      <w:pPr>
        <w:rPr>
          <w:rFonts w:ascii="Times New Roman" w:hAnsi="Times New Roman" w:cs="Times New Roman"/>
          <w:b/>
        </w:rPr>
      </w:pPr>
    </w:p>
    <w:p w:rsidR="00CA30F4" w:rsidRDefault="00CA30F4" w:rsidP="00CA30F4">
      <w:pPr>
        <w:rPr>
          <w:rFonts w:ascii="Cambria" w:hAnsi="Cambria"/>
          <w:b/>
          <w:bCs/>
          <w:sz w:val="24"/>
          <w:szCs w:val="24"/>
        </w:rPr>
      </w:pPr>
    </w:p>
    <w:p w:rsidR="006D4152" w:rsidRDefault="006D4152" w:rsidP="007D0B8A">
      <w:pPr>
        <w:spacing w:after="0" w:line="360" w:lineRule="auto"/>
        <w:rPr>
          <w:rFonts w:ascii="Cambria" w:hAnsi="Cambria" w:cs="Cambria"/>
          <w:b/>
          <w:bCs/>
          <w:sz w:val="28"/>
          <w:szCs w:val="28"/>
        </w:rPr>
      </w:pPr>
    </w:p>
    <w:p w:rsidR="006D4152" w:rsidRDefault="006D4152" w:rsidP="007D0B8A">
      <w:pPr>
        <w:spacing w:after="0" w:line="360" w:lineRule="auto"/>
        <w:rPr>
          <w:rFonts w:ascii="Cambria" w:hAnsi="Cambria" w:cs="Cambria"/>
          <w:b/>
          <w:bCs/>
          <w:sz w:val="28"/>
          <w:szCs w:val="28"/>
        </w:rPr>
      </w:pPr>
    </w:p>
    <w:p w:rsidR="006D4152" w:rsidRDefault="006D4152" w:rsidP="007D0B8A">
      <w:pPr>
        <w:spacing w:after="0" w:line="360" w:lineRule="auto"/>
        <w:rPr>
          <w:rFonts w:ascii="Cambria" w:hAnsi="Cambria" w:cs="Cambria"/>
          <w:b/>
          <w:bCs/>
          <w:sz w:val="28"/>
          <w:szCs w:val="28"/>
        </w:rPr>
      </w:pPr>
    </w:p>
    <w:p w:rsidR="003A4E3B" w:rsidRDefault="003A4E3B" w:rsidP="00943CCA">
      <w:pPr>
        <w:spacing w:after="0" w:line="360" w:lineRule="auto"/>
        <w:ind w:left="720"/>
        <w:rPr>
          <w:rFonts w:ascii="Cambria" w:hAnsi="Cambria" w:cs="Cambria"/>
          <w:b/>
          <w:bCs/>
          <w:sz w:val="24"/>
          <w:szCs w:val="24"/>
          <w:u w:val="single"/>
          <w:lang w:val="pt-BR"/>
        </w:rPr>
      </w:pPr>
    </w:p>
    <w:p w:rsidR="003A4E3B" w:rsidRDefault="003A4E3B" w:rsidP="00943CCA">
      <w:pPr>
        <w:spacing w:after="0" w:line="360" w:lineRule="auto"/>
        <w:ind w:left="720"/>
        <w:rPr>
          <w:rFonts w:ascii="Cambria" w:hAnsi="Cambria" w:cs="Cambria"/>
          <w:b/>
          <w:bCs/>
          <w:sz w:val="24"/>
          <w:szCs w:val="24"/>
          <w:u w:val="single"/>
          <w:lang w:val="pt-BR"/>
        </w:rPr>
      </w:pPr>
    </w:p>
    <w:p w:rsidR="003A4E3B" w:rsidRDefault="004C1D08" w:rsidP="002A51DF">
      <w:pPr>
        <w:spacing w:after="0" w:line="360" w:lineRule="auto"/>
        <w:ind w:left="5040" w:firstLine="720"/>
        <w:rPr>
          <w:rFonts w:ascii="Cambria" w:hAnsi="Cambria" w:cs="Cambria"/>
          <w:b/>
          <w:bCs/>
          <w:sz w:val="24"/>
          <w:szCs w:val="24"/>
          <w:u w:val="single"/>
          <w:lang w:val="pt-BR"/>
        </w:rPr>
      </w:pPr>
      <w:r>
        <w:rPr>
          <w:rStyle w:val="FontStyle110"/>
          <w:rFonts w:ascii="Cambria" w:hAnsi="Cambria"/>
          <w:sz w:val="22"/>
          <w:szCs w:val="22"/>
        </w:rPr>
        <w:t>Seal &amp;</w:t>
      </w:r>
      <w:r w:rsidR="0060151E" w:rsidRPr="009C4C3B">
        <w:rPr>
          <w:rStyle w:val="FontStyle110"/>
          <w:rFonts w:ascii="Cambria" w:hAnsi="Cambria"/>
          <w:sz w:val="22"/>
          <w:szCs w:val="22"/>
        </w:rPr>
        <w:t>Signature of Bidder</w:t>
      </w:r>
    </w:p>
    <w:p w:rsidR="003A4E3B" w:rsidRDefault="003A4E3B" w:rsidP="00943CCA">
      <w:pPr>
        <w:spacing w:after="0" w:line="360" w:lineRule="auto"/>
        <w:ind w:left="720"/>
        <w:rPr>
          <w:rFonts w:ascii="Cambria" w:hAnsi="Cambria" w:cs="Cambria"/>
          <w:b/>
          <w:bCs/>
          <w:sz w:val="24"/>
          <w:szCs w:val="24"/>
          <w:u w:val="single"/>
          <w:lang w:val="pt-BR"/>
        </w:rPr>
      </w:pPr>
    </w:p>
    <w:p w:rsidR="001C218A" w:rsidRDefault="001C218A" w:rsidP="003A4E3B">
      <w:pPr>
        <w:pStyle w:val="Style57"/>
        <w:widowControl/>
        <w:shd w:val="clear" w:color="auto" w:fill="FFFFFF"/>
        <w:jc w:val="left"/>
        <w:rPr>
          <w:rStyle w:val="FontStyle108"/>
        </w:rPr>
      </w:pPr>
    </w:p>
    <w:p w:rsidR="002A51DF" w:rsidRDefault="002A51DF" w:rsidP="003A4E3B">
      <w:pPr>
        <w:pStyle w:val="Style57"/>
        <w:widowControl/>
        <w:shd w:val="clear" w:color="auto" w:fill="FFFFFF"/>
        <w:jc w:val="left"/>
        <w:rPr>
          <w:rStyle w:val="FontStyle108"/>
        </w:rPr>
      </w:pPr>
    </w:p>
    <w:p w:rsidR="002A51DF" w:rsidRDefault="002A51DF" w:rsidP="003A4E3B">
      <w:pPr>
        <w:pStyle w:val="Style57"/>
        <w:widowControl/>
        <w:shd w:val="clear" w:color="auto" w:fill="FFFFFF"/>
        <w:jc w:val="left"/>
        <w:rPr>
          <w:rStyle w:val="FontStyle108"/>
        </w:rPr>
      </w:pPr>
    </w:p>
    <w:p w:rsidR="001C218A" w:rsidRDefault="001C218A"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CA30F4" w:rsidRDefault="00CA30F4" w:rsidP="003A4E3B">
      <w:pPr>
        <w:pStyle w:val="Style57"/>
        <w:widowControl/>
        <w:shd w:val="clear" w:color="auto" w:fill="FFFFFF"/>
        <w:jc w:val="left"/>
        <w:rPr>
          <w:rStyle w:val="FontStyle108"/>
        </w:rPr>
      </w:pPr>
    </w:p>
    <w:p w:rsidR="003A4E3B" w:rsidRPr="003A4E3B" w:rsidRDefault="003A4E3B" w:rsidP="003A4E3B">
      <w:pPr>
        <w:pStyle w:val="Style57"/>
        <w:widowControl/>
        <w:shd w:val="clear" w:color="auto" w:fill="FFFFFF"/>
        <w:jc w:val="left"/>
        <w:rPr>
          <w:rStyle w:val="FontStyle108"/>
        </w:rPr>
      </w:pPr>
      <w:r w:rsidRPr="003A4E3B">
        <w:rPr>
          <w:rStyle w:val="FontStyle108"/>
        </w:rPr>
        <w:lastRenderedPageBreak/>
        <w:t>Annexure-</w:t>
      </w:r>
      <w:r w:rsidR="00B51180">
        <w:rPr>
          <w:rStyle w:val="FontStyle108"/>
        </w:rPr>
        <w:t>4</w:t>
      </w:r>
    </w:p>
    <w:p w:rsidR="003A4E3B" w:rsidRDefault="003A4E3B" w:rsidP="003A4E3B">
      <w:pPr>
        <w:pStyle w:val="Style57"/>
        <w:widowControl/>
        <w:shd w:val="clear" w:color="auto" w:fill="FFFFFF"/>
        <w:spacing w:line="240" w:lineRule="exact"/>
        <w:ind w:right="5789"/>
        <w:jc w:val="center"/>
        <w:rPr>
          <w:sz w:val="20"/>
          <w:szCs w:val="20"/>
        </w:rPr>
      </w:pPr>
    </w:p>
    <w:p w:rsidR="002B4F77" w:rsidRDefault="003A4E3B" w:rsidP="003A4E3B">
      <w:pPr>
        <w:pStyle w:val="Style57"/>
        <w:widowControl/>
        <w:shd w:val="clear" w:color="auto" w:fill="FFFFFF"/>
        <w:spacing w:before="106"/>
        <w:ind w:right="-547"/>
        <w:jc w:val="center"/>
        <w:rPr>
          <w:rStyle w:val="FontStyle104"/>
          <w:rFonts w:ascii="Cambria" w:hAnsi="Cambria"/>
          <w:b w:val="0"/>
          <w:sz w:val="22"/>
          <w:szCs w:val="22"/>
        </w:rPr>
      </w:pPr>
      <w:r w:rsidRPr="003A4E3B">
        <w:rPr>
          <w:rStyle w:val="FontStyle108"/>
          <w:rFonts w:ascii="Cambria" w:hAnsi="Cambria"/>
          <w:sz w:val="24"/>
          <w:szCs w:val="24"/>
        </w:rPr>
        <w:t xml:space="preserve">Price Schedule form: </w:t>
      </w:r>
      <w:r w:rsidRPr="00664A0F">
        <w:rPr>
          <w:rStyle w:val="FontStyle104"/>
          <w:rFonts w:ascii="Cambria" w:hAnsi="Cambria"/>
          <w:b w:val="0"/>
          <w:sz w:val="22"/>
          <w:szCs w:val="22"/>
        </w:rPr>
        <w:t>Price Schedule for Goods Being Offered from India</w:t>
      </w:r>
      <w:r w:rsidR="00664A0F" w:rsidRPr="00664A0F">
        <w:rPr>
          <w:rStyle w:val="FontStyle104"/>
          <w:rFonts w:ascii="Cambria" w:hAnsi="Cambria"/>
          <w:b w:val="0"/>
          <w:sz w:val="22"/>
          <w:szCs w:val="22"/>
        </w:rPr>
        <w:t>/Abroad in INR</w:t>
      </w:r>
    </w:p>
    <w:p w:rsidR="00CA30F4" w:rsidRDefault="002B4F77" w:rsidP="003A4E3B">
      <w:pPr>
        <w:pStyle w:val="Style57"/>
        <w:widowControl/>
        <w:shd w:val="clear" w:color="auto" w:fill="FFFFFF"/>
        <w:spacing w:before="106"/>
        <w:ind w:right="-547"/>
        <w:jc w:val="center"/>
        <w:rPr>
          <w:rStyle w:val="FontStyle104"/>
          <w:rFonts w:ascii="Cambria" w:hAnsi="Cambria"/>
          <w:b w:val="0"/>
          <w:sz w:val="22"/>
          <w:szCs w:val="22"/>
        </w:rPr>
      </w:pPr>
      <w:proofErr w:type="gramStart"/>
      <w:r>
        <w:rPr>
          <w:rStyle w:val="FontStyle104"/>
          <w:rFonts w:ascii="Cambria" w:hAnsi="Cambria"/>
          <w:b w:val="0"/>
          <w:sz w:val="22"/>
          <w:szCs w:val="22"/>
        </w:rPr>
        <w:t>( Separate</w:t>
      </w:r>
      <w:proofErr w:type="gramEnd"/>
      <w:r>
        <w:rPr>
          <w:rStyle w:val="FontStyle104"/>
          <w:rFonts w:ascii="Cambria" w:hAnsi="Cambria"/>
          <w:b w:val="0"/>
          <w:sz w:val="22"/>
          <w:szCs w:val="22"/>
        </w:rPr>
        <w:t xml:space="preserve"> form to be used for each item offered)</w:t>
      </w:r>
    </w:p>
    <w:p w:rsidR="003A4E3B" w:rsidRDefault="003A4E3B" w:rsidP="00E02ED8">
      <w:pPr>
        <w:pStyle w:val="Style57"/>
        <w:widowControl/>
        <w:shd w:val="clear" w:color="auto" w:fill="FFFFFF"/>
        <w:spacing w:before="106"/>
        <w:ind w:right="-547"/>
        <w:rPr>
          <w:rStyle w:val="FontStyle104"/>
        </w:rPr>
      </w:pPr>
      <w:r>
        <w:rPr>
          <w:rStyle w:val="FontStyle104"/>
        </w:rPr>
        <w:t>Name</w:t>
      </w:r>
      <w:r w:rsidR="006D4152">
        <w:rPr>
          <w:rStyle w:val="FontStyle104"/>
        </w:rPr>
        <w:t xml:space="preserve"> and Address</w:t>
      </w:r>
      <w:r>
        <w:rPr>
          <w:rStyle w:val="FontStyle104"/>
        </w:rPr>
        <w:t xml:space="preserve"> of the Bidder/Tenderer:</w:t>
      </w:r>
    </w:p>
    <w:p w:rsidR="003E21ED" w:rsidRDefault="006D4152" w:rsidP="006D4152">
      <w:pPr>
        <w:rPr>
          <w:rFonts w:ascii="Times New Roman" w:hAnsi="Times New Roman" w:cs="Times New Roman"/>
          <w:bCs/>
          <w:color w:val="000000"/>
          <w:sz w:val="20"/>
          <w:szCs w:val="20"/>
        </w:rPr>
      </w:pPr>
      <w:r>
        <w:rPr>
          <w:rStyle w:val="FontStyle104"/>
        </w:rPr>
        <w:t xml:space="preserve">Project Name: </w:t>
      </w:r>
      <w:r w:rsidRPr="006D4152">
        <w:rPr>
          <w:rFonts w:ascii="Times New Roman" w:hAnsi="Times New Roman" w:cs="Times New Roman"/>
          <w:bCs/>
          <w:color w:val="000000"/>
          <w:sz w:val="20"/>
          <w:szCs w:val="20"/>
        </w:rPr>
        <w:t xml:space="preserve">Tender for </w:t>
      </w:r>
      <w:r w:rsidR="003E21ED" w:rsidRPr="003E21ED">
        <w:rPr>
          <w:rFonts w:ascii="Times New Roman" w:hAnsi="Times New Roman" w:cs="Times New Roman"/>
          <w:bCs/>
          <w:color w:val="000000"/>
          <w:sz w:val="20"/>
          <w:szCs w:val="20"/>
        </w:rPr>
        <w:t xml:space="preserve">Supply, Installation, Testing, Commissioning, and Integration of a Cluster of Virtual Machines Across Physical Nodes (Servers) </w:t>
      </w:r>
    </w:p>
    <w:p w:rsidR="006D4152" w:rsidRDefault="003A4E3B" w:rsidP="006D4152">
      <w:pPr>
        <w:rPr>
          <w:rStyle w:val="FontStyle104"/>
        </w:rPr>
      </w:pPr>
      <w:r>
        <w:rPr>
          <w:rStyle w:val="FontStyle104"/>
        </w:rPr>
        <w:t xml:space="preserve">Tender No.: </w:t>
      </w:r>
    </w:p>
    <w:tbl>
      <w:tblPr>
        <w:tblStyle w:val="TableGrid"/>
        <w:tblW w:w="9918" w:type="dxa"/>
        <w:tblLook w:val="04A0" w:firstRow="1" w:lastRow="0" w:firstColumn="1" w:lastColumn="0" w:noHBand="0" w:noVBand="1"/>
      </w:tblPr>
      <w:tblGrid>
        <w:gridCol w:w="558"/>
        <w:gridCol w:w="2139"/>
        <w:gridCol w:w="1427"/>
        <w:gridCol w:w="1085"/>
        <w:gridCol w:w="772"/>
        <w:gridCol w:w="772"/>
        <w:gridCol w:w="1255"/>
        <w:gridCol w:w="893"/>
        <w:gridCol w:w="1017"/>
      </w:tblGrid>
      <w:tr w:rsidR="00CA30F4" w:rsidRPr="006A13D0" w:rsidTr="005A0095">
        <w:trPr>
          <w:trHeight w:val="2393"/>
        </w:trPr>
        <w:tc>
          <w:tcPr>
            <w:tcW w:w="558" w:type="dxa"/>
          </w:tcPr>
          <w:p w:rsidR="00CA30F4" w:rsidRPr="006A13D0" w:rsidRDefault="00CA30F4" w:rsidP="005A0095">
            <w:pPr>
              <w:spacing w:after="0"/>
              <w:jc w:val="center"/>
              <w:rPr>
                <w:rFonts w:ascii="Times New Roman" w:hAnsi="Times New Roman" w:cs="Times New Roman"/>
                <w:b/>
              </w:rPr>
            </w:pPr>
            <w:r w:rsidRPr="006A13D0">
              <w:rPr>
                <w:rFonts w:ascii="Times New Roman" w:hAnsi="Times New Roman" w:cs="Times New Roman"/>
                <w:b/>
              </w:rPr>
              <w:t>S.</w:t>
            </w:r>
            <w:r w:rsidR="000F26BD">
              <w:rPr>
                <w:rFonts w:ascii="Times New Roman" w:hAnsi="Times New Roman" w:cs="Times New Roman"/>
                <w:b/>
              </w:rPr>
              <w:t xml:space="preserve"> </w:t>
            </w:r>
            <w:r>
              <w:rPr>
                <w:rFonts w:ascii="Times New Roman" w:hAnsi="Times New Roman" w:cs="Times New Roman"/>
                <w:b/>
              </w:rPr>
              <w:t>N</w:t>
            </w:r>
            <w:r w:rsidRPr="006A13D0">
              <w:rPr>
                <w:rFonts w:ascii="Times New Roman" w:hAnsi="Times New Roman" w:cs="Times New Roman"/>
                <w:b/>
              </w:rPr>
              <w:t>o</w:t>
            </w:r>
            <w:r>
              <w:rPr>
                <w:rFonts w:ascii="Times New Roman" w:hAnsi="Times New Roman" w:cs="Times New Roman"/>
                <w:b/>
              </w:rPr>
              <w:t>.</w:t>
            </w:r>
          </w:p>
        </w:tc>
        <w:tc>
          <w:tcPr>
            <w:tcW w:w="2139" w:type="dxa"/>
          </w:tcPr>
          <w:p w:rsidR="00CA30F4" w:rsidRDefault="00CA30F4" w:rsidP="005A0095">
            <w:pPr>
              <w:spacing w:after="0"/>
              <w:jc w:val="center"/>
              <w:rPr>
                <w:rFonts w:ascii="Times New Roman" w:hAnsi="Times New Roman" w:cs="Times New Roman"/>
                <w:b/>
              </w:rPr>
            </w:pPr>
            <w:r w:rsidRPr="006A13D0">
              <w:rPr>
                <w:rFonts w:ascii="Times New Roman" w:hAnsi="Times New Roman" w:cs="Times New Roman"/>
                <w:b/>
              </w:rPr>
              <w:t xml:space="preserve">Description of </w:t>
            </w:r>
            <w:r>
              <w:rPr>
                <w:rFonts w:ascii="Times New Roman" w:hAnsi="Times New Roman" w:cs="Times New Roman"/>
                <w:b/>
              </w:rPr>
              <w:t>M</w:t>
            </w:r>
            <w:r w:rsidRPr="006A13D0">
              <w:rPr>
                <w:rFonts w:ascii="Times New Roman" w:hAnsi="Times New Roman" w:cs="Times New Roman"/>
                <w:b/>
              </w:rPr>
              <w:t>aterial</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(A)</w:t>
            </w:r>
          </w:p>
        </w:tc>
        <w:tc>
          <w:tcPr>
            <w:tcW w:w="1427" w:type="dxa"/>
          </w:tcPr>
          <w:p w:rsidR="00CA30F4" w:rsidRDefault="00CA30F4" w:rsidP="005A0095">
            <w:pPr>
              <w:spacing w:after="0"/>
              <w:jc w:val="center"/>
              <w:rPr>
                <w:rFonts w:ascii="Times New Roman" w:hAnsi="Times New Roman" w:cs="Times New Roman"/>
                <w:b/>
              </w:rPr>
            </w:pPr>
            <w:r w:rsidRPr="006A13D0">
              <w:rPr>
                <w:rFonts w:ascii="Times New Roman" w:hAnsi="Times New Roman" w:cs="Times New Roman"/>
                <w:b/>
              </w:rPr>
              <w:t>Units</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(B)</w:t>
            </w:r>
          </w:p>
        </w:tc>
        <w:tc>
          <w:tcPr>
            <w:tcW w:w="1085" w:type="dxa"/>
          </w:tcPr>
          <w:p w:rsidR="00CA30F4" w:rsidRDefault="00CA30F4" w:rsidP="005A0095">
            <w:pPr>
              <w:spacing w:after="0"/>
              <w:jc w:val="center"/>
              <w:rPr>
                <w:rFonts w:ascii="Times New Roman" w:hAnsi="Times New Roman" w:cs="Times New Roman"/>
                <w:b/>
              </w:rPr>
            </w:pPr>
            <w:r w:rsidRPr="006A13D0">
              <w:rPr>
                <w:rFonts w:ascii="Times New Roman" w:hAnsi="Times New Roman" w:cs="Times New Roman"/>
                <w:b/>
              </w:rPr>
              <w:t>Quantity</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(C)</w:t>
            </w:r>
          </w:p>
        </w:tc>
        <w:tc>
          <w:tcPr>
            <w:tcW w:w="772" w:type="dxa"/>
          </w:tcPr>
          <w:p w:rsidR="00CA30F4" w:rsidRDefault="00CA30F4" w:rsidP="005A0095">
            <w:pPr>
              <w:spacing w:after="0"/>
              <w:jc w:val="center"/>
              <w:rPr>
                <w:rFonts w:ascii="Times New Roman" w:hAnsi="Times New Roman" w:cs="Times New Roman"/>
                <w:b/>
              </w:rPr>
            </w:pPr>
            <w:r>
              <w:rPr>
                <w:rFonts w:ascii="Times New Roman" w:hAnsi="Times New Roman" w:cs="Times New Roman"/>
                <w:b/>
              </w:rPr>
              <w:t>Unit Price in INR</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(D)</w:t>
            </w:r>
          </w:p>
        </w:tc>
        <w:tc>
          <w:tcPr>
            <w:tcW w:w="772" w:type="dxa"/>
          </w:tcPr>
          <w:p w:rsidR="00CA30F4" w:rsidRDefault="00CA30F4" w:rsidP="005A0095">
            <w:pPr>
              <w:spacing w:after="0"/>
              <w:jc w:val="center"/>
              <w:rPr>
                <w:rFonts w:ascii="Times New Roman" w:hAnsi="Times New Roman" w:cs="Times New Roman"/>
                <w:b/>
              </w:rPr>
            </w:pPr>
            <w:r>
              <w:rPr>
                <w:rFonts w:ascii="Times New Roman" w:hAnsi="Times New Roman" w:cs="Times New Roman"/>
                <w:b/>
              </w:rPr>
              <w:t>HSN Code</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(E)</w:t>
            </w:r>
          </w:p>
        </w:tc>
        <w:tc>
          <w:tcPr>
            <w:tcW w:w="1255" w:type="dxa"/>
          </w:tcPr>
          <w:p w:rsidR="00CA30F4" w:rsidRDefault="00CA30F4" w:rsidP="005A0095">
            <w:pPr>
              <w:spacing w:after="0"/>
              <w:jc w:val="center"/>
              <w:rPr>
                <w:rFonts w:ascii="Times New Roman" w:hAnsi="Times New Roman" w:cs="Times New Roman"/>
                <w:b/>
              </w:rPr>
            </w:pPr>
            <w:r>
              <w:rPr>
                <w:rFonts w:ascii="Times New Roman" w:hAnsi="Times New Roman" w:cs="Times New Roman"/>
                <w:b/>
              </w:rPr>
              <w:t>Applicable GST Percentage</w:t>
            </w:r>
          </w:p>
          <w:p w:rsidR="00CA30F4" w:rsidRPr="006A13D0" w:rsidRDefault="00CA30F4" w:rsidP="005A0095">
            <w:pPr>
              <w:spacing w:after="0"/>
              <w:jc w:val="center"/>
              <w:rPr>
                <w:rFonts w:ascii="Times New Roman" w:hAnsi="Times New Roman" w:cs="Times New Roman"/>
                <w:b/>
              </w:rPr>
            </w:pPr>
            <w:r>
              <w:rPr>
                <w:rFonts w:ascii="Times New Roman" w:hAnsi="Times New Roman" w:cs="Times New Roman"/>
                <w:b/>
              </w:rPr>
              <w:t>(F)</w:t>
            </w:r>
          </w:p>
        </w:tc>
        <w:tc>
          <w:tcPr>
            <w:tcW w:w="893" w:type="dxa"/>
          </w:tcPr>
          <w:p w:rsidR="00CA30F4" w:rsidRDefault="00CA30F4" w:rsidP="005A0095">
            <w:pPr>
              <w:spacing w:after="0"/>
              <w:jc w:val="center"/>
              <w:rPr>
                <w:rFonts w:ascii="Times New Roman" w:hAnsi="Times New Roman" w:cs="Times New Roman"/>
                <w:b/>
              </w:rPr>
            </w:pPr>
            <w:r>
              <w:rPr>
                <w:rFonts w:ascii="Times New Roman" w:hAnsi="Times New Roman" w:cs="Times New Roman"/>
                <w:b/>
              </w:rPr>
              <w:t>Unit Price with Tax</w:t>
            </w:r>
          </w:p>
          <w:p w:rsidR="00CA30F4" w:rsidRDefault="00CA30F4" w:rsidP="005A0095">
            <w:pPr>
              <w:spacing w:after="0"/>
              <w:jc w:val="center"/>
              <w:rPr>
                <w:rFonts w:ascii="Times New Roman" w:hAnsi="Times New Roman" w:cs="Times New Roman"/>
                <w:b/>
              </w:rPr>
            </w:pPr>
            <w:r>
              <w:rPr>
                <w:rFonts w:ascii="Times New Roman" w:hAnsi="Times New Roman" w:cs="Times New Roman"/>
                <w:b/>
              </w:rPr>
              <w:t>in INR</w:t>
            </w:r>
          </w:p>
          <w:p w:rsidR="00CA30F4" w:rsidRDefault="00CA30F4" w:rsidP="005A0095">
            <w:pPr>
              <w:spacing w:after="0"/>
              <w:jc w:val="center"/>
              <w:rPr>
                <w:rFonts w:ascii="Times New Roman" w:hAnsi="Times New Roman" w:cs="Times New Roman"/>
                <w:b/>
              </w:rPr>
            </w:pPr>
            <w:r>
              <w:rPr>
                <w:rFonts w:ascii="Times New Roman" w:hAnsi="Times New Roman" w:cs="Times New Roman"/>
                <w:b/>
              </w:rPr>
              <w:t>(G)</w:t>
            </w:r>
          </w:p>
        </w:tc>
        <w:tc>
          <w:tcPr>
            <w:tcW w:w="1017" w:type="dxa"/>
          </w:tcPr>
          <w:p w:rsidR="00CA30F4" w:rsidRDefault="00CA30F4" w:rsidP="005A0095">
            <w:pPr>
              <w:spacing w:after="0"/>
              <w:jc w:val="center"/>
              <w:rPr>
                <w:rFonts w:ascii="Times New Roman" w:hAnsi="Times New Roman" w:cs="Times New Roman"/>
                <w:b/>
              </w:rPr>
            </w:pPr>
            <w:r>
              <w:rPr>
                <w:rFonts w:ascii="Times New Roman" w:hAnsi="Times New Roman" w:cs="Times New Roman"/>
                <w:b/>
              </w:rPr>
              <w:t>Total Price</w:t>
            </w:r>
          </w:p>
          <w:p w:rsidR="00CA30F4" w:rsidRDefault="00CA30F4" w:rsidP="005A0095">
            <w:pPr>
              <w:spacing w:after="0"/>
              <w:jc w:val="center"/>
              <w:rPr>
                <w:rFonts w:ascii="Times New Roman" w:hAnsi="Times New Roman" w:cs="Times New Roman"/>
                <w:b/>
              </w:rPr>
            </w:pPr>
            <w:r>
              <w:rPr>
                <w:rFonts w:ascii="Times New Roman" w:hAnsi="Times New Roman" w:cs="Times New Roman"/>
                <w:b/>
              </w:rPr>
              <w:t>(H)</w:t>
            </w:r>
          </w:p>
          <w:p w:rsidR="00CA30F4" w:rsidRDefault="00CA30F4" w:rsidP="005A0095">
            <w:pPr>
              <w:spacing w:after="0"/>
              <w:jc w:val="center"/>
              <w:rPr>
                <w:rFonts w:ascii="Times New Roman" w:hAnsi="Times New Roman" w:cs="Times New Roman"/>
                <w:b/>
              </w:rPr>
            </w:pPr>
            <w:r>
              <w:rPr>
                <w:rFonts w:ascii="Times New Roman" w:hAnsi="Times New Roman" w:cs="Times New Roman"/>
                <w:b/>
              </w:rPr>
              <w:t>In INR</w:t>
            </w:r>
          </w:p>
        </w:tc>
      </w:tr>
      <w:tr w:rsidR="00CA30F4" w:rsidRPr="006A13D0" w:rsidTr="005A0095">
        <w:trPr>
          <w:trHeight w:val="548"/>
        </w:trPr>
        <w:tc>
          <w:tcPr>
            <w:tcW w:w="558" w:type="dxa"/>
            <w:vAlign w:val="center"/>
          </w:tcPr>
          <w:p w:rsidR="00CA30F4" w:rsidRPr="006A13D0" w:rsidRDefault="00CA30F4" w:rsidP="005A0095">
            <w:pPr>
              <w:spacing w:after="0"/>
              <w:jc w:val="both"/>
              <w:rPr>
                <w:rFonts w:ascii="Times New Roman" w:hAnsi="Times New Roman" w:cs="Times New Roman"/>
                <w:b/>
              </w:rPr>
            </w:pPr>
            <w:r>
              <w:rPr>
                <w:rFonts w:ascii="Times New Roman" w:hAnsi="Times New Roman" w:cs="Times New Roman"/>
                <w:b/>
              </w:rPr>
              <w:t>1</w:t>
            </w:r>
          </w:p>
        </w:tc>
        <w:tc>
          <w:tcPr>
            <w:tcW w:w="2139" w:type="dxa"/>
            <w:vAlign w:val="center"/>
          </w:tcPr>
          <w:p w:rsidR="00CA30F4" w:rsidRPr="00C1260A" w:rsidRDefault="00CA30F4" w:rsidP="005A0095">
            <w:pPr>
              <w:spacing w:after="0"/>
              <w:jc w:val="both"/>
              <w:rPr>
                <w:rFonts w:ascii="Times New Roman" w:hAnsi="Times New Roman" w:cs="Times New Roman"/>
              </w:rPr>
            </w:pPr>
            <w:r>
              <w:rPr>
                <w:rFonts w:ascii="Times New Roman" w:hAnsi="Times New Roman" w:cs="Times New Roman"/>
              </w:rPr>
              <w:t xml:space="preserve">Servers as per subsection </w:t>
            </w:r>
            <w:r w:rsidRPr="00C1260A">
              <w:rPr>
                <w:rFonts w:ascii="Times New Roman" w:hAnsi="Times New Roman" w:cs="Times New Roman"/>
              </w:rPr>
              <w:t>2.0</w:t>
            </w:r>
            <w:r>
              <w:rPr>
                <w:rFonts w:ascii="Times New Roman" w:hAnsi="Times New Roman" w:cs="Times New Roman"/>
              </w:rPr>
              <w:t>.1</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Technical Section.</w:t>
            </w:r>
          </w:p>
        </w:tc>
        <w:tc>
          <w:tcPr>
            <w:tcW w:w="1427" w:type="dxa"/>
            <w:vAlign w:val="center"/>
          </w:tcPr>
          <w:p w:rsidR="00CA30F4" w:rsidRPr="00C1260A" w:rsidRDefault="00CA30F4" w:rsidP="005A0095">
            <w:pPr>
              <w:spacing w:after="0"/>
              <w:jc w:val="center"/>
              <w:rPr>
                <w:rFonts w:ascii="Times New Roman" w:hAnsi="Times New Roman" w:cs="Times New Roman"/>
              </w:rPr>
            </w:pPr>
            <w:r w:rsidRPr="00C1260A">
              <w:rPr>
                <w:rFonts w:ascii="Times New Roman" w:hAnsi="Times New Roman" w:cs="Times New Roman"/>
              </w:rPr>
              <w:t>Nos</w:t>
            </w:r>
          </w:p>
        </w:tc>
        <w:tc>
          <w:tcPr>
            <w:tcW w:w="1085" w:type="dxa"/>
            <w:vAlign w:val="center"/>
          </w:tcPr>
          <w:p w:rsidR="00CA30F4" w:rsidRPr="00C1260A" w:rsidRDefault="00CA30F4" w:rsidP="005A0095">
            <w:pPr>
              <w:spacing w:after="0"/>
              <w:jc w:val="center"/>
              <w:rPr>
                <w:rFonts w:ascii="Times New Roman" w:hAnsi="Times New Roman" w:cs="Times New Roman"/>
              </w:rPr>
            </w:pPr>
            <w:r w:rsidRPr="00C1260A">
              <w:rPr>
                <w:rFonts w:ascii="Times New Roman" w:hAnsi="Times New Roman" w:cs="Times New Roman"/>
              </w:rPr>
              <w:t>06</w:t>
            </w:r>
          </w:p>
        </w:tc>
        <w:tc>
          <w:tcPr>
            <w:tcW w:w="772" w:type="dxa"/>
          </w:tcPr>
          <w:p w:rsidR="00CA30F4" w:rsidRPr="00C1260A" w:rsidRDefault="00CA30F4" w:rsidP="005A0095">
            <w:pPr>
              <w:spacing w:after="0"/>
              <w:jc w:val="both"/>
              <w:rPr>
                <w:rFonts w:ascii="Times New Roman" w:hAnsi="Times New Roman" w:cs="Times New Roman"/>
              </w:rPr>
            </w:pPr>
          </w:p>
        </w:tc>
        <w:tc>
          <w:tcPr>
            <w:tcW w:w="772" w:type="dxa"/>
          </w:tcPr>
          <w:p w:rsidR="00CA30F4" w:rsidRPr="00C1260A" w:rsidRDefault="00CA30F4" w:rsidP="005A0095">
            <w:pPr>
              <w:spacing w:after="0"/>
              <w:jc w:val="both"/>
              <w:rPr>
                <w:rFonts w:ascii="Times New Roman" w:hAnsi="Times New Roman" w:cs="Times New Roman"/>
              </w:rPr>
            </w:pPr>
          </w:p>
        </w:tc>
        <w:tc>
          <w:tcPr>
            <w:tcW w:w="1255" w:type="dxa"/>
          </w:tcPr>
          <w:p w:rsidR="00CA30F4" w:rsidRPr="00C1260A" w:rsidRDefault="00CA30F4" w:rsidP="005A0095">
            <w:pPr>
              <w:spacing w:after="0"/>
              <w:jc w:val="both"/>
              <w:rPr>
                <w:rFonts w:ascii="Times New Roman" w:hAnsi="Times New Roman" w:cs="Times New Roman"/>
              </w:rPr>
            </w:pPr>
          </w:p>
        </w:tc>
        <w:tc>
          <w:tcPr>
            <w:tcW w:w="893" w:type="dxa"/>
          </w:tcPr>
          <w:p w:rsidR="00CA30F4" w:rsidRPr="00C1260A" w:rsidRDefault="00CA30F4" w:rsidP="005A0095">
            <w:pPr>
              <w:spacing w:after="0"/>
              <w:jc w:val="both"/>
              <w:rPr>
                <w:rFonts w:ascii="Times New Roman" w:hAnsi="Times New Roman" w:cs="Times New Roman"/>
              </w:rPr>
            </w:pPr>
          </w:p>
        </w:tc>
        <w:tc>
          <w:tcPr>
            <w:tcW w:w="1017" w:type="dxa"/>
          </w:tcPr>
          <w:p w:rsidR="00CA30F4" w:rsidRPr="00C1260A" w:rsidRDefault="00CA30F4" w:rsidP="005A0095">
            <w:pPr>
              <w:spacing w:after="0"/>
              <w:jc w:val="both"/>
              <w:rPr>
                <w:rFonts w:ascii="Times New Roman" w:hAnsi="Times New Roman" w:cs="Times New Roman"/>
              </w:rPr>
            </w:pPr>
          </w:p>
        </w:tc>
      </w:tr>
      <w:tr w:rsidR="00CA30F4" w:rsidRPr="006A13D0" w:rsidTr="005A0095">
        <w:tc>
          <w:tcPr>
            <w:tcW w:w="558" w:type="dxa"/>
            <w:vAlign w:val="center"/>
          </w:tcPr>
          <w:p w:rsidR="00CA30F4" w:rsidRPr="006A13D0" w:rsidRDefault="00CA30F4" w:rsidP="005A0095">
            <w:pPr>
              <w:spacing w:after="0"/>
              <w:jc w:val="both"/>
              <w:rPr>
                <w:rFonts w:ascii="Times New Roman" w:hAnsi="Times New Roman" w:cs="Times New Roman"/>
                <w:b/>
              </w:rPr>
            </w:pPr>
            <w:r>
              <w:rPr>
                <w:rFonts w:ascii="Times New Roman" w:hAnsi="Times New Roman" w:cs="Times New Roman"/>
                <w:b/>
              </w:rPr>
              <w:t>2</w:t>
            </w:r>
          </w:p>
        </w:tc>
        <w:tc>
          <w:tcPr>
            <w:tcW w:w="2139" w:type="dxa"/>
            <w:vAlign w:val="center"/>
          </w:tcPr>
          <w:p w:rsidR="00CA30F4" w:rsidRPr="00C1260A" w:rsidRDefault="00CA30F4" w:rsidP="005A0095">
            <w:pPr>
              <w:spacing w:after="0"/>
              <w:jc w:val="both"/>
              <w:rPr>
                <w:rFonts w:ascii="Times New Roman" w:hAnsi="Times New Roman" w:cs="Times New Roman"/>
              </w:rPr>
            </w:pPr>
            <w:r w:rsidRPr="00C1260A">
              <w:rPr>
                <w:rFonts w:ascii="Times New Roman" w:hAnsi="Times New Roman" w:cs="Times New Roman"/>
              </w:rPr>
              <w:t>Interconnect</w:t>
            </w:r>
            <w:r>
              <w:rPr>
                <w:rFonts w:ascii="Times New Roman" w:hAnsi="Times New Roman" w:cs="Times New Roman"/>
              </w:rPr>
              <w:t>ion</w:t>
            </w:r>
            <w:r w:rsidRPr="00C1260A">
              <w:rPr>
                <w:rFonts w:ascii="Times New Roman" w:hAnsi="Times New Roman" w:cs="Times New Roman"/>
              </w:rPr>
              <w:t xml:space="preserve"> Switch</w:t>
            </w:r>
            <w:r>
              <w:rPr>
                <w:rFonts w:ascii="Times New Roman" w:hAnsi="Times New Roman" w:cs="Times New Roman"/>
              </w:rPr>
              <w:t>es</w:t>
            </w:r>
            <w:r w:rsidRPr="00C1260A">
              <w:rPr>
                <w:rFonts w:ascii="Times New Roman" w:hAnsi="Times New Roman" w:cs="Times New Roman"/>
              </w:rPr>
              <w:t xml:space="preserve"> as per </w:t>
            </w:r>
            <w:r>
              <w:rPr>
                <w:rFonts w:ascii="Times New Roman" w:hAnsi="Times New Roman" w:cs="Times New Roman"/>
              </w:rPr>
              <w:t xml:space="preserve">sub-section </w:t>
            </w:r>
            <w:r w:rsidRPr="00C1260A">
              <w:rPr>
                <w:rFonts w:ascii="Times New Roman" w:hAnsi="Times New Roman" w:cs="Times New Roman"/>
              </w:rPr>
              <w:t>2.0</w:t>
            </w:r>
            <w:r>
              <w:rPr>
                <w:rFonts w:ascii="Times New Roman" w:hAnsi="Times New Roman" w:cs="Times New Roman"/>
              </w:rPr>
              <w:t>.2</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 xml:space="preserve">Technical Section </w:t>
            </w:r>
          </w:p>
        </w:tc>
        <w:tc>
          <w:tcPr>
            <w:tcW w:w="1427" w:type="dxa"/>
            <w:vAlign w:val="center"/>
          </w:tcPr>
          <w:p w:rsidR="00CA30F4" w:rsidRPr="00C1260A" w:rsidRDefault="00CA30F4" w:rsidP="005A0095">
            <w:pPr>
              <w:spacing w:after="0"/>
              <w:jc w:val="center"/>
              <w:rPr>
                <w:rFonts w:ascii="Times New Roman" w:hAnsi="Times New Roman" w:cs="Times New Roman"/>
              </w:rPr>
            </w:pPr>
            <w:r w:rsidRPr="00C1260A">
              <w:rPr>
                <w:rFonts w:ascii="Times New Roman" w:hAnsi="Times New Roman" w:cs="Times New Roman"/>
              </w:rPr>
              <w:t>Nos</w:t>
            </w:r>
          </w:p>
        </w:tc>
        <w:tc>
          <w:tcPr>
            <w:tcW w:w="1085" w:type="dxa"/>
            <w:vAlign w:val="center"/>
          </w:tcPr>
          <w:p w:rsidR="00CA30F4" w:rsidRPr="00C1260A" w:rsidRDefault="00CA30F4" w:rsidP="005A0095">
            <w:pPr>
              <w:spacing w:after="0"/>
              <w:jc w:val="center"/>
              <w:rPr>
                <w:rFonts w:ascii="Times New Roman" w:hAnsi="Times New Roman" w:cs="Times New Roman"/>
              </w:rPr>
            </w:pPr>
            <w:r w:rsidRPr="00C1260A">
              <w:rPr>
                <w:rFonts w:ascii="Times New Roman" w:hAnsi="Times New Roman" w:cs="Times New Roman"/>
              </w:rPr>
              <w:t>02</w:t>
            </w:r>
          </w:p>
        </w:tc>
        <w:tc>
          <w:tcPr>
            <w:tcW w:w="772" w:type="dxa"/>
          </w:tcPr>
          <w:p w:rsidR="00CA30F4" w:rsidRPr="00C1260A" w:rsidRDefault="00CA30F4" w:rsidP="005A0095">
            <w:pPr>
              <w:spacing w:after="0"/>
              <w:jc w:val="both"/>
              <w:rPr>
                <w:rFonts w:ascii="Times New Roman" w:hAnsi="Times New Roman" w:cs="Times New Roman"/>
              </w:rPr>
            </w:pPr>
          </w:p>
        </w:tc>
        <w:tc>
          <w:tcPr>
            <w:tcW w:w="772" w:type="dxa"/>
          </w:tcPr>
          <w:p w:rsidR="00CA30F4" w:rsidRPr="00C1260A" w:rsidRDefault="00CA30F4" w:rsidP="005A0095">
            <w:pPr>
              <w:spacing w:after="0"/>
              <w:jc w:val="both"/>
              <w:rPr>
                <w:rFonts w:ascii="Times New Roman" w:hAnsi="Times New Roman" w:cs="Times New Roman"/>
              </w:rPr>
            </w:pPr>
          </w:p>
        </w:tc>
        <w:tc>
          <w:tcPr>
            <w:tcW w:w="1255" w:type="dxa"/>
          </w:tcPr>
          <w:p w:rsidR="00CA30F4" w:rsidRPr="00C1260A" w:rsidRDefault="00CA30F4" w:rsidP="005A0095">
            <w:pPr>
              <w:spacing w:after="0"/>
              <w:jc w:val="both"/>
              <w:rPr>
                <w:rFonts w:ascii="Times New Roman" w:hAnsi="Times New Roman" w:cs="Times New Roman"/>
              </w:rPr>
            </w:pPr>
          </w:p>
        </w:tc>
        <w:tc>
          <w:tcPr>
            <w:tcW w:w="893" w:type="dxa"/>
          </w:tcPr>
          <w:p w:rsidR="00CA30F4" w:rsidRPr="00C1260A" w:rsidRDefault="00CA30F4" w:rsidP="005A0095">
            <w:pPr>
              <w:spacing w:after="0"/>
              <w:jc w:val="both"/>
              <w:rPr>
                <w:rFonts w:ascii="Times New Roman" w:hAnsi="Times New Roman" w:cs="Times New Roman"/>
              </w:rPr>
            </w:pPr>
          </w:p>
        </w:tc>
        <w:tc>
          <w:tcPr>
            <w:tcW w:w="1017" w:type="dxa"/>
          </w:tcPr>
          <w:p w:rsidR="00CA30F4" w:rsidRPr="00C1260A" w:rsidRDefault="00CA30F4" w:rsidP="005A0095">
            <w:pPr>
              <w:spacing w:after="0"/>
              <w:jc w:val="both"/>
              <w:rPr>
                <w:rFonts w:ascii="Times New Roman" w:hAnsi="Times New Roman" w:cs="Times New Roman"/>
              </w:rPr>
            </w:pPr>
          </w:p>
        </w:tc>
      </w:tr>
      <w:tr w:rsidR="00CA30F4" w:rsidRPr="006A13D0" w:rsidTr="005A0095">
        <w:tc>
          <w:tcPr>
            <w:tcW w:w="558" w:type="dxa"/>
            <w:vAlign w:val="center"/>
          </w:tcPr>
          <w:p w:rsidR="00CA30F4" w:rsidRPr="006A13D0" w:rsidRDefault="00CA30F4" w:rsidP="005A0095">
            <w:pPr>
              <w:spacing w:after="0"/>
              <w:jc w:val="both"/>
              <w:rPr>
                <w:rFonts w:ascii="Times New Roman" w:hAnsi="Times New Roman" w:cs="Times New Roman"/>
                <w:b/>
              </w:rPr>
            </w:pPr>
            <w:r>
              <w:rPr>
                <w:rFonts w:ascii="Times New Roman" w:hAnsi="Times New Roman" w:cs="Times New Roman"/>
                <w:b/>
              </w:rPr>
              <w:t>3</w:t>
            </w:r>
          </w:p>
        </w:tc>
        <w:tc>
          <w:tcPr>
            <w:tcW w:w="2139" w:type="dxa"/>
            <w:vAlign w:val="center"/>
          </w:tcPr>
          <w:p w:rsidR="00CA30F4" w:rsidRPr="00C1260A" w:rsidRDefault="00CA30F4" w:rsidP="005A0095">
            <w:pPr>
              <w:spacing w:after="0"/>
              <w:jc w:val="both"/>
              <w:rPr>
                <w:rFonts w:ascii="Times New Roman" w:hAnsi="Times New Roman" w:cs="Times New Roman"/>
              </w:rPr>
            </w:pPr>
            <w:r w:rsidRPr="00C1260A">
              <w:rPr>
                <w:rFonts w:ascii="Times New Roman" w:hAnsi="Times New Roman" w:cs="Times New Roman"/>
              </w:rPr>
              <w:t>Virtualiza</w:t>
            </w:r>
            <w:r>
              <w:rPr>
                <w:rFonts w:ascii="Times New Roman" w:hAnsi="Times New Roman" w:cs="Times New Roman"/>
              </w:rPr>
              <w:t>tion Platform as per</w:t>
            </w:r>
            <w:r w:rsidRPr="00C1260A">
              <w:rPr>
                <w:rFonts w:ascii="Times New Roman" w:hAnsi="Times New Roman" w:cs="Times New Roman"/>
              </w:rPr>
              <w:t xml:space="preserve"> </w:t>
            </w:r>
            <w:r>
              <w:rPr>
                <w:rFonts w:ascii="Times New Roman" w:hAnsi="Times New Roman" w:cs="Times New Roman"/>
              </w:rPr>
              <w:t xml:space="preserve">subsection </w:t>
            </w:r>
            <w:r w:rsidRPr="00C1260A">
              <w:rPr>
                <w:rFonts w:ascii="Times New Roman" w:hAnsi="Times New Roman" w:cs="Times New Roman"/>
              </w:rPr>
              <w:t>2.0</w:t>
            </w:r>
            <w:r>
              <w:rPr>
                <w:rFonts w:ascii="Times New Roman" w:hAnsi="Times New Roman" w:cs="Times New Roman"/>
              </w:rPr>
              <w:t>.3</w:t>
            </w:r>
            <w:r w:rsidRPr="00C1260A">
              <w:rPr>
                <w:rFonts w:ascii="Times New Roman" w:hAnsi="Times New Roman" w:cs="Times New Roman"/>
              </w:rPr>
              <w:t xml:space="preserve"> </w:t>
            </w:r>
            <w:r>
              <w:rPr>
                <w:rFonts w:ascii="Times New Roman" w:hAnsi="Times New Roman" w:cs="Times New Roman"/>
              </w:rPr>
              <w:t xml:space="preserve">of </w:t>
            </w:r>
            <w:r w:rsidRPr="00C1260A">
              <w:rPr>
                <w:rFonts w:ascii="Times New Roman" w:hAnsi="Times New Roman" w:cs="Times New Roman"/>
              </w:rPr>
              <w:t>Technical Section</w:t>
            </w:r>
            <w:r>
              <w:rPr>
                <w:rFonts w:ascii="Times New Roman" w:hAnsi="Times New Roman" w:cs="Times New Roman"/>
              </w:rPr>
              <w:t xml:space="preserve"> with </w:t>
            </w:r>
            <w:proofErr w:type="gramStart"/>
            <w:r>
              <w:rPr>
                <w:rFonts w:ascii="Times New Roman" w:hAnsi="Times New Roman" w:cs="Times New Roman"/>
              </w:rPr>
              <w:t>one year</w:t>
            </w:r>
            <w:proofErr w:type="gramEnd"/>
            <w:r>
              <w:rPr>
                <w:rFonts w:ascii="Times New Roman" w:hAnsi="Times New Roman" w:cs="Times New Roman"/>
              </w:rPr>
              <w:t xml:space="preserve"> technical support</w:t>
            </w:r>
          </w:p>
        </w:tc>
        <w:tc>
          <w:tcPr>
            <w:tcW w:w="1427" w:type="dxa"/>
            <w:vAlign w:val="center"/>
          </w:tcPr>
          <w:p w:rsidR="00CA30F4" w:rsidRPr="00C1260A" w:rsidRDefault="00CA30F4" w:rsidP="005A0095">
            <w:pPr>
              <w:spacing w:after="0"/>
              <w:jc w:val="center"/>
              <w:rPr>
                <w:rFonts w:ascii="Times New Roman" w:hAnsi="Times New Roman" w:cs="Times New Roman"/>
              </w:rPr>
            </w:pPr>
            <w:r w:rsidRPr="00C1260A">
              <w:rPr>
                <w:rFonts w:ascii="Times New Roman" w:hAnsi="Times New Roman" w:cs="Times New Roman"/>
              </w:rPr>
              <w:t>Lumpsum</w:t>
            </w:r>
          </w:p>
        </w:tc>
        <w:tc>
          <w:tcPr>
            <w:tcW w:w="1085" w:type="dxa"/>
            <w:vAlign w:val="center"/>
          </w:tcPr>
          <w:p w:rsidR="00CA30F4" w:rsidRPr="00C1260A" w:rsidRDefault="00CA30F4" w:rsidP="005A0095">
            <w:pPr>
              <w:spacing w:after="0"/>
              <w:jc w:val="center"/>
              <w:rPr>
                <w:rFonts w:ascii="Times New Roman" w:hAnsi="Times New Roman" w:cs="Times New Roman"/>
              </w:rPr>
            </w:pPr>
            <w:r>
              <w:rPr>
                <w:rFonts w:ascii="Times New Roman" w:hAnsi="Times New Roman" w:cs="Times New Roman"/>
              </w:rPr>
              <w:t>0</w:t>
            </w:r>
            <w:r w:rsidRPr="00C1260A">
              <w:rPr>
                <w:rFonts w:ascii="Times New Roman" w:hAnsi="Times New Roman" w:cs="Times New Roman"/>
              </w:rPr>
              <w:t>1</w:t>
            </w:r>
          </w:p>
        </w:tc>
        <w:tc>
          <w:tcPr>
            <w:tcW w:w="772" w:type="dxa"/>
          </w:tcPr>
          <w:p w:rsidR="00CA30F4" w:rsidRDefault="00CA30F4" w:rsidP="005A0095">
            <w:pPr>
              <w:spacing w:after="0"/>
              <w:jc w:val="both"/>
              <w:rPr>
                <w:rFonts w:ascii="Times New Roman" w:hAnsi="Times New Roman" w:cs="Times New Roman"/>
              </w:rPr>
            </w:pPr>
          </w:p>
        </w:tc>
        <w:tc>
          <w:tcPr>
            <w:tcW w:w="772" w:type="dxa"/>
          </w:tcPr>
          <w:p w:rsidR="00CA30F4" w:rsidRDefault="00CA30F4" w:rsidP="005A0095">
            <w:pPr>
              <w:spacing w:after="0"/>
              <w:jc w:val="both"/>
              <w:rPr>
                <w:rFonts w:ascii="Times New Roman" w:hAnsi="Times New Roman" w:cs="Times New Roman"/>
              </w:rPr>
            </w:pPr>
          </w:p>
        </w:tc>
        <w:tc>
          <w:tcPr>
            <w:tcW w:w="1255" w:type="dxa"/>
          </w:tcPr>
          <w:p w:rsidR="00CA30F4" w:rsidRDefault="00CA30F4" w:rsidP="005A0095">
            <w:pPr>
              <w:spacing w:after="0"/>
              <w:jc w:val="both"/>
              <w:rPr>
                <w:rFonts w:ascii="Times New Roman" w:hAnsi="Times New Roman" w:cs="Times New Roman"/>
              </w:rPr>
            </w:pPr>
          </w:p>
        </w:tc>
        <w:tc>
          <w:tcPr>
            <w:tcW w:w="893" w:type="dxa"/>
          </w:tcPr>
          <w:p w:rsidR="00CA30F4" w:rsidRDefault="00CA30F4" w:rsidP="005A0095">
            <w:pPr>
              <w:spacing w:after="0"/>
              <w:jc w:val="both"/>
              <w:rPr>
                <w:rFonts w:ascii="Times New Roman" w:hAnsi="Times New Roman" w:cs="Times New Roman"/>
              </w:rPr>
            </w:pPr>
          </w:p>
        </w:tc>
        <w:tc>
          <w:tcPr>
            <w:tcW w:w="1017" w:type="dxa"/>
          </w:tcPr>
          <w:p w:rsidR="00CA30F4" w:rsidRDefault="00CA30F4" w:rsidP="005A0095">
            <w:pPr>
              <w:spacing w:after="0"/>
              <w:jc w:val="both"/>
              <w:rPr>
                <w:rFonts w:ascii="Times New Roman" w:hAnsi="Times New Roman" w:cs="Times New Roman"/>
              </w:rPr>
            </w:pPr>
          </w:p>
        </w:tc>
      </w:tr>
      <w:tr w:rsidR="00CA30F4" w:rsidRPr="006A13D0" w:rsidTr="005A0095">
        <w:tc>
          <w:tcPr>
            <w:tcW w:w="558" w:type="dxa"/>
            <w:vAlign w:val="center"/>
          </w:tcPr>
          <w:p w:rsidR="00CA30F4" w:rsidRDefault="00CA30F4" w:rsidP="005A0095">
            <w:pPr>
              <w:spacing w:after="0"/>
              <w:jc w:val="both"/>
              <w:rPr>
                <w:rFonts w:ascii="Times New Roman" w:hAnsi="Times New Roman" w:cs="Times New Roman"/>
                <w:b/>
              </w:rPr>
            </w:pPr>
            <w:r>
              <w:rPr>
                <w:rFonts w:ascii="Times New Roman" w:hAnsi="Times New Roman" w:cs="Times New Roman"/>
                <w:b/>
              </w:rPr>
              <w:t>4.</w:t>
            </w:r>
          </w:p>
        </w:tc>
        <w:tc>
          <w:tcPr>
            <w:tcW w:w="2139" w:type="dxa"/>
            <w:vAlign w:val="center"/>
          </w:tcPr>
          <w:p w:rsidR="00CA30F4" w:rsidRDefault="00CA30F4" w:rsidP="005A0095">
            <w:pPr>
              <w:spacing w:after="0"/>
              <w:jc w:val="both"/>
              <w:rPr>
                <w:rFonts w:ascii="Times New Roman" w:hAnsi="Times New Roman" w:cs="Times New Roman"/>
              </w:rPr>
            </w:pPr>
            <w:r>
              <w:rPr>
                <w:rFonts w:ascii="Times New Roman" w:hAnsi="Times New Roman" w:cs="Times New Roman"/>
              </w:rPr>
              <w:t>Cost of Provisioning Additional Servers as per Appendix –II for three months duration initially</w:t>
            </w:r>
          </w:p>
        </w:tc>
        <w:tc>
          <w:tcPr>
            <w:tcW w:w="1427" w:type="dxa"/>
            <w:vAlign w:val="center"/>
          </w:tcPr>
          <w:p w:rsidR="00CA30F4" w:rsidRDefault="00CA30F4" w:rsidP="005A0095">
            <w:pPr>
              <w:spacing w:after="0"/>
              <w:jc w:val="center"/>
              <w:rPr>
                <w:rFonts w:ascii="Times New Roman" w:hAnsi="Times New Roman" w:cs="Times New Roman"/>
              </w:rPr>
            </w:pPr>
            <w:r>
              <w:rPr>
                <w:rFonts w:ascii="Times New Roman" w:hAnsi="Times New Roman" w:cs="Times New Roman"/>
              </w:rPr>
              <w:t>Lumpsum</w:t>
            </w:r>
          </w:p>
        </w:tc>
        <w:tc>
          <w:tcPr>
            <w:tcW w:w="1085" w:type="dxa"/>
            <w:vAlign w:val="center"/>
          </w:tcPr>
          <w:p w:rsidR="00CA30F4" w:rsidRDefault="00CA30F4" w:rsidP="005A0095">
            <w:pPr>
              <w:spacing w:after="0"/>
              <w:jc w:val="center"/>
              <w:rPr>
                <w:rFonts w:ascii="Times New Roman" w:hAnsi="Times New Roman" w:cs="Times New Roman"/>
              </w:rPr>
            </w:pPr>
            <w:r>
              <w:rPr>
                <w:rFonts w:ascii="Times New Roman" w:hAnsi="Times New Roman" w:cs="Times New Roman"/>
              </w:rPr>
              <w:t>01</w:t>
            </w:r>
          </w:p>
        </w:tc>
        <w:tc>
          <w:tcPr>
            <w:tcW w:w="772" w:type="dxa"/>
          </w:tcPr>
          <w:p w:rsidR="00CA30F4" w:rsidRDefault="00CA30F4" w:rsidP="005A0095">
            <w:pPr>
              <w:spacing w:after="0"/>
              <w:jc w:val="both"/>
              <w:rPr>
                <w:rFonts w:ascii="Times New Roman" w:hAnsi="Times New Roman" w:cs="Times New Roman"/>
              </w:rPr>
            </w:pPr>
          </w:p>
        </w:tc>
        <w:tc>
          <w:tcPr>
            <w:tcW w:w="772" w:type="dxa"/>
          </w:tcPr>
          <w:p w:rsidR="00CA30F4" w:rsidRDefault="00CA30F4" w:rsidP="005A0095">
            <w:pPr>
              <w:spacing w:after="0"/>
              <w:jc w:val="both"/>
              <w:rPr>
                <w:rFonts w:ascii="Times New Roman" w:hAnsi="Times New Roman" w:cs="Times New Roman"/>
              </w:rPr>
            </w:pPr>
          </w:p>
        </w:tc>
        <w:tc>
          <w:tcPr>
            <w:tcW w:w="1255" w:type="dxa"/>
          </w:tcPr>
          <w:p w:rsidR="00CA30F4" w:rsidRDefault="00CA30F4" w:rsidP="005A0095">
            <w:pPr>
              <w:spacing w:after="0"/>
              <w:jc w:val="both"/>
              <w:rPr>
                <w:rFonts w:ascii="Times New Roman" w:hAnsi="Times New Roman" w:cs="Times New Roman"/>
              </w:rPr>
            </w:pPr>
          </w:p>
        </w:tc>
        <w:tc>
          <w:tcPr>
            <w:tcW w:w="893" w:type="dxa"/>
          </w:tcPr>
          <w:p w:rsidR="00CA30F4" w:rsidRDefault="00CA30F4" w:rsidP="005A0095">
            <w:pPr>
              <w:spacing w:after="0"/>
              <w:jc w:val="both"/>
              <w:rPr>
                <w:rFonts w:ascii="Times New Roman" w:hAnsi="Times New Roman" w:cs="Times New Roman"/>
              </w:rPr>
            </w:pPr>
          </w:p>
        </w:tc>
        <w:tc>
          <w:tcPr>
            <w:tcW w:w="1017" w:type="dxa"/>
          </w:tcPr>
          <w:p w:rsidR="00CA30F4" w:rsidRDefault="00CA30F4" w:rsidP="005A0095">
            <w:pPr>
              <w:spacing w:after="0"/>
              <w:jc w:val="both"/>
              <w:rPr>
                <w:rFonts w:ascii="Times New Roman" w:hAnsi="Times New Roman" w:cs="Times New Roman"/>
              </w:rPr>
            </w:pPr>
          </w:p>
        </w:tc>
      </w:tr>
      <w:tr w:rsidR="00CA30F4" w:rsidRPr="006A13D0" w:rsidTr="005A0095">
        <w:tc>
          <w:tcPr>
            <w:tcW w:w="558" w:type="dxa"/>
            <w:vAlign w:val="center"/>
          </w:tcPr>
          <w:p w:rsidR="00CA30F4" w:rsidRDefault="00CA30F4" w:rsidP="005A0095">
            <w:pPr>
              <w:spacing w:after="0"/>
              <w:jc w:val="both"/>
              <w:rPr>
                <w:rFonts w:ascii="Times New Roman" w:hAnsi="Times New Roman" w:cs="Times New Roman"/>
                <w:b/>
              </w:rPr>
            </w:pPr>
            <w:r>
              <w:rPr>
                <w:rFonts w:ascii="Times New Roman" w:hAnsi="Times New Roman" w:cs="Times New Roman"/>
                <w:b/>
              </w:rPr>
              <w:t>5.</w:t>
            </w:r>
          </w:p>
        </w:tc>
        <w:tc>
          <w:tcPr>
            <w:tcW w:w="2139" w:type="dxa"/>
            <w:vAlign w:val="center"/>
          </w:tcPr>
          <w:p w:rsidR="00CA30F4" w:rsidRPr="00C1260A" w:rsidRDefault="00CA30F4" w:rsidP="005A0095">
            <w:pPr>
              <w:spacing w:after="0"/>
              <w:jc w:val="both"/>
              <w:rPr>
                <w:rFonts w:ascii="Times New Roman" w:hAnsi="Times New Roman" w:cs="Times New Roman"/>
              </w:rPr>
            </w:pPr>
            <w:r>
              <w:rPr>
                <w:rFonts w:ascii="Times New Roman" w:hAnsi="Times New Roman" w:cs="Times New Roman"/>
              </w:rPr>
              <w:t>Installation, Testing, Commissioning and Integration of the above</w:t>
            </w:r>
          </w:p>
        </w:tc>
        <w:tc>
          <w:tcPr>
            <w:tcW w:w="1427" w:type="dxa"/>
            <w:vAlign w:val="center"/>
          </w:tcPr>
          <w:p w:rsidR="00CA30F4" w:rsidRPr="00C1260A" w:rsidRDefault="00CA30F4" w:rsidP="005A0095">
            <w:pPr>
              <w:spacing w:after="0"/>
              <w:jc w:val="center"/>
              <w:rPr>
                <w:rFonts w:ascii="Times New Roman" w:hAnsi="Times New Roman" w:cs="Times New Roman"/>
              </w:rPr>
            </w:pPr>
            <w:r>
              <w:rPr>
                <w:rFonts w:ascii="Times New Roman" w:hAnsi="Times New Roman" w:cs="Times New Roman"/>
              </w:rPr>
              <w:t>Lumpsum</w:t>
            </w:r>
          </w:p>
        </w:tc>
        <w:tc>
          <w:tcPr>
            <w:tcW w:w="1085" w:type="dxa"/>
            <w:vAlign w:val="center"/>
          </w:tcPr>
          <w:p w:rsidR="00CA30F4" w:rsidRPr="00C1260A" w:rsidRDefault="00CA30F4" w:rsidP="005A0095">
            <w:pPr>
              <w:spacing w:after="0"/>
              <w:jc w:val="center"/>
              <w:rPr>
                <w:rFonts w:ascii="Times New Roman" w:hAnsi="Times New Roman" w:cs="Times New Roman"/>
              </w:rPr>
            </w:pPr>
            <w:r>
              <w:rPr>
                <w:rFonts w:ascii="Times New Roman" w:hAnsi="Times New Roman" w:cs="Times New Roman"/>
              </w:rPr>
              <w:t>01</w:t>
            </w:r>
          </w:p>
        </w:tc>
        <w:tc>
          <w:tcPr>
            <w:tcW w:w="772" w:type="dxa"/>
          </w:tcPr>
          <w:p w:rsidR="00CA30F4" w:rsidRDefault="00CA30F4" w:rsidP="005A0095">
            <w:pPr>
              <w:spacing w:after="0"/>
              <w:jc w:val="both"/>
              <w:rPr>
                <w:rFonts w:ascii="Times New Roman" w:hAnsi="Times New Roman" w:cs="Times New Roman"/>
              </w:rPr>
            </w:pPr>
          </w:p>
        </w:tc>
        <w:tc>
          <w:tcPr>
            <w:tcW w:w="772" w:type="dxa"/>
          </w:tcPr>
          <w:p w:rsidR="00CA30F4" w:rsidRDefault="00CA30F4" w:rsidP="005A0095">
            <w:pPr>
              <w:spacing w:after="0"/>
              <w:jc w:val="both"/>
              <w:rPr>
                <w:rFonts w:ascii="Times New Roman" w:hAnsi="Times New Roman" w:cs="Times New Roman"/>
              </w:rPr>
            </w:pPr>
          </w:p>
        </w:tc>
        <w:tc>
          <w:tcPr>
            <w:tcW w:w="1255" w:type="dxa"/>
          </w:tcPr>
          <w:p w:rsidR="00CA30F4" w:rsidRDefault="00CA30F4" w:rsidP="005A0095">
            <w:pPr>
              <w:spacing w:after="0"/>
              <w:jc w:val="both"/>
              <w:rPr>
                <w:rFonts w:ascii="Times New Roman" w:hAnsi="Times New Roman" w:cs="Times New Roman"/>
              </w:rPr>
            </w:pPr>
          </w:p>
        </w:tc>
        <w:tc>
          <w:tcPr>
            <w:tcW w:w="893" w:type="dxa"/>
          </w:tcPr>
          <w:p w:rsidR="00CA30F4" w:rsidRDefault="00CA30F4" w:rsidP="005A0095">
            <w:pPr>
              <w:spacing w:after="0"/>
              <w:jc w:val="both"/>
              <w:rPr>
                <w:rFonts w:ascii="Times New Roman" w:hAnsi="Times New Roman" w:cs="Times New Roman"/>
              </w:rPr>
            </w:pPr>
          </w:p>
        </w:tc>
        <w:tc>
          <w:tcPr>
            <w:tcW w:w="1017" w:type="dxa"/>
          </w:tcPr>
          <w:p w:rsidR="00CA30F4" w:rsidRDefault="00CA30F4" w:rsidP="005A0095">
            <w:pPr>
              <w:spacing w:after="0"/>
              <w:jc w:val="both"/>
              <w:rPr>
                <w:rFonts w:ascii="Times New Roman" w:hAnsi="Times New Roman" w:cs="Times New Roman"/>
              </w:rPr>
            </w:pPr>
          </w:p>
        </w:tc>
      </w:tr>
      <w:tr w:rsidR="00CA30F4" w:rsidRPr="006A13D0" w:rsidTr="005A0095">
        <w:tc>
          <w:tcPr>
            <w:tcW w:w="8901" w:type="dxa"/>
            <w:gridSpan w:val="8"/>
            <w:vAlign w:val="center"/>
          </w:tcPr>
          <w:p w:rsidR="00CA30F4" w:rsidRPr="00606A0D" w:rsidRDefault="00CA30F4" w:rsidP="005A0095">
            <w:pPr>
              <w:spacing w:after="0"/>
              <w:jc w:val="right"/>
              <w:rPr>
                <w:rFonts w:ascii="Times New Roman" w:hAnsi="Times New Roman" w:cs="Times New Roman"/>
                <w:b/>
              </w:rPr>
            </w:pPr>
            <w:r w:rsidRPr="00606A0D">
              <w:rPr>
                <w:rFonts w:ascii="Times New Roman" w:hAnsi="Times New Roman" w:cs="Times New Roman"/>
                <w:b/>
              </w:rPr>
              <w:t xml:space="preserve">Grand Total </w:t>
            </w:r>
            <w:r>
              <w:rPr>
                <w:rFonts w:ascii="Times New Roman" w:hAnsi="Times New Roman" w:cs="Times New Roman"/>
                <w:b/>
              </w:rPr>
              <w:t xml:space="preserve">Price </w:t>
            </w:r>
            <w:r w:rsidRPr="00606A0D">
              <w:rPr>
                <w:rFonts w:ascii="Times New Roman" w:hAnsi="Times New Roman" w:cs="Times New Roman"/>
                <w:b/>
              </w:rPr>
              <w:t>in INR</w:t>
            </w:r>
          </w:p>
        </w:tc>
        <w:tc>
          <w:tcPr>
            <w:tcW w:w="1017" w:type="dxa"/>
          </w:tcPr>
          <w:p w:rsidR="00CA30F4" w:rsidRDefault="00CA30F4" w:rsidP="005A0095">
            <w:pPr>
              <w:spacing w:after="0"/>
              <w:jc w:val="center"/>
              <w:rPr>
                <w:rFonts w:ascii="Times New Roman" w:hAnsi="Times New Roman" w:cs="Times New Roman"/>
              </w:rPr>
            </w:pPr>
          </w:p>
        </w:tc>
      </w:tr>
      <w:tr w:rsidR="00CA30F4" w:rsidRPr="006A13D0" w:rsidTr="00CA30F4">
        <w:tc>
          <w:tcPr>
            <w:tcW w:w="9918" w:type="dxa"/>
            <w:gridSpan w:val="9"/>
            <w:vAlign w:val="center"/>
          </w:tcPr>
          <w:p w:rsidR="00CA30F4" w:rsidRPr="00606A0D" w:rsidRDefault="00CA30F4" w:rsidP="005A0095">
            <w:pPr>
              <w:spacing w:after="0"/>
              <w:jc w:val="center"/>
              <w:rPr>
                <w:rFonts w:ascii="Times New Roman" w:hAnsi="Times New Roman" w:cs="Times New Roman"/>
                <w:b/>
              </w:rPr>
            </w:pPr>
            <w:r w:rsidRPr="00606A0D">
              <w:rPr>
                <w:rFonts w:ascii="Times New Roman" w:hAnsi="Times New Roman" w:cs="Times New Roman"/>
                <w:b/>
              </w:rPr>
              <w:t xml:space="preserve">Grand Total </w:t>
            </w:r>
            <w:r>
              <w:rPr>
                <w:rFonts w:ascii="Times New Roman" w:hAnsi="Times New Roman" w:cs="Times New Roman"/>
                <w:b/>
              </w:rPr>
              <w:t xml:space="preserve">Price </w:t>
            </w:r>
            <w:r w:rsidRPr="00606A0D">
              <w:rPr>
                <w:rFonts w:ascii="Times New Roman" w:hAnsi="Times New Roman" w:cs="Times New Roman"/>
                <w:b/>
              </w:rPr>
              <w:t>in INR (in Words):</w:t>
            </w:r>
          </w:p>
        </w:tc>
      </w:tr>
      <w:tr w:rsidR="00CA30F4" w:rsidRPr="006A13D0" w:rsidTr="00CA30F4">
        <w:tc>
          <w:tcPr>
            <w:tcW w:w="9918" w:type="dxa"/>
            <w:gridSpan w:val="9"/>
            <w:vAlign w:val="center"/>
          </w:tcPr>
          <w:p w:rsidR="00CA30F4" w:rsidRPr="00606A0D" w:rsidRDefault="00CA30F4" w:rsidP="005A0095">
            <w:pPr>
              <w:spacing w:after="0"/>
              <w:rPr>
                <w:rFonts w:ascii="Times New Roman" w:hAnsi="Times New Roman" w:cs="Times New Roman"/>
              </w:rPr>
            </w:pPr>
            <w:r>
              <w:rPr>
                <w:rFonts w:ascii="Times New Roman" w:hAnsi="Times New Roman" w:cs="Times New Roman"/>
                <w:b/>
              </w:rPr>
              <w:t xml:space="preserve">IMPORTANT NOTE:      </w:t>
            </w:r>
            <w:r w:rsidRPr="00606A0D">
              <w:rPr>
                <w:rFonts w:ascii="Times New Roman" w:hAnsi="Times New Roman" w:cs="Times New Roman"/>
              </w:rPr>
              <w:t xml:space="preserve">Among the technically qualified bids, the L1 bidder will be evaluated on the </w:t>
            </w:r>
          </w:p>
          <w:p w:rsidR="00CA30F4" w:rsidRPr="00606A0D" w:rsidRDefault="00CA30F4" w:rsidP="005A0095">
            <w:pPr>
              <w:spacing w:after="0"/>
              <w:rPr>
                <w:rFonts w:ascii="Times New Roman" w:hAnsi="Times New Roman" w:cs="Times New Roman"/>
                <w:b/>
              </w:rPr>
            </w:pPr>
            <w:r w:rsidRPr="00606A0D">
              <w:rPr>
                <w:rFonts w:ascii="Times New Roman" w:hAnsi="Times New Roman" w:cs="Times New Roman"/>
              </w:rPr>
              <w:t xml:space="preserve">                                            Grand Total Price in INR</w:t>
            </w:r>
          </w:p>
        </w:tc>
      </w:tr>
    </w:tbl>
    <w:p w:rsidR="003A4E3B" w:rsidRPr="009C4C3B" w:rsidRDefault="003A4E3B" w:rsidP="003A4E3B">
      <w:pPr>
        <w:pStyle w:val="Style11"/>
        <w:widowControl/>
        <w:shd w:val="clear" w:color="auto" w:fill="FFFFFF"/>
        <w:spacing w:line="240" w:lineRule="auto"/>
        <w:jc w:val="left"/>
        <w:rPr>
          <w:rStyle w:val="FontStyle104"/>
          <w:rFonts w:ascii="Cambria" w:hAnsi="Cambria"/>
          <w:sz w:val="22"/>
          <w:szCs w:val="22"/>
          <w:u w:val="single"/>
        </w:rPr>
      </w:pPr>
      <w:r w:rsidRPr="009C4C3B">
        <w:rPr>
          <w:rStyle w:val="FontStyle104"/>
          <w:rFonts w:ascii="Cambria" w:hAnsi="Cambria"/>
          <w:sz w:val="22"/>
          <w:szCs w:val="22"/>
          <w:u w:val="single"/>
        </w:rPr>
        <w:t>Note:</w:t>
      </w:r>
    </w:p>
    <w:p w:rsidR="000F4E48" w:rsidRPr="00F449B3" w:rsidRDefault="005425D4" w:rsidP="00FF04E4">
      <w:pPr>
        <w:pStyle w:val="Style24"/>
        <w:widowControl/>
        <w:numPr>
          <w:ilvl w:val="0"/>
          <w:numId w:val="27"/>
        </w:numPr>
        <w:shd w:val="clear" w:color="auto" w:fill="FFFFFF"/>
        <w:spacing w:before="14" w:line="240" w:lineRule="auto"/>
        <w:jc w:val="left"/>
        <w:rPr>
          <w:rStyle w:val="FontStyle110"/>
          <w:rFonts w:ascii="Cambria" w:hAnsi="Cambria"/>
          <w:sz w:val="22"/>
          <w:szCs w:val="22"/>
        </w:rPr>
      </w:pPr>
      <w:r w:rsidRPr="00F449B3">
        <w:rPr>
          <w:rStyle w:val="FontStyle110"/>
          <w:rFonts w:ascii="Cambria" w:hAnsi="Cambria"/>
          <w:sz w:val="22"/>
          <w:szCs w:val="22"/>
        </w:rPr>
        <w:t xml:space="preserve">Price should be </w:t>
      </w:r>
      <w:r w:rsidR="007F32D5">
        <w:rPr>
          <w:rStyle w:val="FontStyle110"/>
          <w:rFonts w:ascii="Cambria" w:hAnsi="Cambria"/>
          <w:sz w:val="22"/>
          <w:szCs w:val="22"/>
        </w:rPr>
        <w:t xml:space="preserve">all inclusive F.O.R. NIT Raipur &amp; must be </w:t>
      </w:r>
      <w:r w:rsidRPr="00F449B3">
        <w:rPr>
          <w:rStyle w:val="FontStyle110"/>
          <w:rFonts w:ascii="Cambria" w:hAnsi="Cambria"/>
          <w:sz w:val="22"/>
          <w:szCs w:val="22"/>
        </w:rPr>
        <w:t xml:space="preserve">quoted in </w:t>
      </w:r>
      <w:r w:rsidR="003A26BC">
        <w:rPr>
          <w:rStyle w:val="FontStyle110"/>
          <w:rFonts w:ascii="Cambria" w:hAnsi="Cambria"/>
          <w:sz w:val="22"/>
          <w:szCs w:val="22"/>
        </w:rPr>
        <w:t xml:space="preserve">above </w:t>
      </w:r>
      <w:r w:rsidRPr="00F449B3">
        <w:rPr>
          <w:rStyle w:val="FontStyle110"/>
          <w:rFonts w:ascii="Cambria" w:hAnsi="Cambria"/>
          <w:sz w:val="22"/>
          <w:szCs w:val="22"/>
        </w:rPr>
        <w:t>prescribed format only.</w:t>
      </w:r>
    </w:p>
    <w:p w:rsidR="00D84B05" w:rsidRDefault="00D21B91" w:rsidP="000E7DC2">
      <w:pPr>
        <w:ind w:left="142"/>
        <w:rPr>
          <w:rFonts w:ascii="Cambria" w:hAnsi="Cambria"/>
          <w:b/>
          <w:bCs/>
          <w:sz w:val="28"/>
          <w:szCs w:val="28"/>
        </w:rPr>
      </w:pPr>
      <w:r>
        <w:rPr>
          <w:rStyle w:val="FontStyle110"/>
          <w:rFonts w:ascii="Cambria" w:hAnsi="Cambria"/>
          <w:sz w:val="22"/>
          <w:szCs w:val="22"/>
        </w:rPr>
        <w:t xml:space="preserve">                                                                                                                             </w:t>
      </w:r>
      <w:r w:rsidR="00C34AC0">
        <w:rPr>
          <w:rStyle w:val="FontStyle110"/>
          <w:rFonts w:ascii="Cambria" w:hAnsi="Cambria"/>
          <w:sz w:val="22"/>
          <w:szCs w:val="22"/>
        </w:rPr>
        <w:t xml:space="preserve">    </w:t>
      </w:r>
      <w:r w:rsidR="005D3165">
        <w:rPr>
          <w:rStyle w:val="FontStyle110"/>
          <w:rFonts w:ascii="Cambria" w:hAnsi="Cambria"/>
          <w:sz w:val="22"/>
          <w:szCs w:val="22"/>
        </w:rPr>
        <w:t>Seal &amp;</w:t>
      </w:r>
      <w:r w:rsidR="008A4814">
        <w:rPr>
          <w:rStyle w:val="FontStyle110"/>
          <w:rFonts w:ascii="Cambria" w:hAnsi="Cambria"/>
          <w:sz w:val="22"/>
          <w:szCs w:val="22"/>
        </w:rPr>
        <w:t xml:space="preserve"> </w:t>
      </w:r>
      <w:r w:rsidR="0060151E" w:rsidRPr="009C4C3B">
        <w:rPr>
          <w:rStyle w:val="FontStyle110"/>
          <w:rFonts w:ascii="Cambria" w:hAnsi="Cambria"/>
          <w:sz w:val="22"/>
          <w:szCs w:val="22"/>
        </w:rPr>
        <w:t>Signature of Bidder</w:t>
      </w:r>
      <w:r w:rsidR="003A4E3B" w:rsidRPr="003A4E3B">
        <w:rPr>
          <w:rStyle w:val="FontStyle110"/>
          <w:rFonts w:ascii="Calibri Light" w:hAnsi="Calibri Light"/>
          <w:sz w:val="22"/>
          <w:szCs w:val="22"/>
        </w:rPr>
        <w:br w:type="page"/>
      </w:r>
    </w:p>
    <w:p w:rsidR="00C15FDA" w:rsidRPr="00C15FDA" w:rsidRDefault="00C15FDA" w:rsidP="00C15FDA">
      <w:pPr>
        <w:rPr>
          <w:rFonts w:ascii="Cambria" w:hAnsi="Cambria"/>
          <w:b/>
          <w:bCs/>
          <w:sz w:val="28"/>
          <w:szCs w:val="28"/>
        </w:rPr>
      </w:pPr>
      <w:r>
        <w:rPr>
          <w:rFonts w:ascii="Cambria" w:hAnsi="Cambria"/>
          <w:b/>
          <w:bCs/>
          <w:sz w:val="28"/>
          <w:szCs w:val="28"/>
        </w:rPr>
        <w:lastRenderedPageBreak/>
        <w:t>Annexure-</w:t>
      </w:r>
      <w:r w:rsidR="00B51180">
        <w:rPr>
          <w:rFonts w:ascii="Cambria" w:hAnsi="Cambria"/>
          <w:b/>
          <w:bCs/>
          <w:sz w:val="28"/>
          <w:szCs w:val="28"/>
        </w:rPr>
        <w:t>5</w:t>
      </w:r>
    </w:p>
    <w:p w:rsidR="00C15FDA" w:rsidRPr="00C15FDA" w:rsidRDefault="00C15FDA" w:rsidP="00C15FDA">
      <w:pPr>
        <w:spacing w:after="0"/>
        <w:ind w:left="90"/>
        <w:jc w:val="both"/>
        <w:rPr>
          <w:rFonts w:ascii="Calibri Light" w:hAnsi="Calibri Light"/>
          <w:b/>
          <w:bCs/>
          <w:sz w:val="28"/>
          <w:szCs w:val="28"/>
          <w:u w:val="single"/>
        </w:rPr>
      </w:pPr>
    </w:p>
    <w:p w:rsidR="00C15FDA" w:rsidRPr="00C70885" w:rsidRDefault="00C15FDA" w:rsidP="00C15FDA">
      <w:pPr>
        <w:spacing w:after="0"/>
        <w:ind w:left="90"/>
        <w:jc w:val="center"/>
        <w:rPr>
          <w:rFonts w:ascii="Cambria" w:hAnsi="Cambria"/>
          <w:b/>
          <w:bCs/>
          <w:sz w:val="28"/>
          <w:szCs w:val="28"/>
          <w:u w:val="single"/>
        </w:rPr>
      </w:pPr>
      <w:r w:rsidRPr="00C70885">
        <w:rPr>
          <w:rFonts w:ascii="Cambria" w:hAnsi="Cambria"/>
          <w:b/>
          <w:bCs/>
          <w:sz w:val="28"/>
          <w:szCs w:val="28"/>
          <w:u w:val="single"/>
        </w:rPr>
        <w:t>DEVIATION STATEMENT FORM</w:t>
      </w:r>
    </w:p>
    <w:p w:rsidR="00C15FDA" w:rsidRPr="00C70885" w:rsidRDefault="00C15FDA" w:rsidP="00C15FDA">
      <w:pPr>
        <w:spacing w:after="0"/>
        <w:ind w:left="90"/>
        <w:jc w:val="both"/>
        <w:rPr>
          <w:rFonts w:ascii="Cambria" w:hAnsi="Cambria"/>
          <w:b/>
          <w:bCs/>
          <w:sz w:val="24"/>
          <w:szCs w:val="24"/>
        </w:rPr>
      </w:pPr>
      <w:r w:rsidRPr="00C70885">
        <w:rPr>
          <w:rFonts w:ascii="Cambria" w:hAnsi="Cambria"/>
          <w:b/>
          <w:bCs/>
          <w:sz w:val="24"/>
          <w:szCs w:val="24"/>
        </w:rPr>
        <w:t>The following are the particulars of deviations from the requirements of the tender specifications:</w:t>
      </w:r>
    </w:p>
    <w:p w:rsidR="00C15FDA" w:rsidRPr="00C70885" w:rsidRDefault="00C15FDA" w:rsidP="00C15FDA">
      <w:pPr>
        <w:spacing w:after="0"/>
        <w:ind w:left="90"/>
        <w:jc w:val="both"/>
        <w:rPr>
          <w:rFonts w:ascii="Cambria" w:hAnsi="Cambria"/>
          <w:b/>
          <w:bCs/>
          <w:sz w:val="24"/>
          <w:szCs w:val="24"/>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2850"/>
        <w:gridCol w:w="2980"/>
      </w:tblGrid>
      <w:tr w:rsidR="00C15FDA" w:rsidRPr="00C70885">
        <w:tc>
          <w:tcPr>
            <w:tcW w:w="2749" w:type="dxa"/>
            <w:shd w:val="clear" w:color="auto" w:fill="auto"/>
            <w:vAlign w:val="center"/>
          </w:tcPr>
          <w:p w:rsidR="00C15FDA" w:rsidRPr="00C70885" w:rsidRDefault="00C15FDA" w:rsidP="003E206C">
            <w:pPr>
              <w:jc w:val="center"/>
              <w:rPr>
                <w:rFonts w:ascii="Cambria" w:hAnsi="Cambria"/>
                <w:b/>
                <w:bCs/>
                <w:sz w:val="24"/>
                <w:szCs w:val="24"/>
              </w:rPr>
            </w:pPr>
            <w:r w:rsidRPr="00C70885">
              <w:rPr>
                <w:rFonts w:ascii="Cambria" w:hAnsi="Cambria"/>
                <w:b/>
                <w:bCs/>
                <w:sz w:val="24"/>
                <w:szCs w:val="24"/>
              </w:rPr>
              <w:t>CLAUSE</w:t>
            </w:r>
          </w:p>
        </w:tc>
        <w:tc>
          <w:tcPr>
            <w:tcW w:w="2850" w:type="dxa"/>
            <w:shd w:val="clear" w:color="auto" w:fill="auto"/>
            <w:vAlign w:val="center"/>
          </w:tcPr>
          <w:p w:rsidR="00C15FDA" w:rsidRPr="00C70885" w:rsidRDefault="00C15FDA" w:rsidP="003E206C">
            <w:pPr>
              <w:jc w:val="center"/>
              <w:rPr>
                <w:rFonts w:ascii="Cambria" w:hAnsi="Cambria"/>
                <w:b/>
                <w:bCs/>
                <w:sz w:val="24"/>
                <w:szCs w:val="24"/>
              </w:rPr>
            </w:pPr>
            <w:r w:rsidRPr="00C70885">
              <w:rPr>
                <w:rFonts w:ascii="Cambria" w:hAnsi="Cambria"/>
                <w:b/>
                <w:bCs/>
                <w:sz w:val="24"/>
                <w:szCs w:val="24"/>
              </w:rPr>
              <w:t>DEVIATION</w:t>
            </w:r>
          </w:p>
        </w:tc>
        <w:tc>
          <w:tcPr>
            <w:tcW w:w="2980" w:type="dxa"/>
            <w:shd w:val="clear" w:color="auto" w:fill="auto"/>
            <w:vAlign w:val="center"/>
          </w:tcPr>
          <w:p w:rsidR="00C15FDA" w:rsidRPr="00C70885" w:rsidRDefault="00C15FDA" w:rsidP="003E206C">
            <w:pPr>
              <w:jc w:val="center"/>
              <w:rPr>
                <w:rFonts w:ascii="Cambria" w:hAnsi="Cambria"/>
                <w:b/>
                <w:bCs/>
                <w:sz w:val="24"/>
                <w:szCs w:val="24"/>
              </w:rPr>
            </w:pPr>
            <w:r w:rsidRPr="00C70885">
              <w:rPr>
                <w:rFonts w:ascii="Cambria" w:hAnsi="Cambria"/>
                <w:b/>
                <w:bCs/>
                <w:sz w:val="24"/>
                <w:szCs w:val="24"/>
              </w:rPr>
              <w:t>REMARKS</w:t>
            </w:r>
          </w:p>
          <w:p w:rsidR="00C15FDA" w:rsidRPr="00C70885" w:rsidRDefault="00C15FDA" w:rsidP="003E206C">
            <w:pPr>
              <w:jc w:val="center"/>
              <w:rPr>
                <w:rFonts w:ascii="Cambria" w:hAnsi="Cambria"/>
                <w:b/>
                <w:bCs/>
                <w:sz w:val="24"/>
                <w:szCs w:val="24"/>
              </w:rPr>
            </w:pPr>
            <w:r w:rsidRPr="00C70885">
              <w:rPr>
                <w:rFonts w:ascii="Cambria" w:hAnsi="Cambria"/>
                <w:b/>
                <w:bCs/>
                <w:sz w:val="24"/>
                <w:szCs w:val="24"/>
              </w:rPr>
              <w:t>(INCLUDING JUSTIFICATION)</w:t>
            </w: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r w:rsidR="007B0EC4" w:rsidRPr="00C70885">
        <w:tc>
          <w:tcPr>
            <w:tcW w:w="2749" w:type="dxa"/>
            <w:shd w:val="clear" w:color="auto" w:fill="auto"/>
            <w:vAlign w:val="center"/>
          </w:tcPr>
          <w:p w:rsidR="007B0EC4" w:rsidRPr="00C70885" w:rsidRDefault="007B0EC4" w:rsidP="003E206C">
            <w:pPr>
              <w:jc w:val="center"/>
              <w:rPr>
                <w:rFonts w:ascii="Cambria" w:hAnsi="Cambria"/>
                <w:b/>
                <w:bCs/>
                <w:sz w:val="24"/>
                <w:szCs w:val="24"/>
              </w:rPr>
            </w:pPr>
          </w:p>
        </w:tc>
        <w:tc>
          <w:tcPr>
            <w:tcW w:w="2850" w:type="dxa"/>
            <w:shd w:val="clear" w:color="auto" w:fill="auto"/>
            <w:vAlign w:val="center"/>
          </w:tcPr>
          <w:p w:rsidR="007B0EC4" w:rsidRPr="00C70885" w:rsidRDefault="007B0EC4" w:rsidP="003E206C">
            <w:pPr>
              <w:jc w:val="center"/>
              <w:rPr>
                <w:rFonts w:ascii="Cambria" w:hAnsi="Cambria"/>
                <w:b/>
                <w:bCs/>
                <w:sz w:val="24"/>
                <w:szCs w:val="24"/>
              </w:rPr>
            </w:pPr>
          </w:p>
        </w:tc>
        <w:tc>
          <w:tcPr>
            <w:tcW w:w="2980" w:type="dxa"/>
            <w:shd w:val="clear" w:color="auto" w:fill="auto"/>
            <w:vAlign w:val="center"/>
          </w:tcPr>
          <w:p w:rsidR="007B0EC4" w:rsidRPr="00C70885" w:rsidRDefault="007B0EC4" w:rsidP="003E206C">
            <w:pPr>
              <w:jc w:val="center"/>
              <w:rPr>
                <w:rFonts w:ascii="Cambria" w:hAnsi="Cambria"/>
                <w:b/>
                <w:bCs/>
                <w:sz w:val="24"/>
                <w:szCs w:val="24"/>
              </w:rPr>
            </w:pPr>
          </w:p>
        </w:tc>
      </w:tr>
    </w:tbl>
    <w:p w:rsidR="004F6918" w:rsidRPr="00C70885" w:rsidRDefault="004F6918" w:rsidP="004F6918">
      <w:pPr>
        <w:spacing w:after="0" w:line="360" w:lineRule="auto"/>
        <w:jc w:val="right"/>
        <w:rPr>
          <w:rStyle w:val="FontStyle110"/>
          <w:rFonts w:ascii="Cambria" w:hAnsi="Cambria"/>
        </w:rPr>
      </w:pPr>
    </w:p>
    <w:p w:rsidR="004F6918" w:rsidRPr="00C70885" w:rsidRDefault="004F6918" w:rsidP="004F6918">
      <w:pPr>
        <w:spacing w:after="0" w:line="360" w:lineRule="auto"/>
        <w:jc w:val="right"/>
        <w:rPr>
          <w:rStyle w:val="FontStyle110"/>
          <w:rFonts w:ascii="Cambria" w:hAnsi="Cambria"/>
        </w:rPr>
      </w:pPr>
    </w:p>
    <w:p w:rsidR="004F6918" w:rsidRPr="00C70885" w:rsidRDefault="004F6918" w:rsidP="004F6918">
      <w:pPr>
        <w:spacing w:after="0" w:line="360" w:lineRule="auto"/>
        <w:jc w:val="right"/>
        <w:rPr>
          <w:rStyle w:val="FontStyle110"/>
          <w:rFonts w:ascii="Cambria" w:hAnsi="Cambria"/>
        </w:rPr>
      </w:pPr>
    </w:p>
    <w:p w:rsidR="004F6918" w:rsidRPr="00C70885" w:rsidRDefault="004F6918" w:rsidP="004F6918">
      <w:pPr>
        <w:spacing w:after="0" w:line="360" w:lineRule="auto"/>
        <w:jc w:val="right"/>
        <w:rPr>
          <w:rStyle w:val="FontStyle110"/>
          <w:rFonts w:ascii="Cambria" w:hAnsi="Cambria"/>
        </w:rPr>
      </w:pPr>
    </w:p>
    <w:p w:rsidR="004F6918" w:rsidRPr="00C70885" w:rsidRDefault="004F6918" w:rsidP="004F6918">
      <w:pPr>
        <w:spacing w:after="0" w:line="360" w:lineRule="auto"/>
        <w:jc w:val="right"/>
        <w:rPr>
          <w:rStyle w:val="FontStyle110"/>
          <w:rFonts w:ascii="Cambria" w:hAnsi="Cambria"/>
        </w:rPr>
      </w:pPr>
    </w:p>
    <w:p w:rsidR="004F6918" w:rsidRPr="00C70885" w:rsidRDefault="004F6918" w:rsidP="004F6918">
      <w:pPr>
        <w:spacing w:after="0" w:line="360" w:lineRule="auto"/>
        <w:jc w:val="right"/>
        <w:rPr>
          <w:rStyle w:val="FontStyle110"/>
          <w:rFonts w:ascii="Cambria" w:hAnsi="Cambria"/>
        </w:rPr>
      </w:pPr>
    </w:p>
    <w:p w:rsidR="004F6918" w:rsidRDefault="00D63516" w:rsidP="004F6918">
      <w:pPr>
        <w:spacing w:after="0" w:line="360" w:lineRule="auto"/>
        <w:jc w:val="right"/>
        <w:rPr>
          <w:rStyle w:val="FontStyle110"/>
        </w:rPr>
      </w:pPr>
      <w:r>
        <w:rPr>
          <w:rStyle w:val="FontStyle110"/>
          <w:rFonts w:ascii="Cambria" w:hAnsi="Cambria"/>
        </w:rPr>
        <w:t>Seal &amp;</w:t>
      </w:r>
      <w:r w:rsidR="004F6918" w:rsidRPr="00C70885">
        <w:rPr>
          <w:rStyle w:val="FontStyle110"/>
          <w:rFonts w:ascii="Cambria" w:hAnsi="Cambria"/>
        </w:rPr>
        <w:t>Signature of Bidder</w:t>
      </w:r>
    </w:p>
    <w:p w:rsidR="004F6918" w:rsidRDefault="004F6918" w:rsidP="004F6918">
      <w:pPr>
        <w:spacing w:after="0" w:line="360" w:lineRule="auto"/>
        <w:jc w:val="right"/>
        <w:rPr>
          <w:rStyle w:val="FontStyle110"/>
        </w:rPr>
      </w:pPr>
    </w:p>
    <w:p w:rsidR="004F6918" w:rsidRDefault="004F6918" w:rsidP="004F6918">
      <w:pPr>
        <w:spacing w:after="0" w:line="360" w:lineRule="auto"/>
        <w:jc w:val="right"/>
        <w:rPr>
          <w:rStyle w:val="FontStyle110"/>
        </w:rPr>
      </w:pPr>
    </w:p>
    <w:p w:rsidR="00077ACB" w:rsidRDefault="00077ACB" w:rsidP="004F6918">
      <w:pPr>
        <w:rPr>
          <w:rFonts w:ascii="Cambria" w:hAnsi="Cambria"/>
          <w:b/>
          <w:bCs/>
          <w:sz w:val="28"/>
          <w:szCs w:val="28"/>
        </w:rPr>
      </w:pPr>
    </w:p>
    <w:p w:rsidR="004F6918" w:rsidRPr="002D2A3D" w:rsidRDefault="004F6918" w:rsidP="004F6918">
      <w:pPr>
        <w:rPr>
          <w:rFonts w:ascii="Cambria" w:hAnsi="Cambria"/>
          <w:b/>
          <w:bCs/>
          <w:sz w:val="24"/>
          <w:szCs w:val="24"/>
        </w:rPr>
      </w:pPr>
      <w:r>
        <w:rPr>
          <w:rFonts w:ascii="Cambria" w:hAnsi="Cambria"/>
          <w:b/>
          <w:bCs/>
          <w:sz w:val="28"/>
          <w:szCs w:val="28"/>
        </w:rPr>
        <w:lastRenderedPageBreak/>
        <w:t>Annexure-</w:t>
      </w:r>
      <w:r w:rsidR="00B51180">
        <w:rPr>
          <w:rFonts w:ascii="Cambria" w:hAnsi="Cambria"/>
          <w:b/>
          <w:bCs/>
          <w:sz w:val="28"/>
          <w:szCs w:val="28"/>
        </w:rPr>
        <w:t>6</w:t>
      </w:r>
      <w:r w:rsidR="002D2A3D" w:rsidRPr="002D2A3D">
        <w:rPr>
          <w:rFonts w:ascii="Cambria" w:hAnsi="Cambria"/>
          <w:b/>
          <w:bCs/>
          <w:sz w:val="24"/>
          <w:szCs w:val="24"/>
        </w:rPr>
        <w:t>(Please put this annexure at the top of the tender document)</w:t>
      </w:r>
    </w:p>
    <w:p w:rsidR="004F6918" w:rsidRPr="006957F2" w:rsidRDefault="004F6918" w:rsidP="006957F2">
      <w:pPr>
        <w:jc w:val="center"/>
        <w:rPr>
          <w:rStyle w:val="FontStyle110"/>
          <w:rFonts w:ascii="Cambria" w:hAnsi="Cambria" w:cs="Calibri"/>
          <w:b/>
          <w:bCs/>
          <w:color w:val="auto"/>
          <w:sz w:val="28"/>
          <w:szCs w:val="28"/>
          <w:u w:val="single"/>
        </w:rPr>
      </w:pPr>
      <w:r w:rsidRPr="004F6918">
        <w:rPr>
          <w:rFonts w:ascii="Cambria" w:hAnsi="Cambria"/>
          <w:b/>
          <w:bCs/>
          <w:sz w:val="28"/>
          <w:szCs w:val="28"/>
          <w:u w:val="single"/>
        </w:rPr>
        <w:t>Bidder</w:t>
      </w:r>
      <w:r>
        <w:rPr>
          <w:rFonts w:ascii="Cambria" w:hAnsi="Cambria"/>
          <w:b/>
          <w:bCs/>
          <w:sz w:val="28"/>
          <w:szCs w:val="28"/>
          <w:u w:val="single"/>
        </w:rPr>
        <w:t>’</w:t>
      </w:r>
      <w:r w:rsidRPr="004F6918">
        <w:rPr>
          <w:rFonts w:ascii="Cambria" w:hAnsi="Cambria"/>
          <w:b/>
          <w:bCs/>
          <w:sz w:val="28"/>
          <w:szCs w:val="28"/>
          <w:u w:val="single"/>
        </w:rPr>
        <w:t>s information &amp; Check list</w:t>
      </w:r>
    </w:p>
    <w:p w:rsidR="00C15FDA" w:rsidRDefault="004F6918" w:rsidP="00CE51EF">
      <w:pPr>
        <w:numPr>
          <w:ilvl w:val="3"/>
          <w:numId w:val="26"/>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Name of the Firm:</w:t>
      </w:r>
    </w:p>
    <w:p w:rsidR="004F6918" w:rsidRDefault="004F6918" w:rsidP="00CE51EF">
      <w:pPr>
        <w:numPr>
          <w:ilvl w:val="3"/>
          <w:numId w:val="26"/>
        </w:numPr>
        <w:spacing w:after="0" w:line="360" w:lineRule="auto"/>
        <w:rPr>
          <w:rFonts w:ascii="Cambria" w:hAnsi="Cambria" w:cs="Cambria"/>
          <w:bCs/>
          <w:i/>
          <w:iCs/>
          <w:sz w:val="24"/>
          <w:szCs w:val="24"/>
          <w:lang w:val="pt-BR"/>
        </w:rPr>
      </w:pPr>
      <w:r>
        <w:rPr>
          <w:rFonts w:ascii="Cambria" w:hAnsi="Cambria" w:cs="Cambria"/>
          <w:b/>
          <w:bCs/>
          <w:i/>
          <w:iCs/>
          <w:sz w:val="24"/>
          <w:szCs w:val="24"/>
          <w:lang w:val="pt-BR"/>
        </w:rPr>
        <w:t>Type of the firm</w:t>
      </w:r>
      <w:r w:rsidR="00970964">
        <w:rPr>
          <w:rFonts w:ascii="Cambria" w:hAnsi="Cambria" w:cs="Cambria"/>
          <w:b/>
          <w:bCs/>
          <w:i/>
          <w:iCs/>
          <w:sz w:val="24"/>
          <w:szCs w:val="24"/>
          <w:lang w:val="pt-BR"/>
        </w:rPr>
        <w:t xml:space="preserve">: </w:t>
      </w:r>
      <w:r w:rsidR="00970964" w:rsidRPr="00970964">
        <w:rPr>
          <w:rFonts w:ascii="Cambria" w:hAnsi="Cambria" w:cs="Cambria"/>
          <w:bCs/>
          <w:i/>
          <w:iCs/>
          <w:sz w:val="24"/>
          <w:szCs w:val="24"/>
          <w:lang w:val="pt-BR"/>
        </w:rPr>
        <w:t>(Pro</w:t>
      </w:r>
      <w:r w:rsidR="00D51351">
        <w:rPr>
          <w:rFonts w:ascii="Cambria" w:hAnsi="Cambria" w:cs="Cambria"/>
          <w:bCs/>
          <w:i/>
          <w:iCs/>
          <w:sz w:val="24"/>
          <w:szCs w:val="24"/>
          <w:lang w:val="pt-BR"/>
        </w:rPr>
        <w:t>prietorship</w:t>
      </w:r>
      <w:r w:rsidR="00970964" w:rsidRPr="00970964">
        <w:rPr>
          <w:rFonts w:ascii="Cambria" w:hAnsi="Cambria" w:cs="Cambria"/>
          <w:bCs/>
          <w:i/>
          <w:iCs/>
          <w:sz w:val="24"/>
          <w:szCs w:val="24"/>
          <w:lang w:val="pt-BR"/>
        </w:rPr>
        <w:t>, Pvt Ltd, Public Ltd, P</w:t>
      </w:r>
      <w:r w:rsidR="00414006">
        <w:rPr>
          <w:rFonts w:ascii="Cambria" w:hAnsi="Cambria" w:cs="Cambria"/>
          <w:bCs/>
          <w:i/>
          <w:iCs/>
          <w:sz w:val="24"/>
          <w:szCs w:val="24"/>
          <w:lang w:val="pt-BR"/>
        </w:rPr>
        <w:t>artnership</w:t>
      </w:r>
      <w:r w:rsidR="00970964" w:rsidRPr="00970964">
        <w:rPr>
          <w:rFonts w:ascii="Cambria" w:hAnsi="Cambria" w:cs="Cambria"/>
          <w:bCs/>
          <w:i/>
          <w:iCs/>
          <w:sz w:val="24"/>
          <w:szCs w:val="24"/>
          <w:lang w:val="pt-BR"/>
        </w:rPr>
        <w:t xml:space="preserve"> etc.</w:t>
      </w:r>
      <w:r w:rsidR="00970964">
        <w:rPr>
          <w:rFonts w:ascii="Cambria" w:hAnsi="Cambria" w:cs="Cambria"/>
          <w:bCs/>
          <w:i/>
          <w:iCs/>
          <w:sz w:val="24"/>
          <w:szCs w:val="24"/>
          <w:lang w:val="pt-BR"/>
        </w:rPr>
        <w:t>)</w:t>
      </w:r>
    </w:p>
    <w:p w:rsidR="00970964" w:rsidRPr="00970964" w:rsidRDefault="00970964" w:rsidP="00970964">
      <w:pPr>
        <w:spacing w:after="0" w:line="360" w:lineRule="auto"/>
        <w:rPr>
          <w:rFonts w:ascii="Cambria" w:hAnsi="Cambria" w:cs="Cambria"/>
          <w:bCs/>
          <w:i/>
          <w:iCs/>
          <w:sz w:val="24"/>
          <w:szCs w:val="24"/>
          <w:lang w:val="pt-BR"/>
        </w:rPr>
      </w:pPr>
    </w:p>
    <w:p w:rsidR="004F6918" w:rsidRDefault="004F6918" w:rsidP="00CE51EF">
      <w:pPr>
        <w:numPr>
          <w:ilvl w:val="3"/>
          <w:numId w:val="26"/>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Address of the firm</w:t>
      </w:r>
      <w:r w:rsidR="006957F2">
        <w:rPr>
          <w:rFonts w:ascii="Cambria" w:hAnsi="Cambria" w:cs="Cambria"/>
          <w:b/>
          <w:bCs/>
          <w:i/>
          <w:iCs/>
          <w:sz w:val="24"/>
          <w:szCs w:val="24"/>
          <w:lang w:val="pt-BR"/>
        </w:rPr>
        <w:t>:</w:t>
      </w:r>
    </w:p>
    <w:p w:rsidR="006957F2" w:rsidRDefault="006957F2" w:rsidP="006957F2">
      <w:pPr>
        <w:spacing w:after="0" w:line="360" w:lineRule="auto"/>
        <w:rPr>
          <w:rFonts w:ascii="Cambria" w:hAnsi="Cambria" w:cs="Cambria"/>
          <w:b/>
          <w:bCs/>
          <w:i/>
          <w:iCs/>
          <w:sz w:val="24"/>
          <w:szCs w:val="24"/>
          <w:lang w:val="pt-BR"/>
        </w:rPr>
      </w:pPr>
    </w:p>
    <w:p w:rsidR="006957F2" w:rsidRDefault="006957F2" w:rsidP="006957F2">
      <w:pPr>
        <w:spacing w:after="0" w:line="360" w:lineRule="auto"/>
        <w:rPr>
          <w:rFonts w:ascii="Cambria" w:hAnsi="Cambria" w:cs="Cambria"/>
          <w:b/>
          <w:bCs/>
          <w:i/>
          <w:iCs/>
          <w:sz w:val="24"/>
          <w:szCs w:val="24"/>
          <w:lang w:val="pt-BR"/>
        </w:rPr>
      </w:pPr>
    </w:p>
    <w:p w:rsidR="006957F2" w:rsidRDefault="006957F2" w:rsidP="00CE51EF">
      <w:pPr>
        <w:numPr>
          <w:ilvl w:val="3"/>
          <w:numId w:val="26"/>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Contact detail:       Phone No.:                                            Mob No. :</w:t>
      </w:r>
    </w:p>
    <w:p w:rsidR="006957F2" w:rsidRDefault="006957F2" w:rsidP="006957F2">
      <w:pPr>
        <w:spacing w:after="0" w:line="360" w:lineRule="auto"/>
        <w:rPr>
          <w:rFonts w:ascii="Cambria" w:hAnsi="Cambria" w:cs="Cambria"/>
          <w:b/>
          <w:bCs/>
          <w:i/>
          <w:iCs/>
          <w:sz w:val="24"/>
          <w:szCs w:val="24"/>
          <w:lang w:val="pt-BR"/>
        </w:rPr>
      </w:pPr>
      <w:r>
        <w:rPr>
          <w:rFonts w:ascii="Cambria" w:hAnsi="Cambria" w:cs="Cambria"/>
          <w:b/>
          <w:bCs/>
          <w:i/>
          <w:iCs/>
          <w:sz w:val="24"/>
          <w:szCs w:val="24"/>
          <w:lang w:val="pt-BR"/>
        </w:rPr>
        <w:t xml:space="preserve">                                           Fax No.                                                 E mail:</w:t>
      </w:r>
    </w:p>
    <w:p w:rsidR="004F6918" w:rsidRDefault="004F6918" w:rsidP="00CE51EF">
      <w:pPr>
        <w:numPr>
          <w:ilvl w:val="3"/>
          <w:numId w:val="26"/>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Name of the authorised signatory:</w:t>
      </w:r>
    </w:p>
    <w:p w:rsidR="00970964" w:rsidRDefault="00970964" w:rsidP="00970964">
      <w:pPr>
        <w:spacing w:after="0" w:line="360" w:lineRule="auto"/>
        <w:rPr>
          <w:rFonts w:ascii="Cambria" w:hAnsi="Cambria" w:cs="Cambria"/>
          <w:b/>
          <w:bCs/>
          <w:i/>
          <w:iCs/>
          <w:sz w:val="24"/>
          <w:szCs w:val="24"/>
          <w:lang w:val="pt-BR"/>
        </w:rPr>
      </w:pPr>
    </w:p>
    <w:p w:rsidR="006957F2" w:rsidRDefault="006957F2" w:rsidP="00CE51EF">
      <w:pPr>
        <w:numPr>
          <w:ilvl w:val="3"/>
          <w:numId w:val="26"/>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EMD detail :  Intrument No.                                    Date :                         Amount:</w:t>
      </w:r>
    </w:p>
    <w:p w:rsidR="006957F2" w:rsidRDefault="006957F2" w:rsidP="006957F2">
      <w:pPr>
        <w:spacing w:after="0" w:line="360" w:lineRule="auto"/>
        <w:rPr>
          <w:rFonts w:ascii="Cambria" w:hAnsi="Cambria" w:cs="Cambria"/>
          <w:b/>
          <w:bCs/>
          <w:i/>
          <w:iCs/>
          <w:sz w:val="24"/>
          <w:szCs w:val="24"/>
          <w:lang w:val="pt-BR"/>
        </w:rPr>
      </w:pPr>
      <w:r>
        <w:rPr>
          <w:rFonts w:ascii="Cambria" w:hAnsi="Cambria" w:cs="Cambria"/>
          <w:b/>
          <w:bCs/>
          <w:i/>
          <w:iCs/>
          <w:sz w:val="24"/>
          <w:szCs w:val="24"/>
          <w:lang w:val="pt-BR"/>
        </w:rPr>
        <w:t xml:space="preserve">                               Issuing Bank name &amp; branch detail:</w:t>
      </w:r>
    </w:p>
    <w:p w:rsidR="00944557" w:rsidRPr="007F6F89" w:rsidRDefault="00944557" w:rsidP="00CE51EF">
      <w:pPr>
        <w:pStyle w:val="ListParagraph"/>
        <w:numPr>
          <w:ilvl w:val="3"/>
          <w:numId w:val="26"/>
        </w:numPr>
        <w:tabs>
          <w:tab w:val="left" w:pos="360"/>
        </w:tabs>
        <w:spacing w:after="0" w:line="360" w:lineRule="auto"/>
        <w:jc w:val="both"/>
        <w:rPr>
          <w:rFonts w:ascii="Cambria" w:hAnsi="Cambria" w:cs="Cambria"/>
          <w:b/>
          <w:bCs/>
          <w:i/>
          <w:iCs/>
          <w:lang w:val="pt-BR"/>
        </w:rPr>
      </w:pPr>
      <w:r w:rsidRPr="007F6F89">
        <w:rPr>
          <w:rFonts w:ascii="Cambria" w:hAnsi="Cambria" w:cs="Cambria"/>
          <w:b/>
          <w:bCs/>
          <w:i/>
          <w:iCs/>
          <w:lang w:val="pt-BR"/>
        </w:rPr>
        <w:t>Bank details of the firm:</w:t>
      </w:r>
    </w:p>
    <w:p w:rsidR="00944557" w:rsidRDefault="00944557" w:rsidP="00944557">
      <w:pPr>
        <w:tabs>
          <w:tab w:val="left" w:pos="360"/>
        </w:tabs>
        <w:spacing w:after="0" w:line="360" w:lineRule="auto"/>
        <w:jc w:val="both"/>
        <w:rPr>
          <w:rFonts w:ascii="Cambria" w:hAnsi="Cambria" w:cs="Cambria"/>
          <w:b/>
          <w:bCs/>
          <w:i/>
          <w:iCs/>
          <w:lang w:val="pt-BR"/>
        </w:rPr>
      </w:pPr>
      <w:r>
        <w:rPr>
          <w:rFonts w:ascii="Cambria" w:hAnsi="Cambria" w:cs="Cambria"/>
          <w:b/>
          <w:bCs/>
          <w:i/>
          <w:iCs/>
          <w:lang w:val="pt-BR"/>
        </w:rPr>
        <w:t>Account No.:</w:t>
      </w:r>
      <w:r>
        <w:rPr>
          <w:rFonts w:ascii="Cambria" w:hAnsi="Cambria" w:cs="Cambria"/>
          <w:b/>
          <w:bCs/>
          <w:i/>
          <w:iCs/>
          <w:lang w:val="pt-BR"/>
        </w:rPr>
        <w:tab/>
      </w:r>
      <w:r>
        <w:rPr>
          <w:rFonts w:ascii="Cambria" w:hAnsi="Cambria" w:cs="Cambria"/>
          <w:b/>
          <w:bCs/>
          <w:i/>
          <w:iCs/>
          <w:lang w:val="pt-BR"/>
        </w:rPr>
        <w:tab/>
      </w:r>
      <w:r>
        <w:rPr>
          <w:rFonts w:ascii="Cambria" w:hAnsi="Cambria" w:cs="Cambria"/>
          <w:b/>
          <w:bCs/>
          <w:i/>
          <w:iCs/>
          <w:lang w:val="pt-BR"/>
        </w:rPr>
        <w:tab/>
      </w:r>
      <w:r>
        <w:rPr>
          <w:rFonts w:ascii="Cambria" w:hAnsi="Cambria" w:cs="Cambria"/>
          <w:b/>
          <w:bCs/>
          <w:i/>
          <w:iCs/>
          <w:lang w:val="pt-BR"/>
        </w:rPr>
        <w:tab/>
      </w:r>
      <w:r>
        <w:rPr>
          <w:rFonts w:ascii="Cambria" w:hAnsi="Cambria" w:cs="Cambria"/>
          <w:b/>
          <w:bCs/>
          <w:i/>
          <w:iCs/>
          <w:lang w:val="pt-BR"/>
        </w:rPr>
        <w:tab/>
        <w:t>IFSC Code:</w:t>
      </w:r>
    </w:p>
    <w:p w:rsidR="00944557" w:rsidRDefault="00944557" w:rsidP="00944557">
      <w:pPr>
        <w:tabs>
          <w:tab w:val="left" w:pos="360"/>
        </w:tabs>
        <w:spacing w:line="360" w:lineRule="auto"/>
        <w:jc w:val="both"/>
        <w:rPr>
          <w:rFonts w:ascii="Cambria" w:hAnsi="Cambria" w:cs="Cambria"/>
          <w:b/>
          <w:bCs/>
          <w:i/>
          <w:iCs/>
          <w:lang w:val="pt-BR"/>
        </w:rPr>
      </w:pPr>
      <w:r>
        <w:rPr>
          <w:rFonts w:ascii="Cambria" w:hAnsi="Cambria" w:cs="Cambria"/>
          <w:b/>
          <w:bCs/>
          <w:i/>
          <w:iCs/>
          <w:lang w:val="pt-BR"/>
        </w:rPr>
        <w:t>Name of the Bank:</w:t>
      </w:r>
      <w:r>
        <w:rPr>
          <w:rFonts w:ascii="Cambria" w:hAnsi="Cambria" w:cs="Cambria"/>
          <w:b/>
          <w:bCs/>
          <w:i/>
          <w:iCs/>
          <w:lang w:val="pt-BR"/>
        </w:rPr>
        <w:tab/>
      </w:r>
      <w:r>
        <w:rPr>
          <w:rFonts w:ascii="Cambria" w:hAnsi="Cambria" w:cs="Cambria"/>
          <w:b/>
          <w:bCs/>
          <w:i/>
          <w:iCs/>
          <w:lang w:val="pt-BR"/>
        </w:rPr>
        <w:tab/>
      </w:r>
      <w:r>
        <w:rPr>
          <w:rFonts w:ascii="Cambria" w:hAnsi="Cambria" w:cs="Cambria"/>
          <w:b/>
          <w:bCs/>
          <w:i/>
          <w:iCs/>
          <w:lang w:val="pt-BR"/>
        </w:rPr>
        <w:tab/>
      </w:r>
      <w:r>
        <w:rPr>
          <w:rFonts w:ascii="Cambria" w:hAnsi="Cambria" w:cs="Cambria"/>
          <w:b/>
          <w:bCs/>
          <w:i/>
          <w:iCs/>
          <w:lang w:val="pt-BR"/>
        </w:rPr>
        <w:tab/>
        <w:t>Branch:</w:t>
      </w:r>
    </w:p>
    <w:p w:rsidR="007F6F89" w:rsidRDefault="007F6F89" w:rsidP="006957F2">
      <w:pPr>
        <w:spacing w:after="0" w:line="360" w:lineRule="auto"/>
        <w:rPr>
          <w:rFonts w:ascii="Cambria" w:hAnsi="Cambria" w:cs="Cambria"/>
          <w:b/>
          <w:bCs/>
          <w:i/>
          <w:iCs/>
          <w:sz w:val="24"/>
          <w:szCs w:val="24"/>
          <w:lang w:val="pt-BR"/>
        </w:rPr>
      </w:pPr>
    </w:p>
    <w:p w:rsidR="006957F2" w:rsidRPr="006957F2" w:rsidRDefault="006957F2" w:rsidP="006957F2">
      <w:pPr>
        <w:spacing w:after="0" w:line="360" w:lineRule="auto"/>
        <w:jc w:val="center"/>
        <w:rPr>
          <w:rFonts w:ascii="Cambria" w:hAnsi="Cambria" w:cs="Cambria"/>
          <w:b/>
          <w:bCs/>
          <w:i/>
          <w:iCs/>
          <w:sz w:val="24"/>
          <w:szCs w:val="24"/>
          <w:u w:val="single"/>
          <w:lang w:val="pt-BR"/>
        </w:rPr>
      </w:pPr>
      <w:r w:rsidRPr="006957F2">
        <w:rPr>
          <w:rFonts w:ascii="Cambria" w:hAnsi="Cambria" w:cs="Cambria"/>
          <w:b/>
          <w:bCs/>
          <w:i/>
          <w:iCs/>
          <w:sz w:val="24"/>
          <w:szCs w:val="24"/>
          <w:u w:val="single"/>
          <w:lang w:val="pt-BR"/>
        </w:rPr>
        <w:t>Check List</w:t>
      </w:r>
      <w:r w:rsidRPr="00494A84">
        <w:rPr>
          <w:rFonts w:ascii="Cambria" w:hAnsi="Cambria" w:cs="Cambria"/>
          <w:b/>
          <w:bCs/>
          <w:i/>
          <w:iCs/>
          <w:sz w:val="24"/>
          <w:szCs w:val="24"/>
          <w:lang w:val="pt-BR"/>
        </w:rPr>
        <w:t>(P</w:t>
      </w:r>
      <w:r w:rsidRPr="006957F2">
        <w:rPr>
          <w:rFonts w:ascii="Cambria" w:hAnsi="Cambria" w:cs="Cambria"/>
          <w:b/>
          <w:bCs/>
          <w:i/>
          <w:iCs/>
          <w:sz w:val="24"/>
          <w:szCs w:val="24"/>
          <w:lang w:val="pt-BR"/>
        </w:rPr>
        <w:t xml:space="preserve">lease </w:t>
      </w:r>
      <w:r w:rsidR="00494A84">
        <w:rPr>
          <w:rFonts w:ascii="Cambria" w:hAnsi="Cambria" w:cs="Cambria"/>
          <w:b/>
          <w:bCs/>
          <w:i/>
          <w:iCs/>
          <w:sz w:val="24"/>
          <w:szCs w:val="24"/>
          <w:lang w:val="pt-BR"/>
        </w:rPr>
        <w:t>enclose the copy of the following &amp;</w:t>
      </w:r>
      <w:r w:rsidRPr="00494A84">
        <w:rPr>
          <w:rFonts w:ascii="Cambria" w:hAnsi="Cambria" w:cs="Cambria"/>
          <w:b/>
          <w:bCs/>
          <w:i/>
          <w:iCs/>
          <w:sz w:val="24"/>
          <w:szCs w:val="24"/>
          <w:lang w:val="pt-BR"/>
        </w:rPr>
        <w:t xml:space="preserve">tick </w:t>
      </w:r>
      <w:r w:rsidR="00494A84" w:rsidRPr="00494A84">
        <w:rPr>
          <w:rFonts w:ascii="Cambria" w:hAnsi="Cambria" w:cs="Cambria"/>
          <w:b/>
          <w:bCs/>
          <w:i/>
          <w:iCs/>
          <w:sz w:val="24"/>
          <w:szCs w:val="24"/>
          <w:lang w:val="pt-BR"/>
        </w:rPr>
        <w:t>as per applicability</w:t>
      </w:r>
      <w:r w:rsidR="00494A84">
        <w:rPr>
          <w:rFonts w:ascii="Cambria" w:hAnsi="Cambria" w:cs="Cambria"/>
          <w:b/>
          <w:bCs/>
          <w:i/>
          <w:iCs/>
          <w:sz w:val="24"/>
          <w:szCs w:val="24"/>
          <w:u w:val="single"/>
          <w:lang w:val="pt-BR"/>
        </w:rPr>
        <w:t>)</w:t>
      </w:r>
    </w:p>
    <w:p w:rsidR="004F6918" w:rsidRDefault="004F6918" w:rsidP="006957F2">
      <w:pPr>
        <w:spacing w:after="0" w:line="360" w:lineRule="auto"/>
        <w:rPr>
          <w:rFonts w:ascii="Cambria" w:hAnsi="Cambria" w:cs="Cambria"/>
          <w:b/>
          <w:bCs/>
          <w:i/>
          <w:iCs/>
          <w:sz w:val="24"/>
          <w:szCs w:val="24"/>
          <w:lang w:val="pt-BR"/>
        </w:rPr>
      </w:pPr>
    </w:p>
    <w:p w:rsidR="00BC6EE6" w:rsidRDefault="00BC6EE6" w:rsidP="00CE51EF">
      <w:pPr>
        <w:numPr>
          <w:ilvl w:val="0"/>
          <w:numId w:val="24"/>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Proof  of registration  of the firm</w:t>
      </w:r>
      <w:r w:rsidR="00FA2C23">
        <w:rPr>
          <w:rFonts w:ascii="Cambria" w:hAnsi="Cambria" w:cs="Cambria"/>
          <w:b/>
          <w:bCs/>
          <w:i/>
          <w:iCs/>
          <w:sz w:val="24"/>
          <w:szCs w:val="24"/>
          <w:lang w:val="pt-BR"/>
        </w:rPr>
        <w:t>/ GST Registration Certificate</w:t>
      </w:r>
      <w:r>
        <w:rPr>
          <w:rFonts w:ascii="Cambria" w:hAnsi="Cambria" w:cs="Cambria"/>
          <w:b/>
          <w:bCs/>
          <w:i/>
          <w:iCs/>
          <w:sz w:val="24"/>
          <w:szCs w:val="24"/>
          <w:lang w:val="pt-BR"/>
        </w:rPr>
        <w:t>:</w:t>
      </w:r>
    </w:p>
    <w:p w:rsidR="00BC6EE6" w:rsidRDefault="00BC6EE6" w:rsidP="00CE51EF">
      <w:pPr>
        <w:numPr>
          <w:ilvl w:val="0"/>
          <w:numId w:val="24"/>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PAN card in Firm’s name:</w:t>
      </w:r>
    </w:p>
    <w:p w:rsidR="00BC6EE6" w:rsidRPr="00FA2C23" w:rsidRDefault="00BC6EE6" w:rsidP="00881B6E">
      <w:pPr>
        <w:numPr>
          <w:ilvl w:val="0"/>
          <w:numId w:val="24"/>
        </w:numPr>
        <w:spacing w:after="0" w:line="360" w:lineRule="auto"/>
        <w:rPr>
          <w:rFonts w:ascii="Times New Roman" w:hAnsi="Times New Roman" w:cs="Times New Roman"/>
          <w:b/>
          <w:bCs/>
          <w:i/>
          <w:iCs/>
          <w:sz w:val="24"/>
          <w:szCs w:val="24"/>
          <w:lang w:val="pt-BR"/>
        </w:rPr>
      </w:pPr>
      <w:r w:rsidRPr="00FA2C23">
        <w:rPr>
          <w:rFonts w:ascii="Cambria" w:hAnsi="Cambria" w:cs="Cambria"/>
          <w:b/>
          <w:bCs/>
          <w:i/>
          <w:iCs/>
          <w:sz w:val="24"/>
          <w:szCs w:val="24"/>
          <w:lang w:val="pt-BR"/>
        </w:rPr>
        <w:t xml:space="preserve"> </w:t>
      </w:r>
      <w:r w:rsidRPr="00FA2C23">
        <w:rPr>
          <w:rFonts w:ascii="Cambria" w:hAnsi="Cambria" w:cs="Times New Roman"/>
          <w:b/>
          <w:bCs/>
          <w:i/>
          <w:iCs/>
          <w:sz w:val="24"/>
          <w:szCs w:val="24"/>
          <w:lang w:val="pt-BR"/>
        </w:rPr>
        <w:t>Proof of registration with any central govt . organisation</w:t>
      </w:r>
      <w:r w:rsidR="00CA30F4" w:rsidRPr="00FA2C23">
        <w:rPr>
          <w:rFonts w:ascii="Cambria" w:hAnsi="Cambria" w:cs="Times New Roman"/>
          <w:b/>
          <w:bCs/>
          <w:i/>
          <w:iCs/>
          <w:sz w:val="24"/>
          <w:szCs w:val="24"/>
          <w:lang w:val="pt-BR"/>
        </w:rPr>
        <w:t xml:space="preserve"> (if required)</w:t>
      </w:r>
      <w:r w:rsidR="00D25A5D" w:rsidRPr="00FA2C23">
        <w:rPr>
          <w:rFonts w:ascii="Times New Roman" w:hAnsi="Times New Roman" w:cs="Times New Roman"/>
          <w:b/>
          <w:bCs/>
          <w:i/>
          <w:iCs/>
          <w:sz w:val="24"/>
          <w:szCs w:val="24"/>
          <w:lang w:val="pt-BR"/>
        </w:rPr>
        <w:t>.</w:t>
      </w:r>
    </w:p>
    <w:p w:rsidR="00BC6EE6" w:rsidRDefault="00BC6EE6" w:rsidP="00CE51EF">
      <w:pPr>
        <w:numPr>
          <w:ilvl w:val="0"/>
          <w:numId w:val="24"/>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Purchase orders issued by any central govt organisation</w:t>
      </w:r>
      <w:r w:rsidR="00CA30F4">
        <w:rPr>
          <w:rFonts w:ascii="Cambria" w:hAnsi="Cambria" w:cs="Cambria"/>
          <w:b/>
          <w:bCs/>
          <w:i/>
          <w:iCs/>
          <w:sz w:val="24"/>
          <w:szCs w:val="24"/>
          <w:lang w:val="pt-BR"/>
        </w:rPr>
        <w:t xml:space="preserve"> (if required)</w:t>
      </w:r>
      <w:r>
        <w:rPr>
          <w:rFonts w:ascii="Cambria" w:hAnsi="Cambria" w:cs="Cambria"/>
          <w:b/>
          <w:bCs/>
          <w:i/>
          <w:iCs/>
          <w:sz w:val="24"/>
          <w:szCs w:val="24"/>
          <w:lang w:val="pt-BR"/>
        </w:rPr>
        <w:t>.</w:t>
      </w:r>
    </w:p>
    <w:p w:rsidR="00CA2C05" w:rsidRDefault="00CA2C05" w:rsidP="00CE51EF">
      <w:pPr>
        <w:numPr>
          <w:ilvl w:val="0"/>
          <w:numId w:val="24"/>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Bank details of the firm in letter head of the organisation.</w:t>
      </w:r>
    </w:p>
    <w:p w:rsidR="00CA30F4" w:rsidRDefault="00CA30F4" w:rsidP="00CE51EF">
      <w:pPr>
        <w:numPr>
          <w:ilvl w:val="0"/>
          <w:numId w:val="24"/>
        </w:numPr>
        <w:spacing w:after="0" w:line="360" w:lineRule="auto"/>
        <w:rPr>
          <w:rFonts w:ascii="Cambria" w:hAnsi="Cambria" w:cs="Cambria"/>
          <w:b/>
          <w:bCs/>
          <w:i/>
          <w:iCs/>
          <w:sz w:val="24"/>
          <w:szCs w:val="24"/>
          <w:lang w:val="pt-BR"/>
        </w:rPr>
      </w:pPr>
      <w:r>
        <w:rPr>
          <w:rFonts w:ascii="Cambria" w:hAnsi="Cambria" w:cs="Cambria"/>
          <w:b/>
          <w:bCs/>
          <w:i/>
          <w:iCs/>
          <w:sz w:val="24"/>
          <w:szCs w:val="24"/>
          <w:lang w:val="pt-BR"/>
        </w:rPr>
        <w:t>Any other required document</w:t>
      </w:r>
    </w:p>
    <w:p w:rsidR="00BC6EE6" w:rsidRDefault="00BC6EE6" w:rsidP="00BC6EE6">
      <w:pPr>
        <w:spacing w:after="0" w:line="360" w:lineRule="auto"/>
        <w:ind w:left="360"/>
        <w:rPr>
          <w:rFonts w:ascii="Cambria" w:hAnsi="Cambria" w:cs="Cambria"/>
          <w:b/>
          <w:bCs/>
          <w:i/>
          <w:iCs/>
          <w:sz w:val="24"/>
          <w:szCs w:val="24"/>
          <w:lang w:val="pt-BR"/>
        </w:rPr>
      </w:pPr>
    </w:p>
    <w:p w:rsidR="00624D4D" w:rsidRDefault="00624D4D" w:rsidP="00BC6EE6">
      <w:pPr>
        <w:spacing w:after="0" w:line="360" w:lineRule="auto"/>
        <w:rPr>
          <w:rFonts w:ascii="Cambria" w:hAnsi="Cambria" w:cs="Cambria"/>
          <w:b/>
          <w:bCs/>
          <w:i/>
          <w:iCs/>
          <w:sz w:val="24"/>
          <w:szCs w:val="24"/>
          <w:lang w:val="pt-BR"/>
        </w:rPr>
      </w:pPr>
    </w:p>
    <w:p w:rsidR="00624D4D" w:rsidRDefault="00624D4D" w:rsidP="00624D4D">
      <w:pPr>
        <w:spacing w:after="0" w:line="360" w:lineRule="auto"/>
        <w:ind w:left="360"/>
        <w:rPr>
          <w:rFonts w:ascii="Cambria" w:hAnsi="Cambria" w:cs="Cambria"/>
          <w:b/>
          <w:bCs/>
          <w:i/>
          <w:iCs/>
          <w:sz w:val="24"/>
          <w:szCs w:val="24"/>
          <w:lang w:val="pt-BR"/>
        </w:rPr>
      </w:pPr>
    </w:p>
    <w:p w:rsidR="006A78DE" w:rsidRPr="009C4C3B" w:rsidRDefault="00434E1D" w:rsidP="00904824">
      <w:pPr>
        <w:spacing w:after="0" w:line="360" w:lineRule="auto"/>
        <w:ind w:left="6120" w:firstLine="360"/>
        <w:rPr>
          <w:rFonts w:ascii="Cambria" w:hAnsi="Cambria" w:cs="Cambria"/>
          <w:b/>
          <w:bCs/>
          <w:i/>
          <w:iCs/>
          <w:sz w:val="24"/>
          <w:szCs w:val="24"/>
          <w:lang w:val="pt-BR"/>
        </w:rPr>
      </w:pPr>
      <w:r>
        <w:rPr>
          <w:rStyle w:val="FontStyle110"/>
        </w:rPr>
        <w:t>Seal &amp;</w:t>
      </w:r>
      <w:r w:rsidR="006A78DE">
        <w:rPr>
          <w:rStyle w:val="FontStyle110"/>
        </w:rPr>
        <w:t>Signature of Bidder</w:t>
      </w:r>
    </w:p>
    <w:sectPr w:rsidR="006A78DE" w:rsidRPr="009C4C3B" w:rsidSect="002F5AFB">
      <w:headerReference w:type="default" r:id="rId28"/>
      <w:footerReference w:type="default" r:id="rId29"/>
      <w:headerReference w:type="first" r:id="rId30"/>
      <w:footerReference w:type="first" r:id="rId31"/>
      <w:pgSz w:w="11909" w:h="16834" w:code="9"/>
      <w:pgMar w:top="1440" w:right="1136" w:bottom="1260" w:left="156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1E68" w:rsidRDefault="002C1E68" w:rsidP="00550652">
      <w:pPr>
        <w:spacing w:after="0" w:line="240" w:lineRule="auto"/>
        <w:rPr>
          <w:rFonts w:cs="Times New Roman"/>
        </w:rPr>
      </w:pPr>
      <w:r>
        <w:rPr>
          <w:rFonts w:cs="Times New Roman"/>
        </w:rPr>
        <w:separator/>
      </w:r>
    </w:p>
  </w:endnote>
  <w:endnote w:type="continuationSeparator" w:id="0">
    <w:p w:rsidR="002C1E68" w:rsidRDefault="002C1E68" w:rsidP="00550652">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FPEF">
    <w:altName w:val="Cambria"/>
    <w:panose1 w:val="00000000000000000000"/>
    <w:charset w:val="00"/>
    <w:family w:val="roman"/>
    <w:notTrueType/>
    <w:pitch w:val="default"/>
  </w:font>
  <w:font w:name="Cambria Italic+FPEF">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4728"/>
      <w:gridCol w:w="4715"/>
    </w:tblGrid>
    <w:tr w:rsidR="00FF04E4">
      <w:trPr>
        <w:trHeight w:hRule="exact" w:val="115"/>
        <w:jc w:val="center"/>
      </w:trPr>
      <w:tc>
        <w:tcPr>
          <w:tcW w:w="4686" w:type="dxa"/>
          <w:shd w:val="clear" w:color="auto" w:fill="5B9BD5"/>
          <w:tcMar>
            <w:top w:w="0" w:type="dxa"/>
            <w:bottom w:w="0" w:type="dxa"/>
          </w:tcMar>
        </w:tcPr>
        <w:p w:rsidR="00FF04E4" w:rsidRPr="005E4B3F" w:rsidRDefault="00FF04E4" w:rsidP="00295CF4">
          <w:pPr>
            <w:pStyle w:val="Header"/>
            <w:rPr>
              <w:rFonts w:cs="Times New Roman"/>
              <w:caps/>
              <w:sz w:val="18"/>
              <w:lang w:bidi="ar-SA"/>
            </w:rPr>
          </w:pPr>
        </w:p>
      </w:tc>
      <w:tc>
        <w:tcPr>
          <w:tcW w:w="4674" w:type="dxa"/>
          <w:shd w:val="clear" w:color="auto" w:fill="5B9BD5"/>
          <w:tcMar>
            <w:top w:w="0" w:type="dxa"/>
            <w:bottom w:w="0" w:type="dxa"/>
          </w:tcMar>
        </w:tcPr>
        <w:p w:rsidR="00FF04E4" w:rsidRPr="005E4B3F" w:rsidRDefault="00FF04E4" w:rsidP="00295CF4">
          <w:pPr>
            <w:pStyle w:val="Header"/>
            <w:jc w:val="right"/>
            <w:rPr>
              <w:rFonts w:cs="Times New Roman"/>
              <w:caps/>
              <w:sz w:val="18"/>
              <w:lang w:bidi="ar-SA"/>
            </w:rPr>
          </w:pPr>
        </w:p>
      </w:tc>
    </w:tr>
    <w:tr w:rsidR="00FF04E4">
      <w:trPr>
        <w:jc w:val="center"/>
      </w:trPr>
      <w:tc>
        <w:tcPr>
          <w:tcW w:w="4686" w:type="dxa"/>
          <w:shd w:val="clear" w:color="auto" w:fill="auto"/>
          <w:vAlign w:val="center"/>
        </w:tcPr>
        <w:p w:rsidR="00FF04E4" w:rsidRPr="005E4B3F" w:rsidRDefault="00FF04E4" w:rsidP="002E3BDE">
          <w:pPr>
            <w:pStyle w:val="Footer"/>
            <w:rPr>
              <w:rFonts w:cs="Times New Roman"/>
              <w:caps/>
              <w:color w:val="808080"/>
              <w:sz w:val="18"/>
              <w:szCs w:val="18"/>
              <w:lang w:bidi="ar-SA"/>
            </w:rPr>
          </w:pPr>
          <w:r>
            <w:rPr>
              <w:rFonts w:ascii="Comic Sans MS" w:hAnsi="Comic Sans MS" w:cs="Times New Roman"/>
              <w:sz w:val="18"/>
              <w:szCs w:val="18"/>
              <w:lang w:bidi="ar-SA"/>
            </w:rPr>
            <w:t>Section: Central Computer Center, NIT Raipur</w:t>
          </w:r>
        </w:p>
      </w:tc>
      <w:tc>
        <w:tcPr>
          <w:tcW w:w="4674" w:type="dxa"/>
          <w:shd w:val="clear" w:color="auto" w:fill="auto"/>
          <w:vAlign w:val="center"/>
        </w:tcPr>
        <w:p w:rsidR="00FF04E4" w:rsidRPr="005E4B3F" w:rsidRDefault="00FF04E4" w:rsidP="00295CF4">
          <w:pPr>
            <w:pStyle w:val="Footer"/>
            <w:jc w:val="right"/>
            <w:rPr>
              <w:rFonts w:cs="Times New Roman"/>
              <w:caps/>
              <w:color w:val="808080"/>
              <w:sz w:val="18"/>
              <w:szCs w:val="18"/>
              <w:lang w:bidi="ar-SA"/>
            </w:rPr>
          </w:pPr>
          <w:r w:rsidRPr="005E4B3F">
            <w:rPr>
              <w:rFonts w:cs="Times New Roman"/>
              <w:caps/>
              <w:color w:val="808080"/>
              <w:sz w:val="18"/>
              <w:szCs w:val="18"/>
              <w:lang w:bidi="ar-SA"/>
            </w:rPr>
            <w:fldChar w:fldCharType="begin"/>
          </w:r>
          <w:r w:rsidRPr="005E4B3F">
            <w:rPr>
              <w:rFonts w:cs="Times New Roman"/>
              <w:caps/>
              <w:color w:val="808080"/>
              <w:sz w:val="18"/>
              <w:szCs w:val="18"/>
              <w:lang w:bidi="ar-SA"/>
            </w:rPr>
            <w:instrText xml:space="preserve"> PAGE   \* MERGEFORMAT </w:instrText>
          </w:r>
          <w:r w:rsidRPr="005E4B3F">
            <w:rPr>
              <w:rFonts w:cs="Times New Roman"/>
              <w:caps/>
              <w:color w:val="808080"/>
              <w:sz w:val="18"/>
              <w:szCs w:val="18"/>
              <w:lang w:bidi="ar-SA"/>
            </w:rPr>
            <w:fldChar w:fldCharType="separate"/>
          </w:r>
          <w:r>
            <w:rPr>
              <w:rFonts w:cs="Times New Roman"/>
              <w:caps/>
              <w:noProof/>
              <w:color w:val="808080"/>
              <w:sz w:val="18"/>
              <w:szCs w:val="18"/>
              <w:lang w:bidi="ar-SA"/>
            </w:rPr>
            <w:t>26</w:t>
          </w:r>
          <w:r w:rsidRPr="005E4B3F">
            <w:rPr>
              <w:rFonts w:cs="Times New Roman"/>
              <w:caps/>
              <w:noProof/>
              <w:color w:val="808080"/>
              <w:sz w:val="18"/>
              <w:szCs w:val="18"/>
              <w:lang w:bidi="ar-SA"/>
            </w:rPr>
            <w:fldChar w:fldCharType="end"/>
          </w:r>
        </w:p>
      </w:tc>
    </w:tr>
  </w:tbl>
  <w:p w:rsidR="00FF04E4" w:rsidRDefault="00FF04E4" w:rsidP="0027702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4775"/>
      <w:gridCol w:w="4668"/>
    </w:tblGrid>
    <w:tr w:rsidR="00FF04E4">
      <w:trPr>
        <w:trHeight w:hRule="exact" w:val="115"/>
        <w:jc w:val="center"/>
      </w:trPr>
      <w:tc>
        <w:tcPr>
          <w:tcW w:w="4391" w:type="dxa"/>
          <w:shd w:val="clear" w:color="auto" w:fill="5B9BD5"/>
          <w:tcMar>
            <w:top w:w="0" w:type="dxa"/>
            <w:bottom w:w="0" w:type="dxa"/>
          </w:tcMar>
        </w:tcPr>
        <w:p w:rsidR="00FF04E4" w:rsidRPr="005E4B3F" w:rsidRDefault="00FF04E4" w:rsidP="008175FD">
          <w:pPr>
            <w:pStyle w:val="Header"/>
            <w:rPr>
              <w:rFonts w:cs="Times New Roman"/>
              <w:caps/>
              <w:sz w:val="18"/>
              <w:lang w:bidi="ar-SA"/>
            </w:rPr>
          </w:pPr>
        </w:p>
      </w:tc>
      <w:tc>
        <w:tcPr>
          <w:tcW w:w="4292" w:type="dxa"/>
          <w:shd w:val="clear" w:color="auto" w:fill="5B9BD5"/>
          <w:tcMar>
            <w:top w:w="0" w:type="dxa"/>
            <w:bottom w:w="0" w:type="dxa"/>
          </w:tcMar>
        </w:tcPr>
        <w:p w:rsidR="00FF04E4" w:rsidRPr="005E4B3F" w:rsidRDefault="00FF04E4" w:rsidP="008175FD">
          <w:pPr>
            <w:pStyle w:val="Header"/>
            <w:jc w:val="right"/>
            <w:rPr>
              <w:rFonts w:cs="Times New Roman"/>
              <w:caps/>
              <w:sz w:val="18"/>
              <w:lang w:bidi="ar-SA"/>
            </w:rPr>
          </w:pPr>
        </w:p>
      </w:tc>
    </w:tr>
    <w:tr w:rsidR="00FF04E4">
      <w:trPr>
        <w:jc w:val="center"/>
      </w:trPr>
      <w:tc>
        <w:tcPr>
          <w:tcW w:w="4391" w:type="dxa"/>
          <w:shd w:val="clear" w:color="auto" w:fill="auto"/>
          <w:vAlign w:val="center"/>
        </w:tcPr>
        <w:p w:rsidR="00FF04E4" w:rsidRPr="000A1CE2" w:rsidRDefault="00FF04E4" w:rsidP="0087542F">
          <w:pPr>
            <w:pStyle w:val="Footer"/>
            <w:rPr>
              <w:rFonts w:ascii="Comic Sans MS" w:hAnsi="Comic Sans MS" w:cs="Times New Roman"/>
              <w:color w:val="0000FF"/>
              <w:sz w:val="18"/>
              <w:szCs w:val="18"/>
              <w:lang w:bidi="ar-SA"/>
            </w:rPr>
          </w:pPr>
          <w:r>
            <w:rPr>
              <w:rFonts w:ascii="Comic Sans MS" w:hAnsi="Comic Sans MS" w:cs="Times New Roman"/>
              <w:color w:val="0000FF"/>
              <w:sz w:val="18"/>
              <w:szCs w:val="18"/>
              <w:lang w:bidi="ar-SA"/>
            </w:rPr>
            <w:t>Section: Central Computer Center, NIT Raipur</w:t>
          </w:r>
        </w:p>
      </w:tc>
      <w:tc>
        <w:tcPr>
          <w:tcW w:w="4292" w:type="dxa"/>
          <w:shd w:val="clear" w:color="auto" w:fill="auto"/>
          <w:vAlign w:val="center"/>
        </w:tcPr>
        <w:p w:rsidR="00FF04E4" w:rsidRPr="000A1CE2" w:rsidRDefault="00FF04E4">
          <w:pPr>
            <w:pStyle w:val="Footer"/>
            <w:jc w:val="right"/>
            <w:rPr>
              <w:rFonts w:cs="Times New Roman"/>
              <w:caps/>
              <w:color w:val="0000FF"/>
              <w:sz w:val="18"/>
              <w:szCs w:val="18"/>
              <w:lang w:bidi="ar-SA"/>
            </w:rPr>
          </w:pPr>
          <w:r w:rsidRPr="000A1CE2">
            <w:rPr>
              <w:rFonts w:cs="Times New Roman"/>
              <w:caps/>
              <w:color w:val="0000FF"/>
              <w:sz w:val="18"/>
              <w:szCs w:val="18"/>
              <w:lang w:bidi="ar-SA"/>
            </w:rPr>
            <w:fldChar w:fldCharType="begin"/>
          </w:r>
          <w:r w:rsidRPr="000A1CE2">
            <w:rPr>
              <w:rFonts w:cs="Times New Roman"/>
              <w:caps/>
              <w:color w:val="0000FF"/>
              <w:sz w:val="18"/>
              <w:szCs w:val="18"/>
              <w:lang w:bidi="ar-SA"/>
            </w:rPr>
            <w:instrText xml:space="preserve"> PAGE   \* MERGEFORMAT </w:instrText>
          </w:r>
          <w:r w:rsidRPr="000A1CE2">
            <w:rPr>
              <w:rFonts w:cs="Times New Roman"/>
              <w:caps/>
              <w:color w:val="0000FF"/>
              <w:sz w:val="18"/>
              <w:szCs w:val="18"/>
              <w:lang w:bidi="ar-SA"/>
            </w:rPr>
            <w:fldChar w:fldCharType="separate"/>
          </w:r>
          <w:r>
            <w:rPr>
              <w:rFonts w:cs="Times New Roman"/>
              <w:caps/>
              <w:noProof/>
              <w:color w:val="0000FF"/>
              <w:sz w:val="18"/>
              <w:szCs w:val="18"/>
              <w:lang w:bidi="ar-SA"/>
            </w:rPr>
            <w:t>1</w:t>
          </w:r>
          <w:r w:rsidRPr="000A1CE2">
            <w:rPr>
              <w:rFonts w:cs="Times New Roman"/>
              <w:caps/>
              <w:color w:val="0000FF"/>
              <w:sz w:val="18"/>
              <w:szCs w:val="18"/>
              <w:lang w:bidi="ar-SA"/>
            </w:rPr>
            <w:fldChar w:fldCharType="end"/>
          </w:r>
        </w:p>
      </w:tc>
    </w:tr>
  </w:tbl>
  <w:p w:rsidR="00FF04E4" w:rsidRDefault="00FF04E4" w:rsidP="0027702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1E68" w:rsidRDefault="002C1E68" w:rsidP="00550652">
      <w:pPr>
        <w:spacing w:after="0" w:line="240" w:lineRule="auto"/>
        <w:rPr>
          <w:rFonts w:cs="Times New Roman"/>
        </w:rPr>
      </w:pPr>
      <w:r>
        <w:rPr>
          <w:rFonts w:cs="Times New Roman"/>
        </w:rPr>
        <w:separator/>
      </w:r>
    </w:p>
  </w:footnote>
  <w:footnote w:type="continuationSeparator" w:id="0">
    <w:p w:rsidR="002C1E68" w:rsidRDefault="002C1E68" w:rsidP="00550652">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4E4" w:rsidRDefault="00FF04E4">
    <w:pPr>
      <w:pStyle w:val="Header"/>
      <w:rPr>
        <w:rFonts w:ascii="Comic Sans MS" w:hAnsi="Comic Sans MS" w:cs="Comic Sans MS"/>
        <w:sz w:val="16"/>
        <w:szCs w:val="16"/>
      </w:rPr>
    </w:pPr>
    <w:r>
      <w:rPr>
        <w:rFonts w:ascii="Comic Sans MS" w:hAnsi="Comic Sans MS" w:cs="Comic Sans MS"/>
        <w:sz w:val="16"/>
        <w:szCs w:val="16"/>
      </w:rPr>
      <w:t xml:space="preserve">National Institute of Technology, Raipur </w:t>
    </w:r>
    <w:r>
      <w:rPr>
        <w:rFonts w:ascii="Comic Sans MS" w:hAnsi="Comic Sans MS" w:cs="Comic Sans MS"/>
        <w:sz w:val="16"/>
        <w:szCs w:val="16"/>
      </w:rPr>
      <w:tab/>
    </w:r>
    <w:r>
      <w:rPr>
        <w:rFonts w:ascii="Comic Sans MS" w:hAnsi="Comic Sans MS" w:cs="Comic Sans MS"/>
        <w:sz w:val="16"/>
        <w:szCs w:val="16"/>
      </w:rPr>
      <w:tab/>
      <w:t>Tender Document</w:t>
    </w:r>
  </w:p>
  <w:p w:rsidR="00FF04E4" w:rsidRDefault="002C1E68">
    <w:pPr>
      <w:pStyle w:val="Header"/>
    </w:pPr>
    <w:r>
      <w:rPr>
        <w:noProof/>
      </w:rPr>
      <w:pict>
        <v:shapetype id="_x0000_t32" coordsize="21600,21600" o:spt="32" o:oned="t" path="m,l21600,21600e" filled="f">
          <v:path arrowok="t" fillok="f" o:connecttype="none"/>
          <o:lock v:ext="edit" shapetype="t"/>
        </v:shapetype>
        <v:shape id="AutoShape 6" o:spid="_x0000_s2050" type="#_x0000_t32" style="position:absolute;margin-left:.85pt;margin-top:6.25pt;width:432.7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g81HQIAADw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" strokeweight="1.75p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4E4" w:rsidRDefault="00FF04E4" w:rsidP="00277028">
    <w:pPr>
      <w:pStyle w:val="Header"/>
      <w:rPr>
        <w:rFonts w:ascii="Comic Sans MS" w:hAnsi="Comic Sans MS" w:cs="Comic Sans MS"/>
        <w:sz w:val="16"/>
        <w:szCs w:val="16"/>
      </w:rPr>
    </w:pPr>
    <w:r>
      <w:rPr>
        <w:rFonts w:ascii="Comic Sans MS" w:hAnsi="Comic Sans MS" w:cs="Comic Sans MS"/>
        <w:sz w:val="16"/>
        <w:szCs w:val="16"/>
      </w:rPr>
      <w:t xml:space="preserve">National Institute of Technology, Raipur </w:t>
    </w:r>
    <w:r>
      <w:rPr>
        <w:rFonts w:ascii="Comic Sans MS" w:hAnsi="Comic Sans MS" w:cs="Comic Sans MS"/>
        <w:sz w:val="16"/>
        <w:szCs w:val="16"/>
      </w:rPr>
      <w:tab/>
    </w:r>
    <w:r>
      <w:rPr>
        <w:rFonts w:ascii="Comic Sans MS" w:hAnsi="Comic Sans MS" w:cs="Comic Sans MS"/>
        <w:sz w:val="16"/>
        <w:szCs w:val="16"/>
      </w:rPr>
      <w:tab/>
      <w:t>Tender Document</w:t>
    </w:r>
    <w:r>
      <w:rPr>
        <w:rFonts w:ascii="Comic Sans MS" w:hAnsi="Comic Sans MS" w:cs="Comic Sans MS"/>
        <w:sz w:val="16"/>
        <w:szCs w:val="16"/>
      </w:rPr>
      <w:tab/>
    </w:r>
    <w:r>
      <w:rPr>
        <w:rFonts w:ascii="Comic Sans MS" w:hAnsi="Comic Sans MS" w:cs="Comic Sans MS"/>
        <w:sz w:val="16"/>
        <w:szCs w:val="16"/>
      </w:rPr>
      <w:tab/>
    </w:r>
  </w:p>
  <w:p w:rsidR="00FF04E4" w:rsidRDefault="002C1E68">
    <w:pPr>
      <w:pStyle w:val="Header"/>
    </w:pPr>
    <w:r>
      <w:rPr>
        <w:noProof/>
      </w:rPr>
      <w:pict>
        <v:shapetype id="_x0000_t32" coordsize="21600,21600" o:spt="32" o:oned="t" path="m,l21600,21600e" filled="f">
          <v:path arrowok="t" fillok="f" o:connecttype="none"/>
          <o:lock v:ext="edit" shapetype="t"/>
        </v:shapetype>
        <v:shape id="AutoShape 5" o:spid="_x0000_s2049" type="#_x0000_t32" style="position:absolute;margin-left:-1.8pt;margin-top:7pt;width:432.7pt;height:0;z-index:25165721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" strokeweight="1.75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8"/>
    <w:multiLevelType w:val="singleLevel"/>
    <w:tmpl w:val="00000028"/>
    <w:name w:val="WW8Num40"/>
    <w:lvl w:ilvl="0">
      <w:start w:val="1"/>
      <w:numFmt w:val="bullet"/>
      <w:suff w:val="nothing"/>
      <w:lvlText w:val=""/>
      <w:lvlJc w:val="left"/>
      <w:pPr>
        <w:tabs>
          <w:tab w:val="num" w:pos="0"/>
        </w:tabs>
        <w:ind w:left="0" w:firstLine="0"/>
      </w:pPr>
      <w:rPr>
        <w:rFonts w:ascii="Symbol" w:hAnsi="Symbol"/>
      </w:rPr>
    </w:lvl>
  </w:abstractNum>
  <w:abstractNum w:abstractNumId="1" w15:restartNumberingAfterBreak="0">
    <w:nsid w:val="0000002A"/>
    <w:multiLevelType w:val="singleLevel"/>
    <w:tmpl w:val="0000002A"/>
    <w:name w:val="WW8Num42"/>
    <w:lvl w:ilvl="0">
      <w:start w:val="1"/>
      <w:numFmt w:val="bullet"/>
      <w:suff w:val="nothing"/>
      <w:lvlText w:val=""/>
      <w:lvlJc w:val="left"/>
      <w:pPr>
        <w:tabs>
          <w:tab w:val="num" w:pos="0"/>
        </w:tabs>
        <w:ind w:left="0" w:firstLine="0"/>
      </w:pPr>
      <w:rPr>
        <w:rFonts w:ascii="Symbol" w:hAnsi="Symbol"/>
      </w:rPr>
    </w:lvl>
  </w:abstractNum>
  <w:abstractNum w:abstractNumId="2" w15:restartNumberingAfterBreak="0">
    <w:nsid w:val="0000002B"/>
    <w:multiLevelType w:val="multilevel"/>
    <w:tmpl w:val="0000002B"/>
    <w:name w:val="WW8Num43"/>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
      <w:lvlJc w:val="left"/>
      <w:pPr>
        <w:tabs>
          <w:tab w:val="num" w:pos="0"/>
        </w:tabs>
        <w:ind w:left="0" w:firstLine="0"/>
      </w:pPr>
      <w:rPr>
        <w:rFonts w:ascii="Symbol" w:hAnsi="Symbol"/>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3" w15:restartNumberingAfterBreak="0">
    <w:nsid w:val="0000002C"/>
    <w:multiLevelType w:val="singleLevel"/>
    <w:tmpl w:val="0000002C"/>
    <w:name w:val="WW8Num44"/>
    <w:lvl w:ilvl="0">
      <w:start w:val="1"/>
      <w:numFmt w:val="bullet"/>
      <w:suff w:val="nothing"/>
      <w:lvlText w:val=""/>
      <w:lvlJc w:val="left"/>
      <w:pPr>
        <w:tabs>
          <w:tab w:val="num" w:pos="0"/>
        </w:tabs>
        <w:ind w:left="0" w:firstLine="0"/>
      </w:pPr>
      <w:rPr>
        <w:rFonts w:ascii="Symbol" w:hAnsi="Symbol"/>
      </w:rPr>
    </w:lvl>
  </w:abstractNum>
  <w:abstractNum w:abstractNumId="4" w15:restartNumberingAfterBreak="0">
    <w:nsid w:val="00000032"/>
    <w:multiLevelType w:val="singleLevel"/>
    <w:tmpl w:val="00000032"/>
    <w:name w:val="WW8Num50"/>
    <w:lvl w:ilvl="0">
      <w:start w:val="1"/>
      <w:numFmt w:val="bullet"/>
      <w:suff w:val="nothing"/>
      <w:lvlText w:val=""/>
      <w:lvlJc w:val="left"/>
      <w:pPr>
        <w:tabs>
          <w:tab w:val="num" w:pos="0"/>
        </w:tabs>
        <w:ind w:left="0" w:firstLine="0"/>
      </w:pPr>
      <w:rPr>
        <w:rFonts w:ascii="Symbol" w:hAnsi="Symbol"/>
      </w:rPr>
    </w:lvl>
  </w:abstractNum>
  <w:abstractNum w:abstractNumId="5" w15:restartNumberingAfterBreak="0">
    <w:nsid w:val="00000033"/>
    <w:multiLevelType w:val="singleLevel"/>
    <w:tmpl w:val="00000033"/>
    <w:name w:val="WW8Num51"/>
    <w:lvl w:ilvl="0">
      <w:start w:val="1"/>
      <w:numFmt w:val="bullet"/>
      <w:suff w:val="nothing"/>
      <w:lvlText w:val=""/>
      <w:lvlJc w:val="left"/>
      <w:pPr>
        <w:tabs>
          <w:tab w:val="num" w:pos="0"/>
        </w:tabs>
        <w:ind w:left="0" w:firstLine="0"/>
      </w:pPr>
      <w:rPr>
        <w:rFonts w:ascii="Symbol" w:hAnsi="Symbol"/>
      </w:rPr>
    </w:lvl>
  </w:abstractNum>
  <w:abstractNum w:abstractNumId="6" w15:restartNumberingAfterBreak="0">
    <w:nsid w:val="00000047"/>
    <w:multiLevelType w:val="singleLevel"/>
    <w:tmpl w:val="00000047"/>
    <w:name w:val="WW8Num71"/>
    <w:lvl w:ilvl="0">
      <w:start w:val="1"/>
      <w:numFmt w:val="bullet"/>
      <w:suff w:val="nothing"/>
      <w:lvlText w:val=""/>
      <w:lvlJc w:val="left"/>
      <w:pPr>
        <w:tabs>
          <w:tab w:val="num" w:pos="0"/>
        </w:tabs>
        <w:ind w:left="0" w:firstLine="0"/>
      </w:pPr>
      <w:rPr>
        <w:rFonts w:ascii="Symbol" w:hAnsi="Symbol"/>
      </w:rPr>
    </w:lvl>
  </w:abstractNum>
  <w:abstractNum w:abstractNumId="7" w15:restartNumberingAfterBreak="0">
    <w:nsid w:val="00000048"/>
    <w:multiLevelType w:val="singleLevel"/>
    <w:tmpl w:val="00000048"/>
    <w:name w:val="WW8Num72"/>
    <w:lvl w:ilvl="0">
      <w:start w:val="1"/>
      <w:numFmt w:val="bullet"/>
      <w:suff w:val="nothing"/>
      <w:lvlText w:val=""/>
      <w:lvlJc w:val="left"/>
      <w:pPr>
        <w:tabs>
          <w:tab w:val="num" w:pos="0"/>
        </w:tabs>
        <w:ind w:left="0" w:firstLine="0"/>
      </w:pPr>
      <w:rPr>
        <w:rFonts w:ascii="Symbol" w:hAnsi="Symbol"/>
      </w:rPr>
    </w:lvl>
  </w:abstractNum>
  <w:abstractNum w:abstractNumId="8" w15:restartNumberingAfterBreak="0">
    <w:nsid w:val="00000049"/>
    <w:multiLevelType w:val="singleLevel"/>
    <w:tmpl w:val="00000049"/>
    <w:name w:val="WW8Num73"/>
    <w:lvl w:ilvl="0">
      <w:start w:val="1"/>
      <w:numFmt w:val="bullet"/>
      <w:suff w:val="nothing"/>
      <w:lvlText w:val=""/>
      <w:lvlJc w:val="left"/>
      <w:pPr>
        <w:tabs>
          <w:tab w:val="num" w:pos="0"/>
        </w:tabs>
        <w:ind w:left="0" w:firstLine="0"/>
      </w:pPr>
      <w:rPr>
        <w:rFonts w:ascii="Symbol" w:hAnsi="Symbol"/>
      </w:rPr>
    </w:lvl>
  </w:abstractNum>
  <w:abstractNum w:abstractNumId="9" w15:restartNumberingAfterBreak="0">
    <w:nsid w:val="0000004A"/>
    <w:multiLevelType w:val="singleLevel"/>
    <w:tmpl w:val="0000004A"/>
    <w:name w:val="WW8Num74"/>
    <w:lvl w:ilvl="0">
      <w:start w:val="1"/>
      <w:numFmt w:val="bullet"/>
      <w:suff w:val="nothing"/>
      <w:lvlText w:val=""/>
      <w:lvlJc w:val="left"/>
      <w:pPr>
        <w:tabs>
          <w:tab w:val="num" w:pos="0"/>
        </w:tabs>
        <w:ind w:left="0" w:firstLine="0"/>
      </w:pPr>
      <w:rPr>
        <w:rFonts w:ascii="Symbol" w:hAnsi="Symbol"/>
      </w:rPr>
    </w:lvl>
  </w:abstractNum>
  <w:abstractNum w:abstractNumId="10" w15:restartNumberingAfterBreak="0">
    <w:nsid w:val="00000092"/>
    <w:multiLevelType w:val="singleLevel"/>
    <w:tmpl w:val="00000092"/>
    <w:name w:val="WW8Num152"/>
    <w:lvl w:ilvl="0">
      <w:start w:val="1"/>
      <w:numFmt w:val="bullet"/>
      <w:suff w:val="nothing"/>
      <w:lvlText w:val=""/>
      <w:lvlJc w:val="left"/>
      <w:pPr>
        <w:tabs>
          <w:tab w:val="num" w:pos="0"/>
        </w:tabs>
        <w:ind w:left="0" w:firstLine="0"/>
      </w:pPr>
      <w:rPr>
        <w:rFonts w:ascii="Symbol" w:hAnsi="Symbol"/>
      </w:rPr>
    </w:lvl>
  </w:abstractNum>
  <w:abstractNum w:abstractNumId="11" w15:restartNumberingAfterBreak="0">
    <w:nsid w:val="01FF4003"/>
    <w:multiLevelType w:val="hybridMultilevel"/>
    <w:tmpl w:val="FE12B4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76A1A1B"/>
    <w:multiLevelType w:val="hybridMultilevel"/>
    <w:tmpl w:val="7B58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0E36BE"/>
    <w:multiLevelType w:val="hybridMultilevel"/>
    <w:tmpl w:val="A8288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414750"/>
    <w:multiLevelType w:val="hybridMultilevel"/>
    <w:tmpl w:val="7B34F97E"/>
    <w:lvl w:ilvl="0" w:tplc="DE667AB0">
      <w:start w:val="1"/>
      <w:numFmt w:val="lowerRoman"/>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00D5AB8"/>
    <w:multiLevelType w:val="hybridMultilevel"/>
    <w:tmpl w:val="2EE097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0407C9E"/>
    <w:multiLevelType w:val="hybridMultilevel"/>
    <w:tmpl w:val="1E809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1E2E91"/>
    <w:multiLevelType w:val="hybridMultilevel"/>
    <w:tmpl w:val="1C204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2EA34F9"/>
    <w:multiLevelType w:val="singleLevel"/>
    <w:tmpl w:val="5A6C6E26"/>
    <w:lvl w:ilvl="0">
      <w:start w:val="1"/>
      <w:numFmt w:val="lowerRoman"/>
      <w:lvlText w:val="(%1)"/>
      <w:legacy w:legacy="1" w:legacySpace="0" w:legacyIndent="528"/>
      <w:lvlJc w:val="left"/>
      <w:rPr>
        <w:rFonts w:ascii="Times New Roman" w:hAnsi="Times New Roman" w:cs="Times New Roman" w:hint="default"/>
      </w:rPr>
    </w:lvl>
  </w:abstractNum>
  <w:abstractNum w:abstractNumId="19" w15:restartNumberingAfterBreak="0">
    <w:nsid w:val="2A814F40"/>
    <w:multiLevelType w:val="hybridMultilevel"/>
    <w:tmpl w:val="2FCC16CA"/>
    <w:lvl w:ilvl="0" w:tplc="4DAE8AD6">
      <w:start w:val="1"/>
      <w:numFmt w:val="lowerRoman"/>
      <w:lvlText w:val="(%1)"/>
      <w:lvlJc w:val="left"/>
      <w:pPr>
        <w:tabs>
          <w:tab w:val="num" w:pos="1800"/>
        </w:tabs>
        <w:ind w:left="1800" w:hanging="1080"/>
      </w:pPr>
      <w:rPr>
        <w:rFonts w:cs="Times New Roman" w:hint="default"/>
      </w:rPr>
    </w:lvl>
    <w:lvl w:ilvl="1" w:tplc="ED60029E">
      <w:start w:val="1"/>
      <w:numFmt w:val="lowerLetter"/>
      <w:lvlText w:val="(%2)"/>
      <w:lvlJc w:val="left"/>
      <w:pPr>
        <w:tabs>
          <w:tab w:val="num" w:pos="2160"/>
        </w:tabs>
        <w:ind w:left="2160" w:hanging="720"/>
      </w:pPr>
      <w:rPr>
        <w:rFonts w:cs="Times New Roman" w:hint="default"/>
      </w:rPr>
    </w:lvl>
    <w:lvl w:ilvl="2" w:tplc="5E9E4D86">
      <w:start w:val="1"/>
      <w:numFmt w:val="decimal"/>
      <w:lvlText w:val="%3."/>
      <w:lvlJc w:val="left"/>
      <w:pPr>
        <w:tabs>
          <w:tab w:val="num" w:pos="2700"/>
        </w:tabs>
        <w:ind w:left="2700" w:hanging="360"/>
      </w:pPr>
      <w:rPr>
        <w:rFonts w:cs="Times New Roman" w:hint="default"/>
      </w:rPr>
    </w:lvl>
    <w:lvl w:ilvl="3" w:tplc="9D4E3B84">
      <w:start w:val="1"/>
      <w:numFmt w:val="decimal"/>
      <w:lvlText w:val="(%4)"/>
      <w:lvlJc w:val="left"/>
      <w:pPr>
        <w:tabs>
          <w:tab w:val="num" w:pos="720"/>
        </w:tabs>
        <w:ind w:left="720" w:hanging="720"/>
      </w:pPr>
      <w:rPr>
        <w:rFonts w:cs="Times New Roman" w:hint="default"/>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0" w15:restartNumberingAfterBreak="0">
    <w:nsid w:val="2B6F01A6"/>
    <w:multiLevelType w:val="hybridMultilevel"/>
    <w:tmpl w:val="C7D00E28"/>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C9B6C5C"/>
    <w:multiLevelType w:val="multilevel"/>
    <w:tmpl w:val="2C9B6C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D512EC"/>
    <w:multiLevelType w:val="hybridMultilevel"/>
    <w:tmpl w:val="D798703C"/>
    <w:lvl w:ilvl="0" w:tplc="04090017">
      <w:start w:val="1"/>
      <w:numFmt w:val="lowerLetter"/>
      <w:lvlText w:val="%1)"/>
      <w:lvlJc w:val="left"/>
      <w:pPr>
        <w:ind w:left="1440" w:hanging="360"/>
      </w:pPr>
      <w:rPr>
        <w:rFont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95E13C3"/>
    <w:multiLevelType w:val="hybridMultilevel"/>
    <w:tmpl w:val="F6E8E1EC"/>
    <w:lvl w:ilvl="0" w:tplc="20EED514">
      <w:start w:val="1"/>
      <w:numFmt w:val="lowerRoman"/>
      <w:lvlText w:val="(%1)"/>
      <w:lvlJc w:val="left"/>
      <w:pPr>
        <w:ind w:left="978" w:hanging="360"/>
      </w:pPr>
      <w:rPr>
        <w:rFonts w:ascii="Times New Roman" w:hAnsi="Times New Roman" w:cs="Times New Roman" w:hint="default"/>
      </w:r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24" w15:restartNumberingAfterBreak="0">
    <w:nsid w:val="3BD80C59"/>
    <w:multiLevelType w:val="hybridMultilevel"/>
    <w:tmpl w:val="3014B5E4"/>
    <w:lvl w:ilvl="0" w:tplc="E4CCE4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447266"/>
    <w:multiLevelType w:val="singleLevel"/>
    <w:tmpl w:val="20EED514"/>
    <w:lvl w:ilvl="0">
      <w:start w:val="1"/>
      <w:numFmt w:val="lowerRoman"/>
      <w:lvlText w:val="(%1)"/>
      <w:legacy w:legacy="1" w:legacySpace="0" w:legacyIndent="533"/>
      <w:lvlJc w:val="left"/>
      <w:rPr>
        <w:rFonts w:ascii="Times New Roman" w:hAnsi="Times New Roman" w:cs="Times New Roman" w:hint="default"/>
      </w:rPr>
    </w:lvl>
  </w:abstractNum>
  <w:abstractNum w:abstractNumId="26" w15:restartNumberingAfterBreak="0">
    <w:nsid w:val="44775B10"/>
    <w:multiLevelType w:val="hybridMultilevel"/>
    <w:tmpl w:val="94F4D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14404"/>
    <w:multiLevelType w:val="hybridMultilevel"/>
    <w:tmpl w:val="7362D9B2"/>
    <w:lvl w:ilvl="0" w:tplc="CD32A94C">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48017FB2"/>
    <w:multiLevelType w:val="multilevel"/>
    <w:tmpl w:val="37087E1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4F3B5B6E"/>
    <w:multiLevelType w:val="multilevel"/>
    <w:tmpl w:val="4F3B5B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3331F84"/>
    <w:multiLevelType w:val="hybridMultilevel"/>
    <w:tmpl w:val="A7C24EF4"/>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8613F68"/>
    <w:multiLevelType w:val="hybridMultilevel"/>
    <w:tmpl w:val="7BA86A64"/>
    <w:lvl w:ilvl="0" w:tplc="D5942DCE">
      <w:start w:val="37"/>
      <w:numFmt w:val="decimal"/>
      <w:lvlText w:val="%1."/>
      <w:lvlJc w:val="left"/>
      <w:pPr>
        <w:ind w:left="978"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F5912A4"/>
    <w:multiLevelType w:val="hybridMultilevel"/>
    <w:tmpl w:val="99A27C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313D2C"/>
    <w:multiLevelType w:val="singleLevel"/>
    <w:tmpl w:val="0810D0B8"/>
    <w:lvl w:ilvl="0">
      <w:start w:val="1"/>
      <w:numFmt w:val="lowerLetter"/>
      <w:lvlText w:val="(%1)"/>
      <w:legacy w:legacy="1" w:legacySpace="0" w:legacyIndent="538"/>
      <w:lvlJc w:val="left"/>
      <w:rPr>
        <w:rFonts w:ascii="Times New Roman" w:hAnsi="Times New Roman" w:cs="Times New Roman" w:hint="default"/>
      </w:rPr>
    </w:lvl>
  </w:abstractNum>
  <w:abstractNum w:abstractNumId="34" w15:restartNumberingAfterBreak="0">
    <w:nsid w:val="62744731"/>
    <w:multiLevelType w:val="singleLevel"/>
    <w:tmpl w:val="9BC0B9B4"/>
    <w:lvl w:ilvl="0">
      <w:start w:val="1"/>
      <w:numFmt w:val="lowerLetter"/>
      <w:lvlText w:val="(%1)"/>
      <w:legacy w:legacy="1" w:legacySpace="0" w:legacyIndent="350"/>
      <w:lvlJc w:val="left"/>
      <w:rPr>
        <w:rFonts w:ascii="Times New Roman" w:hAnsi="Times New Roman" w:cs="Times New Roman" w:hint="default"/>
      </w:rPr>
    </w:lvl>
  </w:abstractNum>
  <w:abstractNum w:abstractNumId="35" w15:restartNumberingAfterBreak="0">
    <w:nsid w:val="63CA0EDE"/>
    <w:multiLevelType w:val="multilevel"/>
    <w:tmpl w:val="63CA0E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52D4C4E"/>
    <w:multiLevelType w:val="hybridMultilevel"/>
    <w:tmpl w:val="AAB45746"/>
    <w:lvl w:ilvl="0" w:tplc="86448558">
      <w:start w:val="1"/>
      <w:numFmt w:val="decimal"/>
      <w:lvlText w:val="%1."/>
      <w:lvlJc w:val="left"/>
      <w:pPr>
        <w:ind w:left="720" w:hanging="360"/>
      </w:pPr>
      <w:rPr>
        <w:b w:val="0"/>
        <w:color w:val="000000" w:themeColor="text1"/>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5B0F18"/>
    <w:multiLevelType w:val="singleLevel"/>
    <w:tmpl w:val="5A6C6E26"/>
    <w:lvl w:ilvl="0">
      <w:start w:val="1"/>
      <w:numFmt w:val="lowerRoman"/>
      <w:lvlText w:val="(%1)"/>
      <w:legacy w:legacy="1" w:legacySpace="0" w:legacyIndent="528"/>
      <w:lvlJc w:val="left"/>
      <w:rPr>
        <w:rFonts w:ascii="Times New Roman" w:hAnsi="Times New Roman" w:cs="Times New Roman" w:hint="default"/>
      </w:rPr>
    </w:lvl>
  </w:abstractNum>
  <w:abstractNum w:abstractNumId="38" w15:restartNumberingAfterBreak="0">
    <w:nsid w:val="679C16E3"/>
    <w:multiLevelType w:val="hybridMultilevel"/>
    <w:tmpl w:val="7AF2114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4F78FD"/>
    <w:multiLevelType w:val="hybridMultilevel"/>
    <w:tmpl w:val="43045378"/>
    <w:lvl w:ilvl="0" w:tplc="88C46F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521D4D"/>
    <w:multiLevelType w:val="hybridMultilevel"/>
    <w:tmpl w:val="91A86C96"/>
    <w:lvl w:ilvl="0" w:tplc="40090001">
      <w:start w:val="1"/>
      <w:numFmt w:val="bullet"/>
      <w:lvlText w:val=""/>
      <w:lvlJc w:val="left"/>
      <w:pPr>
        <w:ind w:left="1734" w:hanging="360"/>
      </w:pPr>
      <w:rPr>
        <w:rFonts w:ascii="Symbol" w:hAnsi="Symbol" w:hint="default"/>
      </w:rPr>
    </w:lvl>
    <w:lvl w:ilvl="1" w:tplc="40090003" w:tentative="1">
      <w:start w:val="1"/>
      <w:numFmt w:val="bullet"/>
      <w:lvlText w:val="o"/>
      <w:lvlJc w:val="left"/>
      <w:pPr>
        <w:ind w:left="2454" w:hanging="360"/>
      </w:pPr>
      <w:rPr>
        <w:rFonts w:ascii="Courier New" w:hAnsi="Courier New" w:cs="Courier New" w:hint="default"/>
      </w:rPr>
    </w:lvl>
    <w:lvl w:ilvl="2" w:tplc="40090005" w:tentative="1">
      <w:start w:val="1"/>
      <w:numFmt w:val="bullet"/>
      <w:lvlText w:val=""/>
      <w:lvlJc w:val="left"/>
      <w:pPr>
        <w:ind w:left="3174" w:hanging="360"/>
      </w:pPr>
      <w:rPr>
        <w:rFonts w:ascii="Wingdings" w:hAnsi="Wingdings" w:hint="default"/>
      </w:rPr>
    </w:lvl>
    <w:lvl w:ilvl="3" w:tplc="40090001" w:tentative="1">
      <w:start w:val="1"/>
      <w:numFmt w:val="bullet"/>
      <w:lvlText w:val=""/>
      <w:lvlJc w:val="left"/>
      <w:pPr>
        <w:ind w:left="3894" w:hanging="360"/>
      </w:pPr>
      <w:rPr>
        <w:rFonts w:ascii="Symbol" w:hAnsi="Symbol" w:hint="default"/>
      </w:rPr>
    </w:lvl>
    <w:lvl w:ilvl="4" w:tplc="40090003" w:tentative="1">
      <w:start w:val="1"/>
      <w:numFmt w:val="bullet"/>
      <w:lvlText w:val="o"/>
      <w:lvlJc w:val="left"/>
      <w:pPr>
        <w:ind w:left="4614" w:hanging="360"/>
      </w:pPr>
      <w:rPr>
        <w:rFonts w:ascii="Courier New" w:hAnsi="Courier New" w:cs="Courier New" w:hint="default"/>
      </w:rPr>
    </w:lvl>
    <w:lvl w:ilvl="5" w:tplc="40090005" w:tentative="1">
      <w:start w:val="1"/>
      <w:numFmt w:val="bullet"/>
      <w:lvlText w:val=""/>
      <w:lvlJc w:val="left"/>
      <w:pPr>
        <w:ind w:left="5334" w:hanging="360"/>
      </w:pPr>
      <w:rPr>
        <w:rFonts w:ascii="Wingdings" w:hAnsi="Wingdings" w:hint="default"/>
      </w:rPr>
    </w:lvl>
    <w:lvl w:ilvl="6" w:tplc="40090001" w:tentative="1">
      <w:start w:val="1"/>
      <w:numFmt w:val="bullet"/>
      <w:lvlText w:val=""/>
      <w:lvlJc w:val="left"/>
      <w:pPr>
        <w:ind w:left="6054" w:hanging="360"/>
      </w:pPr>
      <w:rPr>
        <w:rFonts w:ascii="Symbol" w:hAnsi="Symbol" w:hint="default"/>
      </w:rPr>
    </w:lvl>
    <w:lvl w:ilvl="7" w:tplc="40090003" w:tentative="1">
      <w:start w:val="1"/>
      <w:numFmt w:val="bullet"/>
      <w:lvlText w:val="o"/>
      <w:lvlJc w:val="left"/>
      <w:pPr>
        <w:ind w:left="6774" w:hanging="360"/>
      </w:pPr>
      <w:rPr>
        <w:rFonts w:ascii="Courier New" w:hAnsi="Courier New" w:cs="Courier New" w:hint="default"/>
      </w:rPr>
    </w:lvl>
    <w:lvl w:ilvl="8" w:tplc="40090005" w:tentative="1">
      <w:start w:val="1"/>
      <w:numFmt w:val="bullet"/>
      <w:lvlText w:val=""/>
      <w:lvlJc w:val="left"/>
      <w:pPr>
        <w:ind w:left="7494" w:hanging="360"/>
      </w:pPr>
      <w:rPr>
        <w:rFonts w:ascii="Wingdings" w:hAnsi="Wingdings" w:hint="default"/>
      </w:rPr>
    </w:lvl>
  </w:abstractNum>
  <w:abstractNum w:abstractNumId="41" w15:restartNumberingAfterBreak="0">
    <w:nsid w:val="6D581526"/>
    <w:multiLevelType w:val="hybridMultilevel"/>
    <w:tmpl w:val="FEC8D33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045842"/>
    <w:multiLevelType w:val="singleLevel"/>
    <w:tmpl w:val="350EBAF4"/>
    <w:lvl w:ilvl="0">
      <w:start w:val="2"/>
      <w:numFmt w:val="lowerLetter"/>
      <w:lvlText w:val="(%1)"/>
      <w:legacy w:legacy="1" w:legacySpace="0" w:legacyIndent="538"/>
      <w:lvlJc w:val="left"/>
      <w:rPr>
        <w:rFonts w:ascii="Times New Roman" w:hAnsi="Times New Roman" w:cs="Times New Roman" w:hint="default"/>
      </w:rPr>
    </w:lvl>
  </w:abstractNum>
  <w:abstractNum w:abstractNumId="43" w15:restartNumberingAfterBreak="0">
    <w:nsid w:val="7148359A"/>
    <w:multiLevelType w:val="singleLevel"/>
    <w:tmpl w:val="4394098E"/>
    <w:lvl w:ilvl="0">
      <w:start w:val="1"/>
      <w:numFmt w:val="lowerRoman"/>
      <w:lvlText w:val="%1."/>
      <w:legacy w:legacy="1" w:legacySpace="0" w:legacyIndent="533"/>
      <w:lvlJc w:val="left"/>
      <w:rPr>
        <w:rFonts w:ascii="Times New Roman" w:hAnsi="Times New Roman" w:cs="Times New Roman" w:hint="default"/>
      </w:rPr>
    </w:lvl>
  </w:abstractNum>
  <w:abstractNum w:abstractNumId="44" w15:restartNumberingAfterBreak="0">
    <w:nsid w:val="74B63CFA"/>
    <w:multiLevelType w:val="multilevel"/>
    <w:tmpl w:val="74B63CF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381E89"/>
    <w:multiLevelType w:val="hybridMultilevel"/>
    <w:tmpl w:val="F1AAC0FA"/>
    <w:lvl w:ilvl="0" w:tplc="04090001">
      <w:start w:val="1"/>
      <w:numFmt w:val="bullet"/>
      <w:lvlText w:val=""/>
      <w:lvlJc w:val="left"/>
      <w:pPr>
        <w:ind w:left="720" w:hanging="360"/>
      </w:pPr>
      <w:rPr>
        <w:rFonts w:ascii="Symbol" w:hAnsi="Symbol" w:hint="default"/>
      </w:rPr>
    </w:lvl>
    <w:lvl w:ilvl="1" w:tplc="C8F27550">
      <w:start w:val="1"/>
      <w:numFmt w:val="lowerLetter"/>
      <w:lvlText w:val="(%2)"/>
      <w:lvlJc w:val="left"/>
      <w:pPr>
        <w:ind w:left="1305" w:hanging="405"/>
      </w:pPr>
      <w:rPr>
        <w:rFonts w:hint="default"/>
      </w:rPr>
    </w:lvl>
    <w:lvl w:ilvl="2" w:tplc="979223D6">
      <w:start w:val="23"/>
      <w:numFmt w:val="decimal"/>
      <w:lvlText w:val="%3."/>
      <w:lvlJc w:val="left"/>
      <w:pPr>
        <w:ind w:left="990" w:hanging="360"/>
      </w:pPr>
      <w:rPr>
        <w:rFonts w:cs="Times New Roman" w:hint="default"/>
        <w:b/>
        <w:i w:val="0"/>
      </w:rPr>
    </w:lvl>
    <w:lvl w:ilvl="3" w:tplc="CD36315E">
      <w:start w:val="1"/>
      <w:numFmt w:val="decimal"/>
      <w:lvlText w:val="%4."/>
      <w:lvlJc w:val="left"/>
      <w:pPr>
        <w:ind w:left="360" w:hanging="360"/>
      </w:pPr>
      <w:rPr>
        <w:rFonts w:asciiTheme="majorHAnsi" w:hAnsiTheme="majorHAnsi" w:hint="default"/>
        <w:b/>
        <w:bCs/>
        <w:sz w:val="24"/>
        <w:szCs w:val="24"/>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B90E74"/>
    <w:multiLevelType w:val="multilevel"/>
    <w:tmpl w:val="79B90E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A9D3EAA"/>
    <w:multiLevelType w:val="hybridMultilevel"/>
    <w:tmpl w:val="AEEAFB6A"/>
    <w:lvl w:ilvl="0" w:tplc="04090013">
      <w:start w:val="1"/>
      <w:numFmt w:val="upperRoman"/>
      <w:lvlText w:val="%1."/>
      <w:lvlJc w:val="right"/>
      <w:pPr>
        <w:ind w:left="720" w:hanging="360"/>
      </w:pPr>
    </w:lvl>
    <w:lvl w:ilvl="1" w:tplc="C8F27550">
      <w:start w:val="1"/>
      <w:numFmt w:val="lowerLetter"/>
      <w:lvlText w:val="(%2)"/>
      <w:lvlJc w:val="left"/>
      <w:pPr>
        <w:ind w:left="1305" w:hanging="405"/>
      </w:pPr>
      <w:rPr>
        <w:rFonts w:hint="default"/>
      </w:rPr>
    </w:lvl>
    <w:lvl w:ilvl="2" w:tplc="979223D6">
      <w:start w:val="23"/>
      <w:numFmt w:val="decimal"/>
      <w:lvlText w:val="%3."/>
      <w:lvlJc w:val="left"/>
      <w:pPr>
        <w:ind w:left="990" w:hanging="360"/>
      </w:pPr>
      <w:rPr>
        <w:rFonts w:cs="Times New Roman" w:hint="default"/>
        <w:b/>
        <w:i w:val="0"/>
      </w:r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7"/>
  </w:num>
  <w:num w:numId="3">
    <w:abstractNumId w:val="33"/>
  </w:num>
  <w:num w:numId="4">
    <w:abstractNumId w:val="43"/>
  </w:num>
  <w:num w:numId="5">
    <w:abstractNumId w:val="42"/>
  </w:num>
  <w:num w:numId="6">
    <w:abstractNumId w:val="25"/>
  </w:num>
  <w:num w:numId="7">
    <w:abstractNumId w:val="18"/>
  </w:num>
  <w:num w:numId="8">
    <w:abstractNumId w:val="14"/>
  </w:num>
  <w:num w:numId="9">
    <w:abstractNumId w:val="32"/>
  </w:num>
  <w:num w:numId="10">
    <w:abstractNumId w:val="24"/>
  </w:num>
  <w:num w:numId="11">
    <w:abstractNumId w:val="41"/>
  </w:num>
  <w:num w:numId="12">
    <w:abstractNumId w:val="36"/>
  </w:num>
  <w:num w:numId="13">
    <w:abstractNumId w:val="38"/>
  </w:num>
  <w:num w:numId="14">
    <w:abstractNumId w:val="45"/>
  </w:num>
  <w:num w:numId="15">
    <w:abstractNumId w:val="27"/>
  </w:num>
  <w:num w:numId="16">
    <w:abstractNumId w:val="23"/>
  </w:num>
  <w:num w:numId="17">
    <w:abstractNumId w:val="22"/>
  </w:num>
  <w:num w:numId="18">
    <w:abstractNumId w:val="13"/>
  </w:num>
  <w:num w:numId="19">
    <w:abstractNumId w:val="17"/>
  </w:num>
  <w:num w:numId="20">
    <w:abstractNumId w:val="12"/>
  </w:num>
  <w:num w:numId="21">
    <w:abstractNumId w:val="16"/>
  </w:num>
  <w:num w:numId="22">
    <w:abstractNumId w:val="26"/>
  </w:num>
  <w:num w:numId="23">
    <w:abstractNumId w:val="34"/>
  </w:num>
  <w:num w:numId="24">
    <w:abstractNumId w:val="15"/>
  </w:num>
  <w:num w:numId="25">
    <w:abstractNumId w:val="31"/>
  </w:num>
  <w:num w:numId="26">
    <w:abstractNumId w:val="47"/>
  </w:num>
  <w:num w:numId="27">
    <w:abstractNumId w:val="39"/>
  </w:num>
  <w:num w:numId="28">
    <w:abstractNumId w:val="11"/>
  </w:num>
  <w:num w:numId="29">
    <w:abstractNumId w:val="40"/>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29"/>
  </w:num>
  <w:num w:numId="34">
    <w:abstractNumId w:val="46"/>
  </w:num>
  <w:num w:numId="35">
    <w:abstractNumId w:val="21"/>
  </w:num>
  <w:num w:numId="36">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30"/>
  </w:num>
  <w:num w:numId="39">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1"/>
    <o:shapelayout v:ext="edit">
      <o:idmap v:ext="edit" data="2"/>
      <o:rules v:ext="edit">
        <o:r id="V:Rule1" type="connector" idref="#AutoShape 6"/>
        <o:r id="V:Rule2" type="connector" idref="#AutoShape 5"/>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CwNDMyNzYxNDc0MbZU0lEKTi0uzszPAykwqgUAR16lFCwAAAA="/>
  </w:docVars>
  <w:rsids>
    <w:rsidRoot w:val="00550652"/>
    <w:rsid w:val="00003B5B"/>
    <w:rsid w:val="00014450"/>
    <w:rsid w:val="000167BD"/>
    <w:rsid w:val="00017DA2"/>
    <w:rsid w:val="000211E4"/>
    <w:rsid w:val="000216B3"/>
    <w:rsid w:val="00024120"/>
    <w:rsid w:val="000267B4"/>
    <w:rsid w:val="00026A2C"/>
    <w:rsid w:val="00026B6B"/>
    <w:rsid w:val="00030CBB"/>
    <w:rsid w:val="000319BB"/>
    <w:rsid w:val="00034937"/>
    <w:rsid w:val="000349DD"/>
    <w:rsid w:val="0003691F"/>
    <w:rsid w:val="000449F9"/>
    <w:rsid w:val="0004592A"/>
    <w:rsid w:val="000509CB"/>
    <w:rsid w:val="00052D4E"/>
    <w:rsid w:val="000539FC"/>
    <w:rsid w:val="00062275"/>
    <w:rsid w:val="00063B2D"/>
    <w:rsid w:val="00066509"/>
    <w:rsid w:val="00066901"/>
    <w:rsid w:val="00070B21"/>
    <w:rsid w:val="0007357A"/>
    <w:rsid w:val="000762DC"/>
    <w:rsid w:val="00077ACB"/>
    <w:rsid w:val="0008187A"/>
    <w:rsid w:val="00086E85"/>
    <w:rsid w:val="000879D9"/>
    <w:rsid w:val="000909C2"/>
    <w:rsid w:val="00090CBA"/>
    <w:rsid w:val="000926B2"/>
    <w:rsid w:val="00094F71"/>
    <w:rsid w:val="00095D12"/>
    <w:rsid w:val="000A0920"/>
    <w:rsid w:val="000A19C2"/>
    <w:rsid w:val="000A1CE2"/>
    <w:rsid w:val="000A7AC2"/>
    <w:rsid w:val="000B3DFF"/>
    <w:rsid w:val="000B4862"/>
    <w:rsid w:val="000B571B"/>
    <w:rsid w:val="000B5804"/>
    <w:rsid w:val="000C1E3F"/>
    <w:rsid w:val="000C3723"/>
    <w:rsid w:val="000D0CC1"/>
    <w:rsid w:val="000D381B"/>
    <w:rsid w:val="000E5898"/>
    <w:rsid w:val="000E767E"/>
    <w:rsid w:val="000E7DC2"/>
    <w:rsid w:val="000F1EF1"/>
    <w:rsid w:val="000F26BD"/>
    <w:rsid w:val="000F27B7"/>
    <w:rsid w:val="000F4870"/>
    <w:rsid w:val="000F4E48"/>
    <w:rsid w:val="000F506D"/>
    <w:rsid w:val="000F5095"/>
    <w:rsid w:val="000F5E5F"/>
    <w:rsid w:val="001034A7"/>
    <w:rsid w:val="0010587D"/>
    <w:rsid w:val="0011280B"/>
    <w:rsid w:val="00113735"/>
    <w:rsid w:val="00113819"/>
    <w:rsid w:val="00116378"/>
    <w:rsid w:val="00116D7F"/>
    <w:rsid w:val="0011713C"/>
    <w:rsid w:val="00117A97"/>
    <w:rsid w:val="00117D50"/>
    <w:rsid w:val="00121761"/>
    <w:rsid w:val="0012311C"/>
    <w:rsid w:val="001266F0"/>
    <w:rsid w:val="00126E75"/>
    <w:rsid w:val="00130103"/>
    <w:rsid w:val="001312C7"/>
    <w:rsid w:val="0013211E"/>
    <w:rsid w:val="00135461"/>
    <w:rsid w:val="00137064"/>
    <w:rsid w:val="00137850"/>
    <w:rsid w:val="00142B16"/>
    <w:rsid w:val="00143D3F"/>
    <w:rsid w:val="0014446D"/>
    <w:rsid w:val="00153FA5"/>
    <w:rsid w:val="00154675"/>
    <w:rsid w:val="00157993"/>
    <w:rsid w:val="0016003F"/>
    <w:rsid w:val="0016401C"/>
    <w:rsid w:val="001651D9"/>
    <w:rsid w:val="001712EA"/>
    <w:rsid w:val="00172422"/>
    <w:rsid w:val="00175352"/>
    <w:rsid w:val="00181698"/>
    <w:rsid w:val="001843AB"/>
    <w:rsid w:val="00184DCF"/>
    <w:rsid w:val="001919EB"/>
    <w:rsid w:val="0019227B"/>
    <w:rsid w:val="001969A6"/>
    <w:rsid w:val="001A3050"/>
    <w:rsid w:val="001B0A26"/>
    <w:rsid w:val="001B2807"/>
    <w:rsid w:val="001B61F0"/>
    <w:rsid w:val="001B635C"/>
    <w:rsid w:val="001B68C0"/>
    <w:rsid w:val="001B7087"/>
    <w:rsid w:val="001B712A"/>
    <w:rsid w:val="001B71BD"/>
    <w:rsid w:val="001C218A"/>
    <w:rsid w:val="001C33CA"/>
    <w:rsid w:val="001C4BA2"/>
    <w:rsid w:val="001C6DA8"/>
    <w:rsid w:val="001D053F"/>
    <w:rsid w:val="001D6507"/>
    <w:rsid w:val="001D659F"/>
    <w:rsid w:val="001D72C3"/>
    <w:rsid w:val="001E3B33"/>
    <w:rsid w:val="001E543E"/>
    <w:rsid w:val="001E5924"/>
    <w:rsid w:val="001E7D8C"/>
    <w:rsid w:val="001E7DBF"/>
    <w:rsid w:val="001F1AC7"/>
    <w:rsid w:val="001F4165"/>
    <w:rsid w:val="001F43C6"/>
    <w:rsid w:val="001F525E"/>
    <w:rsid w:val="001F6971"/>
    <w:rsid w:val="002002CD"/>
    <w:rsid w:val="00202DED"/>
    <w:rsid w:val="0020487C"/>
    <w:rsid w:val="00204C38"/>
    <w:rsid w:val="00204F55"/>
    <w:rsid w:val="002115EE"/>
    <w:rsid w:val="002138EF"/>
    <w:rsid w:val="0021530A"/>
    <w:rsid w:val="00217EED"/>
    <w:rsid w:val="002202CC"/>
    <w:rsid w:val="00225FF3"/>
    <w:rsid w:val="002264B4"/>
    <w:rsid w:val="00226993"/>
    <w:rsid w:val="002269A5"/>
    <w:rsid w:val="002324FB"/>
    <w:rsid w:val="0023437F"/>
    <w:rsid w:val="00235FF0"/>
    <w:rsid w:val="00237225"/>
    <w:rsid w:val="00237936"/>
    <w:rsid w:val="0024187C"/>
    <w:rsid w:val="0024237D"/>
    <w:rsid w:val="00243AAF"/>
    <w:rsid w:val="00245F59"/>
    <w:rsid w:val="00246DAB"/>
    <w:rsid w:val="00247493"/>
    <w:rsid w:val="002522B3"/>
    <w:rsid w:val="00252C45"/>
    <w:rsid w:val="00253F74"/>
    <w:rsid w:val="002546C8"/>
    <w:rsid w:val="00262908"/>
    <w:rsid w:val="002674BB"/>
    <w:rsid w:val="00267EDF"/>
    <w:rsid w:val="00277028"/>
    <w:rsid w:val="00280E4B"/>
    <w:rsid w:val="00282135"/>
    <w:rsid w:val="002850F4"/>
    <w:rsid w:val="00285806"/>
    <w:rsid w:val="0029404F"/>
    <w:rsid w:val="0029587D"/>
    <w:rsid w:val="00295CF4"/>
    <w:rsid w:val="002A51DF"/>
    <w:rsid w:val="002A5A62"/>
    <w:rsid w:val="002A5D0B"/>
    <w:rsid w:val="002A6487"/>
    <w:rsid w:val="002A71F7"/>
    <w:rsid w:val="002B10E5"/>
    <w:rsid w:val="002B4F77"/>
    <w:rsid w:val="002C1E68"/>
    <w:rsid w:val="002C3178"/>
    <w:rsid w:val="002C5493"/>
    <w:rsid w:val="002C5BFF"/>
    <w:rsid w:val="002C7085"/>
    <w:rsid w:val="002C7591"/>
    <w:rsid w:val="002D1901"/>
    <w:rsid w:val="002D2A3D"/>
    <w:rsid w:val="002D4184"/>
    <w:rsid w:val="002D5AF5"/>
    <w:rsid w:val="002D7C2B"/>
    <w:rsid w:val="002E194A"/>
    <w:rsid w:val="002E1A3D"/>
    <w:rsid w:val="002E1B0A"/>
    <w:rsid w:val="002E3BDE"/>
    <w:rsid w:val="002E50E0"/>
    <w:rsid w:val="002E58B1"/>
    <w:rsid w:val="002E60F5"/>
    <w:rsid w:val="002E62FB"/>
    <w:rsid w:val="002E64AE"/>
    <w:rsid w:val="002F1F23"/>
    <w:rsid w:val="002F24BF"/>
    <w:rsid w:val="002F5AFB"/>
    <w:rsid w:val="002F5BD4"/>
    <w:rsid w:val="0030095F"/>
    <w:rsid w:val="00304803"/>
    <w:rsid w:val="003051A7"/>
    <w:rsid w:val="00305774"/>
    <w:rsid w:val="00306AC6"/>
    <w:rsid w:val="003075C7"/>
    <w:rsid w:val="003103E0"/>
    <w:rsid w:val="003105FE"/>
    <w:rsid w:val="00312064"/>
    <w:rsid w:val="00312726"/>
    <w:rsid w:val="003154F8"/>
    <w:rsid w:val="00317EDD"/>
    <w:rsid w:val="003224F2"/>
    <w:rsid w:val="00327445"/>
    <w:rsid w:val="00327EA4"/>
    <w:rsid w:val="00331350"/>
    <w:rsid w:val="00334268"/>
    <w:rsid w:val="00335739"/>
    <w:rsid w:val="0033793E"/>
    <w:rsid w:val="00340E1A"/>
    <w:rsid w:val="00340F88"/>
    <w:rsid w:val="00343D3A"/>
    <w:rsid w:val="00344BCD"/>
    <w:rsid w:val="00345200"/>
    <w:rsid w:val="003458A3"/>
    <w:rsid w:val="00345D88"/>
    <w:rsid w:val="00347AB6"/>
    <w:rsid w:val="00355A50"/>
    <w:rsid w:val="0035741E"/>
    <w:rsid w:val="003611BF"/>
    <w:rsid w:val="0036320A"/>
    <w:rsid w:val="00364947"/>
    <w:rsid w:val="00364D35"/>
    <w:rsid w:val="0036564C"/>
    <w:rsid w:val="00365AC1"/>
    <w:rsid w:val="003667A0"/>
    <w:rsid w:val="003673FC"/>
    <w:rsid w:val="00367676"/>
    <w:rsid w:val="0038126D"/>
    <w:rsid w:val="0038618C"/>
    <w:rsid w:val="00387F8F"/>
    <w:rsid w:val="0039292F"/>
    <w:rsid w:val="00393C4D"/>
    <w:rsid w:val="00397B92"/>
    <w:rsid w:val="003A26BC"/>
    <w:rsid w:val="003A4E3B"/>
    <w:rsid w:val="003B26D5"/>
    <w:rsid w:val="003B4ADE"/>
    <w:rsid w:val="003C269E"/>
    <w:rsid w:val="003C4333"/>
    <w:rsid w:val="003C4C6B"/>
    <w:rsid w:val="003C4D72"/>
    <w:rsid w:val="003C5219"/>
    <w:rsid w:val="003D2FB9"/>
    <w:rsid w:val="003D7441"/>
    <w:rsid w:val="003D758A"/>
    <w:rsid w:val="003E205D"/>
    <w:rsid w:val="003E206C"/>
    <w:rsid w:val="003E21ED"/>
    <w:rsid w:val="003E2D90"/>
    <w:rsid w:val="003F0755"/>
    <w:rsid w:val="003F28E7"/>
    <w:rsid w:val="003F4A10"/>
    <w:rsid w:val="003F4E9F"/>
    <w:rsid w:val="003F6B80"/>
    <w:rsid w:val="00403034"/>
    <w:rsid w:val="00403CDA"/>
    <w:rsid w:val="00414006"/>
    <w:rsid w:val="0042524D"/>
    <w:rsid w:val="00426F07"/>
    <w:rsid w:val="004320C7"/>
    <w:rsid w:val="00433838"/>
    <w:rsid w:val="00434E1D"/>
    <w:rsid w:val="00440AB8"/>
    <w:rsid w:val="00442A58"/>
    <w:rsid w:val="00443885"/>
    <w:rsid w:val="00444D0C"/>
    <w:rsid w:val="00444F57"/>
    <w:rsid w:val="0044692B"/>
    <w:rsid w:val="00446F46"/>
    <w:rsid w:val="0045215D"/>
    <w:rsid w:val="004609D8"/>
    <w:rsid w:val="004617BB"/>
    <w:rsid w:val="0047307A"/>
    <w:rsid w:val="004731B8"/>
    <w:rsid w:val="0047668C"/>
    <w:rsid w:val="00480FBB"/>
    <w:rsid w:val="004846B8"/>
    <w:rsid w:val="00487093"/>
    <w:rsid w:val="00491E72"/>
    <w:rsid w:val="00492AF4"/>
    <w:rsid w:val="00494A84"/>
    <w:rsid w:val="004968BF"/>
    <w:rsid w:val="004A4E36"/>
    <w:rsid w:val="004B605D"/>
    <w:rsid w:val="004B6ECB"/>
    <w:rsid w:val="004C01FD"/>
    <w:rsid w:val="004C1D08"/>
    <w:rsid w:val="004C25F6"/>
    <w:rsid w:val="004C52E2"/>
    <w:rsid w:val="004C542F"/>
    <w:rsid w:val="004C74E2"/>
    <w:rsid w:val="004D000B"/>
    <w:rsid w:val="004D4086"/>
    <w:rsid w:val="004E2492"/>
    <w:rsid w:val="004E3C1D"/>
    <w:rsid w:val="004E3ECE"/>
    <w:rsid w:val="004E48D5"/>
    <w:rsid w:val="004E7645"/>
    <w:rsid w:val="004F172B"/>
    <w:rsid w:val="004F1D7A"/>
    <w:rsid w:val="004F2011"/>
    <w:rsid w:val="004F3EA3"/>
    <w:rsid w:val="004F491D"/>
    <w:rsid w:val="004F5D58"/>
    <w:rsid w:val="004F6918"/>
    <w:rsid w:val="0050026E"/>
    <w:rsid w:val="00510561"/>
    <w:rsid w:val="00516E31"/>
    <w:rsid w:val="00517EF7"/>
    <w:rsid w:val="005216A1"/>
    <w:rsid w:val="00524453"/>
    <w:rsid w:val="005266D1"/>
    <w:rsid w:val="00532AE6"/>
    <w:rsid w:val="0053547C"/>
    <w:rsid w:val="00537216"/>
    <w:rsid w:val="005414E4"/>
    <w:rsid w:val="005425D4"/>
    <w:rsid w:val="00545F29"/>
    <w:rsid w:val="00546269"/>
    <w:rsid w:val="00550652"/>
    <w:rsid w:val="00554BE8"/>
    <w:rsid w:val="00562CCB"/>
    <w:rsid w:val="005638BB"/>
    <w:rsid w:val="005675F6"/>
    <w:rsid w:val="00567BBB"/>
    <w:rsid w:val="00570955"/>
    <w:rsid w:val="005716CB"/>
    <w:rsid w:val="00575864"/>
    <w:rsid w:val="00584FBA"/>
    <w:rsid w:val="00586EB1"/>
    <w:rsid w:val="00591001"/>
    <w:rsid w:val="005927B6"/>
    <w:rsid w:val="00594324"/>
    <w:rsid w:val="005974A6"/>
    <w:rsid w:val="005A0095"/>
    <w:rsid w:val="005A031E"/>
    <w:rsid w:val="005A3B8D"/>
    <w:rsid w:val="005B0AE0"/>
    <w:rsid w:val="005B2182"/>
    <w:rsid w:val="005B4B58"/>
    <w:rsid w:val="005B633A"/>
    <w:rsid w:val="005C21AE"/>
    <w:rsid w:val="005C2989"/>
    <w:rsid w:val="005C30DD"/>
    <w:rsid w:val="005C4DE9"/>
    <w:rsid w:val="005C67BD"/>
    <w:rsid w:val="005C7BE8"/>
    <w:rsid w:val="005D0026"/>
    <w:rsid w:val="005D3165"/>
    <w:rsid w:val="005D3C24"/>
    <w:rsid w:val="005D7C17"/>
    <w:rsid w:val="005E106B"/>
    <w:rsid w:val="005E4B3F"/>
    <w:rsid w:val="005E6E76"/>
    <w:rsid w:val="005E7243"/>
    <w:rsid w:val="005E775A"/>
    <w:rsid w:val="005E7B18"/>
    <w:rsid w:val="005F36C4"/>
    <w:rsid w:val="005F6241"/>
    <w:rsid w:val="0060122F"/>
    <w:rsid w:val="0060151E"/>
    <w:rsid w:val="00602A02"/>
    <w:rsid w:val="006030CE"/>
    <w:rsid w:val="006051C0"/>
    <w:rsid w:val="006119C8"/>
    <w:rsid w:val="00612D5B"/>
    <w:rsid w:val="00615694"/>
    <w:rsid w:val="00616AA3"/>
    <w:rsid w:val="00617C60"/>
    <w:rsid w:val="006229A5"/>
    <w:rsid w:val="00624D4D"/>
    <w:rsid w:val="00627542"/>
    <w:rsid w:val="00627D34"/>
    <w:rsid w:val="00632819"/>
    <w:rsid w:val="006353D5"/>
    <w:rsid w:val="00637382"/>
    <w:rsid w:val="0063785E"/>
    <w:rsid w:val="00637A52"/>
    <w:rsid w:val="006419F5"/>
    <w:rsid w:val="00641F33"/>
    <w:rsid w:val="00643063"/>
    <w:rsid w:val="00650E9A"/>
    <w:rsid w:val="006518FC"/>
    <w:rsid w:val="00653893"/>
    <w:rsid w:val="006546A6"/>
    <w:rsid w:val="00655211"/>
    <w:rsid w:val="006552B2"/>
    <w:rsid w:val="00655F12"/>
    <w:rsid w:val="006569FF"/>
    <w:rsid w:val="00657A10"/>
    <w:rsid w:val="00660200"/>
    <w:rsid w:val="0066085F"/>
    <w:rsid w:val="006612A7"/>
    <w:rsid w:val="00663EC4"/>
    <w:rsid w:val="00664A0F"/>
    <w:rsid w:val="00665460"/>
    <w:rsid w:val="0067052F"/>
    <w:rsid w:val="0067121F"/>
    <w:rsid w:val="00671736"/>
    <w:rsid w:val="00671994"/>
    <w:rsid w:val="00673079"/>
    <w:rsid w:val="00676FDC"/>
    <w:rsid w:val="00684CE6"/>
    <w:rsid w:val="00691404"/>
    <w:rsid w:val="00693ED6"/>
    <w:rsid w:val="0069457E"/>
    <w:rsid w:val="006957F2"/>
    <w:rsid w:val="006972D7"/>
    <w:rsid w:val="006A0F0A"/>
    <w:rsid w:val="006A2DAC"/>
    <w:rsid w:val="006A3DCB"/>
    <w:rsid w:val="006A44ED"/>
    <w:rsid w:val="006A5205"/>
    <w:rsid w:val="006A78DE"/>
    <w:rsid w:val="006B0ACF"/>
    <w:rsid w:val="006B2579"/>
    <w:rsid w:val="006B2E98"/>
    <w:rsid w:val="006B3E7C"/>
    <w:rsid w:val="006B47AF"/>
    <w:rsid w:val="006B4D8C"/>
    <w:rsid w:val="006B53FA"/>
    <w:rsid w:val="006C1678"/>
    <w:rsid w:val="006C1F33"/>
    <w:rsid w:val="006C2D3F"/>
    <w:rsid w:val="006C3BB9"/>
    <w:rsid w:val="006C4354"/>
    <w:rsid w:val="006C4C0C"/>
    <w:rsid w:val="006C7322"/>
    <w:rsid w:val="006D2341"/>
    <w:rsid w:val="006D4152"/>
    <w:rsid w:val="006D429E"/>
    <w:rsid w:val="006D629D"/>
    <w:rsid w:val="006E02F2"/>
    <w:rsid w:val="006E2C7D"/>
    <w:rsid w:val="006E2E59"/>
    <w:rsid w:val="006E4322"/>
    <w:rsid w:val="006E569D"/>
    <w:rsid w:val="006E5E91"/>
    <w:rsid w:val="006E6C48"/>
    <w:rsid w:val="006E6E00"/>
    <w:rsid w:val="006E7AF0"/>
    <w:rsid w:val="006F45C1"/>
    <w:rsid w:val="006F48DF"/>
    <w:rsid w:val="006F59DF"/>
    <w:rsid w:val="006F7FAB"/>
    <w:rsid w:val="00701B51"/>
    <w:rsid w:val="00701CA4"/>
    <w:rsid w:val="0070204C"/>
    <w:rsid w:val="007043BD"/>
    <w:rsid w:val="00705892"/>
    <w:rsid w:val="0070594E"/>
    <w:rsid w:val="0070776A"/>
    <w:rsid w:val="007148BF"/>
    <w:rsid w:val="00717BE0"/>
    <w:rsid w:val="00720BF3"/>
    <w:rsid w:val="0072158E"/>
    <w:rsid w:val="00722223"/>
    <w:rsid w:val="00723D05"/>
    <w:rsid w:val="007253A0"/>
    <w:rsid w:val="007259B8"/>
    <w:rsid w:val="00730095"/>
    <w:rsid w:val="00731A8C"/>
    <w:rsid w:val="007343E9"/>
    <w:rsid w:val="007347BE"/>
    <w:rsid w:val="00737717"/>
    <w:rsid w:val="00737D63"/>
    <w:rsid w:val="00747757"/>
    <w:rsid w:val="00747CBE"/>
    <w:rsid w:val="00752849"/>
    <w:rsid w:val="00754C31"/>
    <w:rsid w:val="0076161D"/>
    <w:rsid w:val="0076433C"/>
    <w:rsid w:val="00766B82"/>
    <w:rsid w:val="00766BF5"/>
    <w:rsid w:val="00775579"/>
    <w:rsid w:val="00776CD2"/>
    <w:rsid w:val="007770B7"/>
    <w:rsid w:val="00777E58"/>
    <w:rsid w:val="00780037"/>
    <w:rsid w:val="00782064"/>
    <w:rsid w:val="007921C9"/>
    <w:rsid w:val="00792691"/>
    <w:rsid w:val="00794CA4"/>
    <w:rsid w:val="00795C42"/>
    <w:rsid w:val="007A176A"/>
    <w:rsid w:val="007A390C"/>
    <w:rsid w:val="007B0EC4"/>
    <w:rsid w:val="007B2B90"/>
    <w:rsid w:val="007B2E11"/>
    <w:rsid w:val="007B3549"/>
    <w:rsid w:val="007B4C2C"/>
    <w:rsid w:val="007B5EE4"/>
    <w:rsid w:val="007B6393"/>
    <w:rsid w:val="007C6112"/>
    <w:rsid w:val="007D06B4"/>
    <w:rsid w:val="007D0B8A"/>
    <w:rsid w:val="007D4EB7"/>
    <w:rsid w:val="007E66DB"/>
    <w:rsid w:val="007F32D5"/>
    <w:rsid w:val="007F3AF9"/>
    <w:rsid w:val="007F3F6B"/>
    <w:rsid w:val="007F69E1"/>
    <w:rsid w:val="007F6F89"/>
    <w:rsid w:val="00800861"/>
    <w:rsid w:val="008128EF"/>
    <w:rsid w:val="00812E04"/>
    <w:rsid w:val="00812E27"/>
    <w:rsid w:val="00814F3D"/>
    <w:rsid w:val="008165BF"/>
    <w:rsid w:val="00816A3C"/>
    <w:rsid w:val="008175FD"/>
    <w:rsid w:val="0082307E"/>
    <w:rsid w:val="00823DFB"/>
    <w:rsid w:val="00831122"/>
    <w:rsid w:val="00834F99"/>
    <w:rsid w:val="00836EA5"/>
    <w:rsid w:val="00842897"/>
    <w:rsid w:val="00844E5B"/>
    <w:rsid w:val="00846703"/>
    <w:rsid w:val="00853145"/>
    <w:rsid w:val="00856868"/>
    <w:rsid w:val="00857417"/>
    <w:rsid w:val="0086072C"/>
    <w:rsid w:val="008622A4"/>
    <w:rsid w:val="0086698D"/>
    <w:rsid w:val="00871C8A"/>
    <w:rsid w:val="0087542F"/>
    <w:rsid w:val="00875B5B"/>
    <w:rsid w:val="00880C61"/>
    <w:rsid w:val="0088367D"/>
    <w:rsid w:val="00884EC9"/>
    <w:rsid w:val="008855BF"/>
    <w:rsid w:val="008868DA"/>
    <w:rsid w:val="008971F5"/>
    <w:rsid w:val="008A0864"/>
    <w:rsid w:val="008A4814"/>
    <w:rsid w:val="008A5A63"/>
    <w:rsid w:val="008B70FB"/>
    <w:rsid w:val="008B7B69"/>
    <w:rsid w:val="008C16BD"/>
    <w:rsid w:val="008C2A09"/>
    <w:rsid w:val="008C4379"/>
    <w:rsid w:val="008C584D"/>
    <w:rsid w:val="008D0627"/>
    <w:rsid w:val="008D08ED"/>
    <w:rsid w:val="008D1B21"/>
    <w:rsid w:val="008D1CCA"/>
    <w:rsid w:val="008D2847"/>
    <w:rsid w:val="008E017E"/>
    <w:rsid w:val="008E0501"/>
    <w:rsid w:val="008E5101"/>
    <w:rsid w:val="008F18E8"/>
    <w:rsid w:val="008F2450"/>
    <w:rsid w:val="008F7A84"/>
    <w:rsid w:val="009011F8"/>
    <w:rsid w:val="00902427"/>
    <w:rsid w:val="009024B3"/>
    <w:rsid w:val="00902C36"/>
    <w:rsid w:val="00904824"/>
    <w:rsid w:val="00906ADD"/>
    <w:rsid w:val="00907540"/>
    <w:rsid w:val="0091215D"/>
    <w:rsid w:val="009207C3"/>
    <w:rsid w:val="00925905"/>
    <w:rsid w:val="00925B2F"/>
    <w:rsid w:val="00926471"/>
    <w:rsid w:val="00933C11"/>
    <w:rsid w:val="009357B9"/>
    <w:rsid w:val="00940BA0"/>
    <w:rsid w:val="0094229E"/>
    <w:rsid w:val="00943CCA"/>
    <w:rsid w:val="00944557"/>
    <w:rsid w:val="0094493A"/>
    <w:rsid w:val="00944AA4"/>
    <w:rsid w:val="009456F8"/>
    <w:rsid w:val="009516D1"/>
    <w:rsid w:val="00953CD6"/>
    <w:rsid w:val="00953CE1"/>
    <w:rsid w:val="009558C0"/>
    <w:rsid w:val="009562FD"/>
    <w:rsid w:val="00970964"/>
    <w:rsid w:val="009709AA"/>
    <w:rsid w:val="00976B87"/>
    <w:rsid w:val="00985B29"/>
    <w:rsid w:val="009866DB"/>
    <w:rsid w:val="009916EB"/>
    <w:rsid w:val="00993D7F"/>
    <w:rsid w:val="009974AA"/>
    <w:rsid w:val="009A2B38"/>
    <w:rsid w:val="009A33A3"/>
    <w:rsid w:val="009A355C"/>
    <w:rsid w:val="009A7559"/>
    <w:rsid w:val="009A7828"/>
    <w:rsid w:val="009B2F6C"/>
    <w:rsid w:val="009B5B15"/>
    <w:rsid w:val="009B688F"/>
    <w:rsid w:val="009B6D82"/>
    <w:rsid w:val="009B7511"/>
    <w:rsid w:val="009C087F"/>
    <w:rsid w:val="009C1681"/>
    <w:rsid w:val="009C42E3"/>
    <w:rsid w:val="009C4C3B"/>
    <w:rsid w:val="009C7F48"/>
    <w:rsid w:val="009D0B04"/>
    <w:rsid w:val="009D2C37"/>
    <w:rsid w:val="009D57B5"/>
    <w:rsid w:val="009D6C2C"/>
    <w:rsid w:val="009D7443"/>
    <w:rsid w:val="009E280C"/>
    <w:rsid w:val="009E3529"/>
    <w:rsid w:val="009E6D5F"/>
    <w:rsid w:val="009F3DCF"/>
    <w:rsid w:val="009F452B"/>
    <w:rsid w:val="009F5F83"/>
    <w:rsid w:val="00A005B1"/>
    <w:rsid w:val="00A00A84"/>
    <w:rsid w:val="00A01CDD"/>
    <w:rsid w:val="00A02C56"/>
    <w:rsid w:val="00A046EE"/>
    <w:rsid w:val="00A04B46"/>
    <w:rsid w:val="00A04C4C"/>
    <w:rsid w:val="00A05A1A"/>
    <w:rsid w:val="00A07F93"/>
    <w:rsid w:val="00A10955"/>
    <w:rsid w:val="00A1609A"/>
    <w:rsid w:val="00A22866"/>
    <w:rsid w:val="00A22F9C"/>
    <w:rsid w:val="00A25EF6"/>
    <w:rsid w:val="00A26E58"/>
    <w:rsid w:val="00A31B6A"/>
    <w:rsid w:val="00A44D4E"/>
    <w:rsid w:val="00A45074"/>
    <w:rsid w:val="00A45C3C"/>
    <w:rsid w:val="00A57356"/>
    <w:rsid w:val="00A60B2B"/>
    <w:rsid w:val="00A61BFC"/>
    <w:rsid w:val="00A65FE3"/>
    <w:rsid w:val="00A717F9"/>
    <w:rsid w:val="00A71AC5"/>
    <w:rsid w:val="00A72614"/>
    <w:rsid w:val="00A73688"/>
    <w:rsid w:val="00A82587"/>
    <w:rsid w:val="00A85660"/>
    <w:rsid w:val="00A87780"/>
    <w:rsid w:val="00A87A5B"/>
    <w:rsid w:val="00A916FB"/>
    <w:rsid w:val="00A91911"/>
    <w:rsid w:val="00A91CAA"/>
    <w:rsid w:val="00A92E6D"/>
    <w:rsid w:val="00A97E6E"/>
    <w:rsid w:val="00AA2B0E"/>
    <w:rsid w:val="00AA2C80"/>
    <w:rsid w:val="00AA42D4"/>
    <w:rsid w:val="00AB0276"/>
    <w:rsid w:val="00AB0C70"/>
    <w:rsid w:val="00AB1DCB"/>
    <w:rsid w:val="00AB20C9"/>
    <w:rsid w:val="00AB3DDF"/>
    <w:rsid w:val="00AB3F23"/>
    <w:rsid w:val="00AB56E4"/>
    <w:rsid w:val="00AC1A12"/>
    <w:rsid w:val="00AC3186"/>
    <w:rsid w:val="00AD071B"/>
    <w:rsid w:val="00AD0C06"/>
    <w:rsid w:val="00AD0D97"/>
    <w:rsid w:val="00AD1C91"/>
    <w:rsid w:val="00AD2076"/>
    <w:rsid w:val="00AD23CF"/>
    <w:rsid w:val="00AE18C0"/>
    <w:rsid w:val="00AE2B82"/>
    <w:rsid w:val="00AE4744"/>
    <w:rsid w:val="00AE498F"/>
    <w:rsid w:val="00AE4A73"/>
    <w:rsid w:val="00AE7F59"/>
    <w:rsid w:val="00AF259F"/>
    <w:rsid w:val="00AF374A"/>
    <w:rsid w:val="00AF56F6"/>
    <w:rsid w:val="00B0357A"/>
    <w:rsid w:val="00B1424F"/>
    <w:rsid w:val="00B15274"/>
    <w:rsid w:val="00B20AC5"/>
    <w:rsid w:val="00B223A8"/>
    <w:rsid w:val="00B23495"/>
    <w:rsid w:val="00B23BC0"/>
    <w:rsid w:val="00B24D06"/>
    <w:rsid w:val="00B3140B"/>
    <w:rsid w:val="00B4207D"/>
    <w:rsid w:val="00B424AC"/>
    <w:rsid w:val="00B427B7"/>
    <w:rsid w:val="00B45F5D"/>
    <w:rsid w:val="00B46608"/>
    <w:rsid w:val="00B46C60"/>
    <w:rsid w:val="00B46FB1"/>
    <w:rsid w:val="00B50E94"/>
    <w:rsid w:val="00B51180"/>
    <w:rsid w:val="00B51CD9"/>
    <w:rsid w:val="00B52B2E"/>
    <w:rsid w:val="00B5349D"/>
    <w:rsid w:val="00B536C8"/>
    <w:rsid w:val="00B57E67"/>
    <w:rsid w:val="00B63D01"/>
    <w:rsid w:val="00B6451F"/>
    <w:rsid w:val="00B67359"/>
    <w:rsid w:val="00B70564"/>
    <w:rsid w:val="00B75397"/>
    <w:rsid w:val="00B77DC7"/>
    <w:rsid w:val="00B80E8A"/>
    <w:rsid w:val="00B92428"/>
    <w:rsid w:val="00B92475"/>
    <w:rsid w:val="00B92D04"/>
    <w:rsid w:val="00B94409"/>
    <w:rsid w:val="00B9460B"/>
    <w:rsid w:val="00BA28F2"/>
    <w:rsid w:val="00BA4AEC"/>
    <w:rsid w:val="00BB142A"/>
    <w:rsid w:val="00BB2B2B"/>
    <w:rsid w:val="00BC042C"/>
    <w:rsid w:val="00BC1291"/>
    <w:rsid w:val="00BC2DA6"/>
    <w:rsid w:val="00BC6182"/>
    <w:rsid w:val="00BC6EE6"/>
    <w:rsid w:val="00BD1D7E"/>
    <w:rsid w:val="00BD7F7B"/>
    <w:rsid w:val="00BE1207"/>
    <w:rsid w:val="00BE1BB8"/>
    <w:rsid w:val="00BE3701"/>
    <w:rsid w:val="00BE454D"/>
    <w:rsid w:val="00BF4160"/>
    <w:rsid w:val="00BF6AA4"/>
    <w:rsid w:val="00BF6E2C"/>
    <w:rsid w:val="00BF7137"/>
    <w:rsid w:val="00BF7B8B"/>
    <w:rsid w:val="00C0571A"/>
    <w:rsid w:val="00C05E58"/>
    <w:rsid w:val="00C15FDA"/>
    <w:rsid w:val="00C16E5A"/>
    <w:rsid w:val="00C17C5F"/>
    <w:rsid w:val="00C22EA2"/>
    <w:rsid w:val="00C2551D"/>
    <w:rsid w:val="00C259D1"/>
    <w:rsid w:val="00C26CA4"/>
    <w:rsid w:val="00C27455"/>
    <w:rsid w:val="00C300DD"/>
    <w:rsid w:val="00C30180"/>
    <w:rsid w:val="00C34AC0"/>
    <w:rsid w:val="00C3539C"/>
    <w:rsid w:val="00C35F94"/>
    <w:rsid w:val="00C362C8"/>
    <w:rsid w:val="00C36440"/>
    <w:rsid w:val="00C367FA"/>
    <w:rsid w:val="00C410E4"/>
    <w:rsid w:val="00C439C9"/>
    <w:rsid w:val="00C44CE9"/>
    <w:rsid w:val="00C504B6"/>
    <w:rsid w:val="00C509C5"/>
    <w:rsid w:val="00C511C5"/>
    <w:rsid w:val="00C53D68"/>
    <w:rsid w:val="00C54A4E"/>
    <w:rsid w:val="00C5736C"/>
    <w:rsid w:val="00C63185"/>
    <w:rsid w:val="00C63FBB"/>
    <w:rsid w:val="00C6702A"/>
    <w:rsid w:val="00C7000E"/>
    <w:rsid w:val="00C70629"/>
    <w:rsid w:val="00C70885"/>
    <w:rsid w:val="00C72ABE"/>
    <w:rsid w:val="00C75E2E"/>
    <w:rsid w:val="00C77DA2"/>
    <w:rsid w:val="00C77ECA"/>
    <w:rsid w:val="00C83A17"/>
    <w:rsid w:val="00C8675D"/>
    <w:rsid w:val="00C92DF2"/>
    <w:rsid w:val="00CA14A0"/>
    <w:rsid w:val="00CA2C05"/>
    <w:rsid w:val="00CA30F4"/>
    <w:rsid w:val="00CA56DC"/>
    <w:rsid w:val="00CA7251"/>
    <w:rsid w:val="00CB0CA3"/>
    <w:rsid w:val="00CB1DF3"/>
    <w:rsid w:val="00CB3BBC"/>
    <w:rsid w:val="00CB422B"/>
    <w:rsid w:val="00CC04D3"/>
    <w:rsid w:val="00CC24B1"/>
    <w:rsid w:val="00CC2901"/>
    <w:rsid w:val="00CC5896"/>
    <w:rsid w:val="00CC5DF9"/>
    <w:rsid w:val="00CC6A31"/>
    <w:rsid w:val="00CD0E6A"/>
    <w:rsid w:val="00CD7E8F"/>
    <w:rsid w:val="00CE3CD9"/>
    <w:rsid w:val="00CE51EF"/>
    <w:rsid w:val="00CE54A6"/>
    <w:rsid w:val="00CE56B9"/>
    <w:rsid w:val="00CE747C"/>
    <w:rsid w:val="00CE75CF"/>
    <w:rsid w:val="00CF4BA7"/>
    <w:rsid w:val="00D00326"/>
    <w:rsid w:val="00D0056E"/>
    <w:rsid w:val="00D01C7F"/>
    <w:rsid w:val="00D03B83"/>
    <w:rsid w:val="00D113E8"/>
    <w:rsid w:val="00D12979"/>
    <w:rsid w:val="00D165D8"/>
    <w:rsid w:val="00D17096"/>
    <w:rsid w:val="00D17746"/>
    <w:rsid w:val="00D20BC2"/>
    <w:rsid w:val="00D21B91"/>
    <w:rsid w:val="00D2225E"/>
    <w:rsid w:val="00D22C55"/>
    <w:rsid w:val="00D25A5D"/>
    <w:rsid w:val="00D25D65"/>
    <w:rsid w:val="00D26757"/>
    <w:rsid w:val="00D314DA"/>
    <w:rsid w:val="00D35492"/>
    <w:rsid w:val="00D3552A"/>
    <w:rsid w:val="00D40079"/>
    <w:rsid w:val="00D40159"/>
    <w:rsid w:val="00D4539A"/>
    <w:rsid w:val="00D459E9"/>
    <w:rsid w:val="00D51351"/>
    <w:rsid w:val="00D60B3F"/>
    <w:rsid w:val="00D634A4"/>
    <w:rsid w:val="00D63516"/>
    <w:rsid w:val="00D63805"/>
    <w:rsid w:val="00D6454E"/>
    <w:rsid w:val="00D66A1A"/>
    <w:rsid w:val="00D720AE"/>
    <w:rsid w:val="00D73ED8"/>
    <w:rsid w:val="00D74FFC"/>
    <w:rsid w:val="00D75796"/>
    <w:rsid w:val="00D8442C"/>
    <w:rsid w:val="00D84B05"/>
    <w:rsid w:val="00D851A7"/>
    <w:rsid w:val="00D858C8"/>
    <w:rsid w:val="00D85BE3"/>
    <w:rsid w:val="00DA1C5E"/>
    <w:rsid w:val="00DA2CC1"/>
    <w:rsid w:val="00DA37BE"/>
    <w:rsid w:val="00DA6BC8"/>
    <w:rsid w:val="00DB1345"/>
    <w:rsid w:val="00DB1E3C"/>
    <w:rsid w:val="00DB43E4"/>
    <w:rsid w:val="00DC0D38"/>
    <w:rsid w:val="00DC1E00"/>
    <w:rsid w:val="00DC3D54"/>
    <w:rsid w:val="00DC62E1"/>
    <w:rsid w:val="00DC6F64"/>
    <w:rsid w:val="00DD196F"/>
    <w:rsid w:val="00DD5003"/>
    <w:rsid w:val="00DE0FA5"/>
    <w:rsid w:val="00DE114E"/>
    <w:rsid w:val="00DE143B"/>
    <w:rsid w:val="00DE51B3"/>
    <w:rsid w:val="00DF144A"/>
    <w:rsid w:val="00DF4C92"/>
    <w:rsid w:val="00DF67B2"/>
    <w:rsid w:val="00DF7943"/>
    <w:rsid w:val="00E00AC4"/>
    <w:rsid w:val="00E01DA6"/>
    <w:rsid w:val="00E025FD"/>
    <w:rsid w:val="00E02ED8"/>
    <w:rsid w:val="00E0404D"/>
    <w:rsid w:val="00E06FE3"/>
    <w:rsid w:val="00E11455"/>
    <w:rsid w:val="00E13081"/>
    <w:rsid w:val="00E13B49"/>
    <w:rsid w:val="00E15429"/>
    <w:rsid w:val="00E156A1"/>
    <w:rsid w:val="00E1711E"/>
    <w:rsid w:val="00E17A72"/>
    <w:rsid w:val="00E17CF6"/>
    <w:rsid w:val="00E238A4"/>
    <w:rsid w:val="00E25554"/>
    <w:rsid w:val="00E267A2"/>
    <w:rsid w:val="00E2791E"/>
    <w:rsid w:val="00E33623"/>
    <w:rsid w:val="00E3562E"/>
    <w:rsid w:val="00E419BD"/>
    <w:rsid w:val="00E4350C"/>
    <w:rsid w:val="00E43F51"/>
    <w:rsid w:val="00E46874"/>
    <w:rsid w:val="00E46B16"/>
    <w:rsid w:val="00E51589"/>
    <w:rsid w:val="00E52E2F"/>
    <w:rsid w:val="00E54019"/>
    <w:rsid w:val="00E55653"/>
    <w:rsid w:val="00E57A7F"/>
    <w:rsid w:val="00E70376"/>
    <w:rsid w:val="00E70DFD"/>
    <w:rsid w:val="00E713BF"/>
    <w:rsid w:val="00E71870"/>
    <w:rsid w:val="00E73128"/>
    <w:rsid w:val="00E74AED"/>
    <w:rsid w:val="00E815DD"/>
    <w:rsid w:val="00E829CC"/>
    <w:rsid w:val="00E83AA6"/>
    <w:rsid w:val="00E87962"/>
    <w:rsid w:val="00E95AF6"/>
    <w:rsid w:val="00EA1560"/>
    <w:rsid w:val="00EA2A4B"/>
    <w:rsid w:val="00EB4055"/>
    <w:rsid w:val="00EB5506"/>
    <w:rsid w:val="00EB6F76"/>
    <w:rsid w:val="00EC05AC"/>
    <w:rsid w:val="00EC7D65"/>
    <w:rsid w:val="00ED3D3A"/>
    <w:rsid w:val="00EE035C"/>
    <w:rsid w:val="00EE44E9"/>
    <w:rsid w:val="00EE5113"/>
    <w:rsid w:val="00EE6328"/>
    <w:rsid w:val="00EF0E47"/>
    <w:rsid w:val="00EF332E"/>
    <w:rsid w:val="00EF3FEE"/>
    <w:rsid w:val="00EF5781"/>
    <w:rsid w:val="00EF5BB6"/>
    <w:rsid w:val="00F00339"/>
    <w:rsid w:val="00F01096"/>
    <w:rsid w:val="00F02790"/>
    <w:rsid w:val="00F04061"/>
    <w:rsid w:val="00F06182"/>
    <w:rsid w:val="00F06F32"/>
    <w:rsid w:val="00F07189"/>
    <w:rsid w:val="00F137F5"/>
    <w:rsid w:val="00F15B1D"/>
    <w:rsid w:val="00F172D8"/>
    <w:rsid w:val="00F17979"/>
    <w:rsid w:val="00F17CCC"/>
    <w:rsid w:val="00F2296F"/>
    <w:rsid w:val="00F262A1"/>
    <w:rsid w:val="00F2719B"/>
    <w:rsid w:val="00F31D5B"/>
    <w:rsid w:val="00F32865"/>
    <w:rsid w:val="00F33EA1"/>
    <w:rsid w:val="00F34A71"/>
    <w:rsid w:val="00F420E8"/>
    <w:rsid w:val="00F42E51"/>
    <w:rsid w:val="00F446C2"/>
    <w:rsid w:val="00F449B3"/>
    <w:rsid w:val="00F44EFA"/>
    <w:rsid w:val="00F46880"/>
    <w:rsid w:val="00F533F9"/>
    <w:rsid w:val="00F55062"/>
    <w:rsid w:val="00F64EFC"/>
    <w:rsid w:val="00F712B5"/>
    <w:rsid w:val="00F756A0"/>
    <w:rsid w:val="00F817EB"/>
    <w:rsid w:val="00F827F5"/>
    <w:rsid w:val="00F832AF"/>
    <w:rsid w:val="00F942B3"/>
    <w:rsid w:val="00FA226D"/>
    <w:rsid w:val="00FA2438"/>
    <w:rsid w:val="00FA2C23"/>
    <w:rsid w:val="00FA4A16"/>
    <w:rsid w:val="00FA5A85"/>
    <w:rsid w:val="00FB3341"/>
    <w:rsid w:val="00FB44E8"/>
    <w:rsid w:val="00FB4730"/>
    <w:rsid w:val="00FB4ADB"/>
    <w:rsid w:val="00FC2109"/>
    <w:rsid w:val="00FC289B"/>
    <w:rsid w:val="00FC4881"/>
    <w:rsid w:val="00FD17D0"/>
    <w:rsid w:val="00FD758E"/>
    <w:rsid w:val="00FE228E"/>
    <w:rsid w:val="00FE3472"/>
    <w:rsid w:val="00FE71E4"/>
    <w:rsid w:val="00FF04E4"/>
    <w:rsid w:val="00FF51F1"/>
    <w:rsid w:val="00FF7A0E"/>
    <w:rsid w:val="00FF7EE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oNotEmbedSmartTags/>
  <w:decimalSymbol w:val="."/>
  <w:listSeparator w:val=","/>
  <w14:docId w14:val="680BA7AD"/>
  <w15:docId w15:val="{87AE484B-095C-42AF-B6DE-B2AD3952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angal"/>
        <w:lang w:val="en-US" w:eastAsia="en-US" w:bidi="hi-IN"/>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50652"/>
    <w:pPr>
      <w:spacing w:after="200" w:line="276" w:lineRule="auto"/>
    </w:pPr>
    <w:rPr>
      <w:rFonts w:cs="Calibri"/>
      <w:sz w:val="22"/>
      <w:szCs w:val="22"/>
      <w:lang w:bidi="ar-SA"/>
    </w:rPr>
  </w:style>
  <w:style w:type="paragraph" w:styleId="Heading1">
    <w:name w:val="heading 1"/>
    <w:basedOn w:val="Normal"/>
    <w:next w:val="Normal"/>
    <w:link w:val="Heading1Char"/>
    <w:qFormat/>
    <w:rsid w:val="00550652"/>
    <w:pPr>
      <w:keepNext/>
      <w:spacing w:after="0" w:line="240" w:lineRule="auto"/>
      <w:jc w:val="both"/>
      <w:outlineLvl w:val="0"/>
    </w:pPr>
    <w:rPr>
      <w:rFonts w:ascii="Times New Roman" w:hAnsi="Times New Roman" w:cs="Mangal"/>
      <w:sz w:val="20"/>
      <w:szCs w:val="20"/>
      <w:u w:val="single"/>
      <w:lang w:bidi="hi-IN"/>
    </w:rPr>
  </w:style>
  <w:style w:type="paragraph" w:styleId="Heading2">
    <w:name w:val="heading 2"/>
    <w:basedOn w:val="Normal"/>
    <w:next w:val="Normal"/>
    <w:link w:val="Heading2Char"/>
    <w:qFormat/>
    <w:rsid w:val="00550652"/>
    <w:pPr>
      <w:keepNext/>
      <w:spacing w:after="0" w:line="240" w:lineRule="auto"/>
      <w:jc w:val="center"/>
      <w:outlineLvl w:val="1"/>
    </w:pPr>
    <w:rPr>
      <w:rFonts w:ascii="Arial" w:hAnsi="Arial" w:cs="Mangal"/>
      <w:sz w:val="20"/>
      <w:szCs w:val="20"/>
      <w:lang w:bidi="hi-IN"/>
    </w:rPr>
  </w:style>
  <w:style w:type="paragraph" w:styleId="Heading3">
    <w:name w:val="heading 3"/>
    <w:basedOn w:val="Normal"/>
    <w:next w:val="Normal"/>
    <w:link w:val="Heading3Char"/>
    <w:semiHidden/>
    <w:unhideWhenUsed/>
    <w:qFormat/>
    <w:locked/>
    <w:rsid w:val="00FE71E4"/>
    <w:pPr>
      <w:keepNext/>
      <w:spacing w:before="240" w:after="60"/>
      <w:outlineLvl w:val="2"/>
    </w:pPr>
    <w:rPr>
      <w:rFonts w:ascii="Cambria" w:eastAsia="Times New Roman" w:hAnsi="Cambria" w:cs="Mangal"/>
      <w:b/>
      <w:bCs/>
      <w:sz w:val="26"/>
      <w:szCs w:val="26"/>
    </w:rPr>
  </w:style>
  <w:style w:type="paragraph" w:styleId="Heading4">
    <w:name w:val="heading 4"/>
    <w:basedOn w:val="Normal"/>
    <w:next w:val="Normal"/>
    <w:link w:val="Heading4Char"/>
    <w:semiHidden/>
    <w:unhideWhenUsed/>
    <w:qFormat/>
    <w:locked/>
    <w:rsid w:val="006E569D"/>
    <w:pPr>
      <w:keepNext/>
      <w:spacing w:before="240" w:after="60"/>
      <w:outlineLvl w:val="3"/>
    </w:pPr>
    <w:rPr>
      <w:rFonts w:eastAsia="Times New Roman" w:cs="Times New Roman"/>
      <w:b/>
      <w:bCs/>
      <w:sz w:val="28"/>
      <w:szCs w:val="28"/>
    </w:rPr>
  </w:style>
  <w:style w:type="paragraph" w:styleId="Heading6">
    <w:name w:val="heading 6"/>
    <w:basedOn w:val="Normal"/>
    <w:next w:val="Normal"/>
    <w:link w:val="Heading6Char"/>
    <w:qFormat/>
    <w:rsid w:val="00550652"/>
    <w:pPr>
      <w:keepNext/>
      <w:spacing w:after="0" w:line="240" w:lineRule="auto"/>
      <w:jc w:val="center"/>
      <w:outlineLvl w:val="5"/>
    </w:pPr>
    <w:rPr>
      <w:rFonts w:ascii="Tahoma" w:hAnsi="Tahoma" w:cs="Mangal"/>
      <w:b/>
      <w:bCs/>
      <w:sz w:val="24"/>
      <w:szCs w:val="24"/>
      <w:u w:val="single"/>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50652"/>
    <w:rPr>
      <w:rFonts w:ascii="Times New Roman" w:hAnsi="Times New Roman" w:cs="Times New Roman"/>
      <w:sz w:val="20"/>
      <w:szCs w:val="20"/>
      <w:u w:val="single"/>
    </w:rPr>
  </w:style>
  <w:style w:type="character" w:customStyle="1" w:styleId="Heading2Char">
    <w:name w:val="Heading 2 Char"/>
    <w:link w:val="Heading2"/>
    <w:locked/>
    <w:rsid w:val="00550652"/>
    <w:rPr>
      <w:rFonts w:ascii="Arial" w:hAnsi="Arial" w:cs="Arial"/>
      <w:sz w:val="20"/>
      <w:szCs w:val="20"/>
    </w:rPr>
  </w:style>
  <w:style w:type="character" w:customStyle="1" w:styleId="Heading6Char">
    <w:name w:val="Heading 6 Char"/>
    <w:link w:val="Heading6"/>
    <w:locked/>
    <w:rsid w:val="00550652"/>
    <w:rPr>
      <w:rFonts w:ascii="Tahoma" w:hAnsi="Tahoma" w:cs="Tahoma"/>
      <w:b/>
      <w:bCs/>
      <w:sz w:val="24"/>
      <w:szCs w:val="24"/>
      <w:u w:val="single"/>
    </w:rPr>
  </w:style>
  <w:style w:type="paragraph" w:styleId="Header">
    <w:name w:val="header"/>
    <w:basedOn w:val="Normal"/>
    <w:link w:val="HeaderChar"/>
    <w:uiPriority w:val="99"/>
    <w:rsid w:val="00550652"/>
    <w:pPr>
      <w:tabs>
        <w:tab w:val="center" w:pos="4320"/>
        <w:tab w:val="right" w:pos="8640"/>
      </w:tabs>
      <w:spacing w:after="0" w:line="240" w:lineRule="auto"/>
    </w:pPr>
    <w:rPr>
      <w:rFonts w:ascii="Times New Roman" w:hAnsi="Times New Roman" w:cs="Mangal"/>
      <w:sz w:val="24"/>
      <w:szCs w:val="24"/>
      <w:lang w:bidi="hi-IN"/>
    </w:rPr>
  </w:style>
  <w:style w:type="character" w:customStyle="1" w:styleId="HeaderChar">
    <w:name w:val="Header Char"/>
    <w:link w:val="Header"/>
    <w:uiPriority w:val="99"/>
    <w:locked/>
    <w:rsid w:val="00550652"/>
    <w:rPr>
      <w:rFonts w:ascii="Times New Roman" w:hAnsi="Times New Roman" w:cs="Times New Roman"/>
      <w:sz w:val="24"/>
      <w:szCs w:val="24"/>
    </w:rPr>
  </w:style>
  <w:style w:type="paragraph" w:styleId="Footer">
    <w:name w:val="footer"/>
    <w:basedOn w:val="Normal"/>
    <w:link w:val="FooterChar"/>
    <w:uiPriority w:val="99"/>
    <w:rsid w:val="00550652"/>
    <w:pPr>
      <w:tabs>
        <w:tab w:val="center" w:pos="4320"/>
        <w:tab w:val="right" w:pos="8640"/>
      </w:tabs>
      <w:spacing w:after="0" w:line="240" w:lineRule="auto"/>
    </w:pPr>
    <w:rPr>
      <w:rFonts w:ascii="Times New Roman" w:hAnsi="Times New Roman" w:cs="Mangal"/>
      <w:sz w:val="24"/>
      <w:szCs w:val="24"/>
      <w:lang w:bidi="hi-IN"/>
    </w:rPr>
  </w:style>
  <w:style w:type="character" w:customStyle="1" w:styleId="FooterChar">
    <w:name w:val="Footer Char"/>
    <w:link w:val="Footer"/>
    <w:uiPriority w:val="99"/>
    <w:locked/>
    <w:rsid w:val="00550652"/>
    <w:rPr>
      <w:rFonts w:ascii="Times New Roman" w:hAnsi="Times New Roman" w:cs="Times New Roman"/>
      <w:sz w:val="24"/>
      <w:szCs w:val="24"/>
    </w:rPr>
  </w:style>
  <w:style w:type="paragraph" w:styleId="Caption">
    <w:name w:val="caption"/>
    <w:basedOn w:val="Normal"/>
    <w:next w:val="Normal"/>
    <w:qFormat/>
    <w:rsid w:val="00550652"/>
    <w:pPr>
      <w:spacing w:after="0" w:line="240" w:lineRule="auto"/>
      <w:jc w:val="center"/>
    </w:pPr>
    <w:rPr>
      <w:rFonts w:ascii="Tahoma" w:hAnsi="Tahoma" w:cs="Tahoma"/>
      <w:b/>
      <w:bCs/>
    </w:rPr>
  </w:style>
  <w:style w:type="paragraph" w:styleId="BodyText">
    <w:name w:val="Body Text"/>
    <w:basedOn w:val="Normal"/>
    <w:link w:val="BodyTextChar"/>
    <w:rsid w:val="00550652"/>
    <w:pPr>
      <w:spacing w:after="0" w:line="240" w:lineRule="auto"/>
      <w:jc w:val="both"/>
    </w:pPr>
    <w:rPr>
      <w:rFonts w:ascii="Times New Roman" w:hAnsi="Times New Roman" w:cs="Mangal"/>
      <w:sz w:val="20"/>
      <w:szCs w:val="20"/>
      <w:lang w:bidi="hi-IN"/>
    </w:rPr>
  </w:style>
  <w:style w:type="character" w:customStyle="1" w:styleId="BodyTextChar">
    <w:name w:val="Body Text Char"/>
    <w:link w:val="BodyText"/>
    <w:locked/>
    <w:rsid w:val="00550652"/>
    <w:rPr>
      <w:rFonts w:ascii="Times New Roman" w:hAnsi="Times New Roman" w:cs="Times New Roman"/>
      <w:sz w:val="20"/>
      <w:szCs w:val="20"/>
    </w:rPr>
  </w:style>
  <w:style w:type="character" w:styleId="PageNumber">
    <w:name w:val="page number"/>
    <w:rsid w:val="00550652"/>
    <w:rPr>
      <w:rFonts w:cs="Times New Roman"/>
    </w:rPr>
  </w:style>
  <w:style w:type="paragraph" w:styleId="BalloonText">
    <w:name w:val="Balloon Text"/>
    <w:basedOn w:val="Normal"/>
    <w:link w:val="BalloonTextChar"/>
    <w:semiHidden/>
    <w:rsid w:val="00550652"/>
    <w:pPr>
      <w:spacing w:after="0" w:line="240" w:lineRule="auto"/>
    </w:pPr>
    <w:rPr>
      <w:rFonts w:ascii="Tahoma" w:hAnsi="Tahoma" w:cs="Mangal"/>
      <w:sz w:val="16"/>
      <w:szCs w:val="16"/>
      <w:lang w:bidi="hi-IN"/>
    </w:rPr>
  </w:style>
  <w:style w:type="character" w:customStyle="1" w:styleId="BalloonTextChar">
    <w:name w:val="Balloon Text Char"/>
    <w:link w:val="BalloonText"/>
    <w:semiHidden/>
    <w:locked/>
    <w:rsid w:val="00550652"/>
    <w:rPr>
      <w:rFonts w:ascii="Tahoma" w:hAnsi="Tahoma" w:cs="Tahoma"/>
      <w:sz w:val="16"/>
      <w:szCs w:val="16"/>
    </w:rPr>
  </w:style>
  <w:style w:type="character" w:styleId="Hyperlink">
    <w:name w:val="Hyperlink"/>
    <w:rsid w:val="00550652"/>
    <w:rPr>
      <w:rFonts w:cs="Times New Roman"/>
      <w:color w:val="0000FF"/>
      <w:u w:val="single"/>
    </w:rPr>
  </w:style>
  <w:style w:type="paragraph" w:styleId="ListParagraph">
    <w:name w:val="List Paragraph"/>
    <w:basedOn w:val="Normal"/>
    <w:uiPriority w:val="34"/>
    <w:qFormat/>
    <w:rsid w:val="00550652"/>
    <w:pPr>
      <w:ind w:left="720"/>
    </w:pPr>
  </w:style>
  <w:style w:type="character" w:customStyle="1" w:styleId="FontStyle104">
    <w:name w:val="Font Style104"/>
    <w:uiPriority w:val="99"/>
    <w:rsid w:val="002D5AF5"/>
    <w:rPr>
      <w:rFonts w:ascii="Times New Roman" w:hAnsi="Times New Roman" w:cs="Times New Roman"/>
      <w:b/>
      <w:bCs/>
      <w:color w:val="000000"/>
      <w:sz w:val="20"/>
      <w:szCs w:val="20"/>
    </w:rPr>
  </w:style>
  <w:style w:type="character" w:customStyle="1" w:styleId="FontStyle107">
    <w:name w:val="Font Style107"/>
    <w:rsid w:val="002D5AF5"/>
    <w:rPr>
      <w:rFonts w:ascii="Times New Roman" w:hAnsi="Times New Roman" w:cs="Times New Roman"/>
      <w:color w:val="000000"/>
      <w:sz w:val="20"/>
      <w:szCs w:val="20"/>
    </w:rPr>
  </w:style>
  <w:style w:type="paragraph" w:customStyle="1" w:styleId="Style62">
    <w:name w:val="Style62"/>
    <w:basedOn w:val="Normal"/>
    <w:rsid w:val="002D5AF5"/>
    <w:pPr>
      <w:widowControl w:val="0"/>
      <w:autoSpaceDE w:val="0"/>
      <w:autoSpaceDN w:val="0"/>
      <w:adjustRightInd w:val="0"/>
      <w:spacing w:after="0" w:line="277" w:lineRule="exact"/>
      <w:ind w:hanging="528"/>
      <w:jc w:val="both"/>
    </w:pPr>
    <w:rPr>
      <w:rFonts w:ascii="Arial" w:hAnsi="Arial" w:cs="Arial"/>
      <w:sz w:val="24"/>
      <w:szCs w:val="24"/>
    </w:rPr>
  </w:style>
  <w:style w:type="paragraph" w:customStyle="1" w:styleId="Style63">
    <w:name w:val="Style63"/>
    <w:basedOn w:val="Normal"/>
    <w:uiPriority w:val="99"/>
    <w:rsid w:val="002D5AF5"/>
    <w:pPr>
      <w:widowControl w:val="0"/>
      <w:autoSpaceDE w:val="0"/>
      <w:autoSpaceDN w:val="0"/>
      <w:adjustRightInd w:val="0"/>
      <w:spacing w:after="0" w:line="240" w:lineRule="auto"/>
    </w:pPr>
    <w:rPr>
      <w:rFonts w:ascii="Arial" w:hAnsi="Arial" w:cs="Arial"/>
      <w:sz w:val="24"/>
      <w:szCs w:val="24"/>
    </w:rPr>
  </w:style>
  <w:style w:type="paragraph" w:customStyle="1" w:styleId="Style21">
    <w:name w:val="Style21"/>
    <w:basedOn w:val="Normal"/>
    <w:rsid w:val="00D20BC2"/>
    <w:pPr>
      <w:widowControl w:val="0"/>
      <w:autoSpaceDE w:val="0"/>
      <w:autoSpaceDN w:val="0"/>
      <w:adjustRightInd w:val="0"/>
      <w:spacing w:after="0" w:line="240" w:lineRule="auto"/>
    </w:pPr>
    <w:rPr>
      <w:rFonts w:ascii="Arial" w:hAnsi="Arial" w:cs="Arial"/>
      <w:sz w:val="24"/>
      <w:szCs w:val="24"/>
    </w:rPr>
  </w:style>
  <w:style w:type="paragraph" w:customStyle="1" w:styleId="Style41">
    <w:name w:val="Style41"/>
    <w:basedOn w:val="Normal"/>
    <w:rsid w:val="00D20BC2"/>
    <w:pPr>
      <w:widowControl w:val="0"/>
      <w:autoSpaceDE w:val="0"/>
      <w:autoSpaceDN w:val="0"/>
      <w:adjustRightInd w:val="0"/>
      <w:spacing w:after="0" w:line="240" w:lineRule="auto"/>
    </w:pPr>
    <w:rPr>
      <w:rFonts w:ascii="Arial" w:hAnsi="Arial" w:cs="Arial"/>
      <w:sz w:val="24"/>
      <w:szCs w:val="24"/>
    </w:rPr>
  </w:style>
  <w:style w:type="paragraph" w:customStyle="1" w:styleId="Style36">
    <w:name w:val="Style36"/>
    <w:basedOn w:val="Normal"/>
    <w:rsid w:val="00D20BC2"/>
    <w:pPr>
      <w:widowControl w:val="0"/>
      <w:autoSpaceDE w:val="0"/>
      <w:autoSpaceDN w:val="0"/>
      <w:adjustRightInd w:val="0"/>
      <w:spacing w:after="0" w:line="278" w:lineRule="exact"/>
      <w:ind w:hanging="350"/>
    </w:pPr>
    <w:rPr>
      <w:rFonts w:ascii="Arial" w:hAnsi="Arial" w:cs="Arial"/>
      <w:sz w:val="24"/>
      <w:szCs w:val="24"/>
    </w:rPr>
  </w:style>
  <w:style w:type="paragraph" w:customStyle="1" w:styleId="Style65">
    <w:name w:val="Style65"/>
    <w:basedOn w:val="Normal"/>
    <w:rsid w:val="00D20BC2"/>
    <w:pPr>
      <w:widowControl w:val="0"/>
      <w:autoSpaceDE w:val="0"/>
      <w:autoSpaceDN w:val="0"/>
      <w:adjustRightInd w:val="0"/>
      <w:spacing w:after="0" w:line="341" w:lineRule="exact"/>
    </w:pPr>
    <w:rPr>
      <w:rFonts w:ascii="Arial" w:hAnsi="Arial" w:cs="Arial"/>
      <w:sz w:val="24"/>
      <w:szCs w:val="24"/>
    </w:rPr>
  </w:style>
  <w:style w:type="paragraph" w:customStyle="1" w:styleId="Style26">
    <w:name w:val="Style26"/>
    <w:basedOn w:val="Normal"/>
    <w:rsid w:val="005E7B18"/>
    <w:pPr>
      <w:widowControl w:val="0"/>
      <w:autoSpaceDE w:val="0"/>
      <w:autoSpaceDN w:val="0"/>
      <w:adjustRightInd w:val="0"/>
      <w:spacing w:after="0" w:line="276" w:lineRule="exact"/>
      <w:jc w:val="both"/>
    </w:pPr>
    <w:rPr>
      <w:rFonts w:ascii="Arial" w:hAnsi="Arial" w:cs="Arial"/>
      <w:sz w:val="24"/>
      <w:szCs w:val="24"/>
    </w:rPr>
  </w:style>
  <w:style w:type="paragraph" w:customStyle="1" w:styleId="Style50">
    <w:name w:val="Style50"/>
    <w:basedOn w:val="Normal"/>
    <w:rsid w:val="005E7B18"/>
    <w:pPr>
      <w:widowControl w:val="0"/>
      <w:autoSpaceDE w:val="0"/>
      <w:autoSpaceDN w:val="0"/>
      <w:adjustRightInd w:val="0"/>
      <w:spacing w:after="0" w:line="274" w:lineRule="exact"/>
      <w:jc w:val="both"/>
    </w:pPr>
    <w:rPr>
      <w:rFonts w:ascii="Arial" w:hAnsi="Arial" w:cs="Arial"/>
      <w:sz w:val="24"/>
      <w:szCs w:val="24"/>
    </w:rPr>
  </w:style>
  <w:style w:type="paragraph" w:customStyle="1" w:styleId="Style37">
    <w:name w:val="Style37"/>
    <w:basedOn w:val="Normal"/>
    <w:rsid w:val="005E7B18"/>
    <w:pPr>
      <w:widowControl w:val="0"/>
      <w:autoSpaceDE w:val="0"/>
      <w:autoSpaceDN w:val="0"/>
      <w:adjustRightInd w:val="0"/>
      <w:spacing w:after="0" w:line="240" w:lineRule="auto"/>
    </w:pPr>
    <w:rPr>
      <w:rFonts w:ascii="Arial" w:hAnsi="Arial" w:cs="Arial"/>
      <w:sz w:val="24"/>
      <w:szCs w:val="24"/>
    </w:rPr>
  </w:style>
  <w:style w:type="character" w:customStyle="1" w:styleId="FontStyle110">
    <w:name w:val="Font Style110"/>
    <w:uiPriority w:val="99"/>
    <w:rsid w:val="005E7B18"/>
    <w:rPr>
      <w:rFonts w:ascii="Times New Roman" w:hAnsi="Times New Roman" w:cs="Times New Roman"/>
      <w:color w:val="000000"/>
      <w:sz w:val="20"/>
      <w:szCs w:val="20"/>
    </w:rPr>
  </w:style>
  <w:style w:type="paragraph" w:customStyle="1" w:styleId="Style40">
    <w:name w:val="Style40"/>
    <w:basedOn w:val="Normal"/>
    <w:uiPriority w:val="99"/>
    <w:rsid w:val="005E7B18"/>
    <w:pPr>
      <w:widowControl w:val="0"/>
      <w:autoSpaceDE w:val="0"/>
      <w:autoSpaceDN w:val="0"/>
      <w:adjustRightInd w:val="0"/>
      <w:spacing w:after="0" w:line="278" w:lineRule="exact"/>
      <w:ind w:hanging="355"/>
    </w:pPr>
    <w:rPr>
      <w:rFonts w:ascii="Arial" w:hAnsi="Arial" w:cs="Arial"/>
      <w:sz w:val="24"/>
      <w:szCs w:val="24"/>
    </w:rPr>
  </w:style>
  <w:style w:type="paragraph" w:customStyle="1" w:styleId="Style51">
    <w:name w:val="Style51"/>
    <w:basedOn w:val="Normal"/>
    <w:rsid w:val="005E7B18"/>
    <w:pPr>
      <w:widowControl w:val="0"/>
      <w:autoSpaceDE w:val="0"/>
      <w:autoSpaceDN w:val="0"/>
      <w:adjustRightInd w:val="0"/>
      <w:spacing w:after="0" w:line="403" w:lineRule="exact"/>
      <w:ind w:hanging="533"/>
    </w:pPr>
    <w:rPr>
      <w:rFonts w:ascii="Arial" w:hAnsi="Arial" w:cs="Arial"/>
      <w:sz w:val="24"/>
      <w:szCs w:val="24"/>
    </w:rPr>
  </w:style>
  <w:style w:type="paragraph" w:customStyle="1" w:styleId="Style59">
    <w:name w:val="Style59"/>
    <w:basedOn w:val="Normal"/>
    <w:uiPriority w:val="99"/>
    <w:rsid w:val="005E7B18"/>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Normal"/>
    <w:uiPriority w:val="99"/>
    <w:rsid w:val="0060122F"/>
    <w:pPr>
      <w:widowControl w:val="0"/>
      <w:autoSpaceDE w:val="0"/>
      <w:autoSpaceDN w:val="0"/>
      <w:adjustRightInd w:val="0"/>
      <w:spacing w:after="0" w:line="276" w:lineRule="exact"/>
      <w:jc w:val="center"/>
    </w:pPr>
    <w:rPr>
      <w:rFonts w:ascii="Arial" w:hAnsi="Arial" w:cs="Arial"/>
      <w:sz w:val="24"/>
      <w:szCs w:val="24"/>
    </w:rPr>
  </w:style>
  <w:style w:type="paragraph" w:customStyle="1" w:styleId="Style69">
    <w:name w:val="Style69"/>
    <w:basedOn w:val="Normal"/>
    <w:rsid w:val="0060122F"/>
    <w:pPr>
      <w:widowControl w:val="0"/>
      <w:autoSpaceDE w:val="0"/>
      <w:autoSpaceDN w:val="0"/>
      <w:adjustRightInd w:val="0"/>
      <w:spacing w:after="0" w:line="552" w:lineRule="exact"/>
      <w:jc w:val="both"/>
    </w:pPr>
    <w:rPr>
      <w:rFonts w:ascii="Arial" w:hAnsi="Arial" w:cs="Arial"/>
      <w:sz w:val="24"/>
      <w:szCs w:val="24"/>
    </w:rPr>
  </w:style>
  <w:style w:type="paragraph" w:customStyle="1" w:styleId="Style25">
    <w:name w:val="Style25"/>
    <w:basedOn w:val="Normal"/>
    <w:rsid w:val="0060122F"/>
    <w:pPr>
      <w:widowControl w:val="0"/>
      <w:autoSpaceDE w:val="0"/>
      <w:autoSpaceDN w:val="0"/>
      <w:adjustRightInd w:val="0"/>
      <w:spacing w:after="0" w:line="240" w:lineRule="auto"/>
      <w:jc w:val="right"/>
    </w:pPr>
    <w:rPr>
      <w:rFonts w:ascii="Arial" w:hAnsi="Arial" w:cs="Arial"/>
      <w:sz w:val="24"/>
      <w:szCs w:val="24"/>
    </w:rPr>
  </w:style>
  <w:style w:type="paragraph" w:customStyle="1" w:styleId="Style67">
    <w:name w:val="Style67"/>
    <w:basedOn w:val="Normal"/>
    <w:rsid w:val="0060122F"/>
    <w:pPr>
      <w:widowControl w:val="0"/>
      <w:autoSpaceDE w:val="0"/>
      <w:autoSpaceDN w:val="0"/>
      <w:adjustRightInd w:val="0"/>
      <w:spacing w:after="0" w:line="403" w:lineRule="exact"/>
      <w:ind w:hanging="720"/>
    </w:pPr>
    <w:rPr>
      <w:rFonts w:ascii="Arial" w:hAnsi="Arial" w:cs="Arial"/>
      <w:sz w:val="24"/>
      <w:szCs w:val="24"/>
    </w:rPr>
  </w:style>
  <w:style w:type="paragraph" w:customStyle="1" w:styleId="Style9">
    <w:name w:val="Style9"/>
    <w:basedOn w:val="Normal"/>
    <w:rsid w:val="0060122F"/>
    <w:pPr>
      <w:widowControl w:val="0"/>
      <w:autoSpaceDE w:val="0"/>
      <w:autoSpaceDN w:val="0"/>
      <w:adjustRightInd w:val="0"/>
      <w:spacing w:after="0" w:line="278" w:lineRule="exact"/>
      <w:ind w:hanging="1454"/>
    </w:pPr>
    <w:rPr>
      <w:rFonts w:ascii="Arial" w:hAnsi="Arial" w:cs="Arial"/>
      <w:sz w:val="24"/>
      <w:szCs w:val="24"/>
    </w:rPr>
  </w:style>
  <w:style w:type="paragraph" w:customStyle="1" w:styleId="Style55">
    <w:name w:val="Style55"/>
    <w:basedOn w:val="Normal"/>
    <w:rsid w:val="0060122F"/>
    <w:pPr>
      <w:widowControl w:val="0"/>
      <w:autoSpaceDE w:val="0"/>
      <w:autoSpaceDN w:val="0"/>
      <w:adjustRightInd w:val="0"/>
      <w:spacing w:after="0" w:line="276" w:lineRule="exact"/>
      <w:ind w:hanging="734"/>
    </w:pPr>
    <w:rPr>
      <w:rFonts w:ascii="Arial" w:hAnsi="Arial" w:cs="Arial"/>
      <w:sz w:val="24"/>
      <w:szCs w:val="24"/>
    </w:rPr>
  </w:style>
  <w:style w:type="character" w:styleId="PlaceholderText">
    <w:name w:val="Placeholder Text"/>
    <w:uiPriority w:val="99"/>
    <w:semiHidden/>
    <w:rsid w:val="008175FD"/>
    <w:rPr>
      <w:color w:val="808080"/>
    </w:rPr>
  </w:style>
  <w:style w:type="paragraph" w:customStyle="1" w:styleId="Style14">
    <w:name w:val="Style14"/>
    <w:basedOn w:val="Normal"/>
    <w:uiPriority w:val="99"/>
    <w:rsid w:val="00121761"/>
    <w:pPr>
      <w:widowControl w:val="0"/>
      <w:autoSpaceDE w:val="0"/>
      <w:autoSpaceDN w:val="0"/>
      <w:adjustRightInd w:val="0"/>
      <w:spacing w:after="0" w:line="253" w:lineRule="exact"/>
      <w:ind w:firstLine="370"/>
      <w:jc w:val="both"/>
    </w:pPr>
    <w:rPr>
      <w:rFonts w:ascii="Arial" w:eastAsia="Times New Roman" w:hAnsi="Arial" w:cs="Mangal"/>
      <w:sz w:val="24"/>
      <w:szCs w:val="24"/>
      <w:lang w:bidi="hi-IN"/>
    </w:rPr>
  </w:style>
  <w:style w:type="paragraph" w:customStyle="1" w:styleId="Style28">
    <w:name w:val="Style28"/>
    <w:basedOn w:val="Normal"/>
    <w:uiPriority w:val="99"/>
    <w:rsid w:val="00121761"/>
    <w:pPr>
      <w:widowControl w:val="0"/>
      <w:autoSpaceDE w:val="0"/>
      <w:autoSpaceDN w:val="0"/>
      <w:adjustRightInd w:val="0"/>
      <w:spacing w:after="0" w:line="240" w:lineRule="auto"/>
    </w:pPr>
    <w:rPr>
      <w:rFonts w:ascii="Arial" w:eastAsia="Times New Roman" w:hAnsi="Arial" w:cs="Mangal"/>
      <w:sz w:val="24"/>
      <w:szCs w:val="24"/>
      <w:lang w:bidi="hi-IN"/>
    </w:rPr>
  </w:style>
  <w:style w:type="character" w:customStyle="1" w:styleId="FontStyle89">
    <w:name w:val="Font Style89"/>
    <w:uiPriority w:val="99"/>
    <w:rsid w:val="00121761"/>
    <w:rPr>
      <w:rFonts w:ascii="Times New Roman" w:hAnsi="Times New Roman" w:cs="Times New Roman"/>
      <w:b/>
      <w:bCs/>
      <w:color w:val="000000"/>
      <w:sz w:val="20"/>
      <w:szCs w:val="20"/>
    </w:rPr>
  </w:style>
  <w:style w:type="paragraph" w:customStyle="1" w:styleId="Style24">
    <w:name w:val="Style24"/>
    <w:basedOn w:val="Normal"/>
    <w:uiPriority w:val="99"/>
    <w:rsid w:val="00121761"/>
    <w:pPr>
      <w:widowControl w:val="0"/>
      <w:autoSpaceDE w:val="0"/>
      <w:autoSpaceDN w:val="0"/>
      <w:adjustRightInd w:val="0"/>
      <w:spacing w:after="0" w:line="253" w:lineRule="exact"/>
      <w:jc w:val="both"/>
    </w:pPr>
    <w:rPr>
      <w:rFonts w:ascii="Arial" w:eastAsia="Times New Roman" w:hAnsi="Arial" w:cs="Mangal"/>
      <w:sz w:val="24"/>
      <w:szCs w:val="24"/>
      <w:lang w:bidi="hi-IN"/>
    </w:rPr>
  </w:style>
  <w:style w:type="paragraph" w:customStyle="1" w:styleId="Style49">
    <w:name w:val="Style49"/>
    <w:basedOn w:val="Normal"/>
    <w:rsid w:val="00D2225E"/>
    <w:pPr>
      <w:widowControl w:val="0"/>
      <w:autoSpaceDE w:val="0"/>
      <w:autoSpaceDN w:val="0"/>
      <w:adjustRightInd w:val="0"/>
      <w:spacing w:after="0" w:line="274" w:lineRule="exact"/>
      <w:jc w:val="both"/>
    </w:pPr>
    <w:rPr>
      <w:rFonts w:ascii="Arial" w:eastAsia="Times New Roman" w:hAnsi="Arial" w:cs="Mangal"/>
      <w:sz w:val="24"/>
      <w:szCs w:val="24"/>
      <w:lang w:bidi="hi-IN"/>
    </w:rPr>
  </w:style>
  <w:style w:type="character" w:styleId="Emphasis">
    <w:name w:val="Emphasis"/>
    <w:qFormat/>
    <w:locked/>
    <w:rsid w:val="00397B92"/>
    <w:rPr>
      <w:i/>
      <w:iCs/>
    </w:rPr>
  </w:style>
  <w:style w:type="paragraph" w:customStyle="1" w:styleId="Style66">
    <w:name w:val="Style66"/>
    <w:basedOn w:val="Normal"/>
    <w:uiPriority w:val="99"/>
    <w:rsid w:val="0012311C"/>
    <w:pPr>
      <w:widowControl w:val="0"/>
      <w:autoSpaceDE w:val="0"/>
      <w:autoSpaceDN w:val="0"/>
      <w:adjustRightInd w:val="0"/>
      <w:spacing w:after="0" w:line="274" w:lineRule="exact"/>
      <w:jc w:val="both"/>
    </w:pPr>
    <w:rPr>
      <w:rFonts w:ascii="Arial" w:eastAsia="Times New Roman" w:hAnsi="Arial" w:cs="Mangal"/>
      <w:sz w:val="24"/>
      <w:szCs w:val="24"/>
      <w:lang w:bidi="hi-IN"/>
    </w:rPr>
  </w:style>
  <w:style w:type="table" w:styleId="TableGrid">
    <w:name w:val="Table Grid"/>
    <w:basedOn w:val="TableNormal"/>
    <w:uiPriority w:val="39"/>
    <w:locked/>
    <w:rsid w:val="00A57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3">
    <w:name w:val="Style23"/>
    <w:basedOn w:val="Normal"/>
    <w:uiPriority w:val="99"/>
    <w:rsid w:val="003A4E3B"/>
    <w:pPr>
      <w:widowControl w:val="0"/>
      <w:autoSpaceDE w:val="0"/>
      <w:autoSpaceDN w:val="0"/>
      <w:adjustRightInd w:val="0"/>
      <w:spacing w:after="0" w:line="259" w:lineRule="exact"/>
    </w:pPr>
    <w:rPr>
      <w:rFonts w:ascii="Arial" w:eastAsia="Times New Roman" w:hAnsi="Arial" w:cs="Mangal"/>
      <w:sz w:val="24"/>
      <w:szCs w:val="24"/>
      <w:lang w:bidi="hi-IN"/>
    </w:rPr>
  </w:style>
  <w:style w:type="paragraph" w:customStyle="1" w:styleId="Style57">
    <w:name w:val="Style57"/>
    <w:basedOn w:val="Normal"/>
    <w:uiPriority w:val="99"/>
    <w:rsid w:val="003A4E3B"/>
    <w:pPr>
      <w:widowControl w:val="0"/>
      <w:autoSpaceDE w:val="0"/>
      <w:autoSpaceDN w:val="0"/>
      <w:adjustRightInd w:val="0"/>
      <w:spacing w:after="0" w:line="240" w:lineRule="auto"/>
      <w:jc w:val="both"/>
    </w:pPr>
    <w:rPr>
      <w:rFonts w:ascii="Arial" w:eastAsia="Times New Roman" w:hAnsi="Arial" w:cs="Mangal"/>
      <w:sz w:val="24"/>
      <w:szCs w:val="24"/>
      <w:lang w:bidi="hi-IN"/>
    </w:rPr>
  </w:style>
  <w:style w:type="character" w:customStyle="1" w:styleId="FontStyle108">
    <w:name w:val="Font Style108"/>
    <w:uiPriority w:val="99"/>
    <w:rsid w:val="003A4E3B"/>
    <w:rPr>
      <w:rFonts w:ascii="Times New Roman" w:hAnsi="Times New Roman" w:cs="Times New Roman"/>
      <w:b/>
      <w:bCs/>
      <w:color w:val="000000"/>
      <w:sz w:val="30"/>
      <w:szCs w:val="30"/>
    </w:rPr>
  </w:style>
  <w:style w:type="paragraph" w:customStyle="1" w:styleId="Style45">
    <w:name w:val="Style45"/>
    <w:basedOn w:val="Normal"/>
    <w:uiPriority w:val="99"/>
    <w:rsid w:val="003A4E3B"/>
    <w:pPr>
      <w:widowControl w:val="0"/>
      <w:autoSpaceDE w:val="0"/>
      <w:autoSpaceDN w:val="0"/>
      <w:adjustRightInd w:val="0"/>
      <w:spacing w:after="0" w:line="533" w:lineRule="exact"/>
      <w:ind w:firstLine="3754"/>
    </w:pPr>
    <w:rPr>
      <w:rFonts w:ascii="Arial" w:eastAsia="Times New Roman" w:hAnsi="Arial" w:cs="Mangal"/>
      <w:sz w:val="24"/>
      <w:szCs w:val="24"/>
      <w:lang w:bidi="hi-IN"/>
    </w:rPr>
  </w:style>
  <w:style w:type="character" w:customStyle="1" w:styleId="st">
    <w:name w:val="st"/>
    <w:basedOn w:val="DefaultParagraphFont"/>
    <w:rsid w:val="00E2791E"/>
  </w:style>
  <w:style w:type="character" w:customStyle="1" w:styleId="Heading4Char">
    <w:name w:val="Heading 4 Char"/>
    <w:basedOn w:val="DefaultParagraphFont"/>
    <w:link w:val="Heading4"/>
    <w:semiHidden/>
    <w:rsid w:val="006E569D"/>
    <w:rPr>
      <w:rFonts w:ascii="Calibri" w:eastAsia="Times New Roman" w:hAnsi="Calibri" w:cs="Times New Roman"/>
      <w:b/>
      <w:bCs/>
      <w:sz w:val="28"/>
      <w:szCs w:val="28"/>
      <w:lang w:val="en-US" w:eastAsia="en-US"/>
    </w:rPr>
  </w:style>
  <w:style w:type="paragraph" w:styleId="BodyText2">
    <w:name w:val="Body Text 2"/>
    <w:basedOn w:val="Normal"/>
    <w:link w:val="BodyText2Char"/>
    <w:rsid w:val="006E569D"/>
    <w:pPr>
      <w:spacing w:after="120" w:line="480" w:lineRule="auto"/>
    </w:pPr>
  </w:style>
  <w:style w:type="character" w:customStyle="1" w:styleId="BodyText2Char">
    <w:name w:val="Body Text 2 Char"/>
    <w:basedOn w:val="DefaultParagraphFont"/>
    <w:link w:val="BodyText2"/>
    <w:rsid w:val="006E569D"/>
    <w:rPr>
      <w:rFonts w:cs="Calibri"/>
      <w:sz w:val="22"/>
      <w:szCs w:val="22"/>
      <w:lang w:val="en-US" w:eastAsia="en-US"/>
    </w:rPr>
  </w:style>
  <w:style w:type="paragraph" w:styleId="PlainText">
    <w:name w:val="Plain Text"/>
    <w:aliases w:val="Char, Char"/>
    <w:basedOn w:val="Normal"/>
    <w:link w:val="PlainTextChar"/>
    <w:rsid w:val="006E569D"/>
    <w:pPr>
      <w:spacing w:after="0" w:line="240" w:lineRule="auto"/>
    </w:pPr>
    <w:rPr>
      <w:rFonts w:ascii="Courier New" w:eastAsia="Times New Roman" w:hAnsi="Courier New" w:cs="Courier New"/>
      <w:sz w:val="20"/>
      <w:szCs w:val="20"/>
    </w:rPr>
  </w:style>
  <w:style w:type="character" w:customStyle="1" w:styleId="PlainTextChar">
    <w:name w:val="Plain Text Char"/>
    <w:aliases w:val="Char Char, Char Char"/>
    <w:basedOn w:val="DefaultParagraphFont"/>
    <w:link w:val="PlainText"/>
    <w:rsid w:val="006E569D"/>
    <w:rPr>
      <w:rFonts w:ascii="Courier New" w:eastAsia="Times New Roman" w:hAnsi="Courier New" w:cs="Courier New"/>
      <w:lang w:val="en-US" w:eastAsia="en-US"/>
    </w:rPr>
  </w:style>
  <w:style w:type="character" w:customStyle="1" w:styleId="Heading3Char">
    <w:name w:val="Heading 3 Char"/>
    <w:basedOn w:val="DefaultParagraphFont"/>
    <w:link w:val="Heading3"/>
    <w:semiHidden/>
    <w:rsid w:val="00FE71E4"/>
    <w:rPr>
      <w:rFonts w:ascii="Cambria" w:eastAsia="Times New Roman" w:hAnsi="Cambria" w:cs="Mangal"/>
      <w:b/>
      <w:bCs/>
      <w:sz w:val="26"/>
      <w:szCs w:val="26"/>
      <w:lang w:bidi="ar-SA"/>
    </w:rPr>
  </w:style>
  <w:style w:type="paragraph" w:styleId="NormalWeb">
    <w:name w:val="Normal (Web)"/>
    <w:basedOn w:val="Normal"/>
    <w:uiPriority w:val="99"/>
    <w:unhideWhenUsed/>
    <w:rsid w:val="00FE71E4"/>
    <w:pPr>
      <w:spacing w:after="255" w:line="240" w:lineRule="auto"/>
    </w:pPr>
    <w:rPr>
      <w:rFonts w:ascii="inherit" w:eastAsia="Times New Roman" w:hAnsi="inherit" w:cs="Times New Roman"/>
      <w:sz w:val="20"/>
      <w:szCs w:val="20"/>
      <w:lang w:val="en-IN" w:eastAsia="en-IN"/>
    </w:rPr>
  </w:style>
  <w:style w:type="character" w:styleId="Strong">
    <w:name w:val="Strong"/>
    <w:basedOn w:val="DefaultParagraphFont"/>
    <w:uiPriority w:val="22"/>
    <w:qFormat/>
    <w:locked/>
    <w:rsid w:val="00FE71E4"/>
    <w:rPr>
      <w:b/>
      <w:bCs/>
    </w:rPr>
  </w:style>
  <w:style w:type="character" w:customStyle="1" w:styleId="apple-converted-space">
    <w:name w:val="apple-converted-space"/>
    <w:basedOn w:val="DefaultParagraphFont"/>
    <w:rsid w:val="00FE71E4"/>
  </w:style>
  <w:style w:type="paragraph" w:styleId="NoSpacing">
    <w:name w:val="No Spacing"/>
    <w:link w:val="NoSpacingChar"/>
    <w:uiPriority w:val="1"/>
    <w:qFormat/>
    <w:rsid w:val="00E46874"/>
    <w:rPr>
      <w:rFonts w:cs="Calibri"/>
      <w:sz w:val="22"/>
      <w:szCs w:val="22"/>
      <w:lang w:bidi="ar-SA"/>
    </w:rPr>
  </w:style>
  <w:style w:type="paragraph" w:customStyle="1" w:styleId="Default">
    <w:name w:val="Default"/>
    <w:rsid w:val="001C4BA2"/>
    <w:pPr>
      <w:autoSpaceDE w:val="0"/>
      <w:autoSpaceDN w:val="0"/>
      <w:adjustRightInd w:val="0"/>
    </w:pPr>
    <w:rPr>
      <w:rFonts w:ascii="Times New Roman" w:eastAsiaTheme="minorEastAsia" w:hAnsi="Times New Roman" w:cs="Times New Roman"/>
      <w:color w:val="000000"/>
      <w:sz w:val="24"/>
      <w:szCs w:val="24"/>
      <w:lang w:bidi="ar-SA"/>
    </w:rPr>
  </w:style>
  <w:style w:type="paragraph" w:customStyle="1" w:styleId="NoSpacing1">
    <w:name w:val="No Spacing1"/>
    <w:qFormat/>
    <w:rsid w:val="00052D4E"/>
    <w:pPr>
      <w:spacing w:after="200" w:line="276" w:lineRule="auto"/>
    </w:pPr>
    <w:rPr>
      <w:rFonts w:eastAsia="Times New Roman" w:cs="Times New Roman"/>
      <w:sz w:val="22"/>
      <w:szCs w:val="22"/>
      <w:lang w:bidi="ar-SA"/>
    </w:rPr>
  </w:style>
  <w:style w:type="paragraph" w:styleId="Title">
    <w:name w:val="Title"/>
    <w:basedOn w:val="Normal"/>
    <w:link w:val="TitleChar"/>
    <w:qFormat/>
    <w:locked/>
    <w:rsid w:val="00BF6AA4"/>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BF6AA4"/>
    <w:rPr>
      <w:rFonts w:ascii="Times New Roman" w:eastAsia="Times New Roman" w:hAnsi="Times New Roman" w:cs="Times New Roman"/>
      <w:b/>
      <w:bCs/>
      <w:sz w:val="24"/>
      <w:szCs w:val="24"/>
      <w:lang w:bidi="ar-SA"/>
    </w:rPr>
  </w:style>
  <w:style w:type="character" w:customStyle="1" w:styleId="fontstyle01">
    <w:name w:val="fontstyle01"/>
    <w:basedOn w:val="DefaultParagraphFont"/>
    <w:rsid w:val="00F46880"/>
    <w:rPr>
      <w:rFonts w:ascii="Times New Roman" w:hAnsi="Times New Roman" w:cs="Times New Roman" w:hint="default"/>
      <w:b w:val="0"/>
      <w:bCs w:val="0"/>
      <w:i w:val="0"/>
      <w:iCs w:val="0"/>
      <w:color w:val="000000"/>
      <w:sz w:val="22"/>
      <w:szCs w:val="22"/>
    </w:rPr>
  </w:style>
  <w:style w:type="character" w:styleId="FollowedHyperlink">
    <w:name w:val="FollowedHyperlink"/>
    <w:basedOn w:val="DefaultParagraphFont"/>
    <w:semiHidden/>
    <w:unhideWhenUsed/>
    <w:rsid w:val="00E419BD"/>
    <w:rPr>
      <w:color w:val="800080" w:themeColor="followedHyperlink"/>
      <w:u w:val="single"/>
    </w:rPr>
  </w:style>
  <w:style w:type="paragraph" w:styleId="BodyText3">
    <w:name w:val="Body Text 3"/>
    <w:basedOn w:val="Normal"/>
    <w:link w:val="BodyText3Char"/>
    <w:semiHidden/>
    <w:unhideWhenUsed/>
    <w:rsid w:val="00E11455"/>
    <w:pPr>
      <w:spacing w:after="120"/>
    </w:pPr>
    <w:rPr>
      <w:sz w:val="16"/>
      <w:szCs w:val="16"/>
    </w:rPr>
  </w:style>
  <w:style w:type="character" w:customStyle="1" w:styleId="BodyText3Char">
    <w:name w:val="Body Text 3 Char"/>
    <w:basedOn w:val="DefaultParagraphFont"/>
    <w:link w:val="BodyText3"/>
    <w:semiHidden/>
    <w:rsid w:val="00E11455"/>
    <w:rPr>
      <w:rFonts w:cs="Calibri"/>
      <w:sz w:val="16"/>
      <w:szCs w:val="16"/>
      <w:lang w:bidi="ar-SA"/>
    </w:rPr>
  </w:style>
  <w:style w:type="character" w:customStyle="1" w:styleId="fontstyle21">
    <w:name w:val="fontstyle21"/>
    <w:basedOn w:val="DefaultParagraphFont"/>
    <w:rsid w:val="002C7591"/>
    <w:rPr>
      <w:rFonts w:ascii="Cambria+FPEF" w:hAnsi="Cambria+FPEF" w:hint="default"/>
      <w:b w:val="0"/>
      <w:bCs w:val="0"/>
      <w:i w:val="0"/>
      <w:iCs w:val="0"/>
      <w:color w:val="000000"/>
      <w:sz w:val="22"/>
      <w:szCs w:val="22"/>
    </w:rPr>
  </w:style>
  <w:style w:type="character" w:customStyle="1" w:styleId="fontstyle31">
    <w:name w:val="fontstyle31"/>
    <w:basedOn w:val="DefaultParagraphFont"/>
    <w:rsid w:val="002C7591"/>
    <w:rPr>
      <w:rFonts w:ascii="Cambria Italic+FPEF" w:hAnsi="Cambria Italic+FPEF" w:hint="default"/>
      <w:b w:val="0"/>
      <w:bCs w:val="0"/>
      <w:i/>
      <w:iCs/>
      <w:color w:val="000000"/>
      <w:sz w:val="22"/>
      <w:szCs w:val="22"/>
    </w:rPr>
  </w:style>
  <w:style w:type="character" w:customStyle="1" w:styleId="NoSpacingChar">
    <w:name w:val="No Spacing Char"/>
    <w:basedOn w:val="DefaultParagraphFont"/>
    <w:link w:val="NoSpacing"/>
    <w:uiPriority w:val="1"/>
    <w:rsid w:val="00B51180"/>
    <w:rPr>
      <w:rFonts w:cs="Calibr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0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nderwizard.com/NITR" TargetMode="External"/><Relationship Id="rId18" Type="http://schemas.openxmlformats.org/officeDocument/2006/relationships/hyperlink" Target="http://www.tenderwizard.com/NITR" TargetMode="External"/><Relationship Id="rId26" Type="http://schemas.openxmlformats.org/officeDocument/2006/relationships/hyperlink" Target="http://www.tenderwizard.com/NITR" TargetMode="External"/><Relationship Id="rId3" Type="http://schemas.openxmlformats.org/officeDocument/2006/relationships/styles" Target="styles.xml"/><Relationship Id="rId21" Type="http://schemas.openxmlformats.org/officeDocument/2006/relationships/hyperlink" Target="cccsys2@nitrr.ac.in" TargetMode="External"/><Relationship Id="rId7" Type="http://schemas.openxmlformats.org/officeDocument/2006/relationships/endnotes" Target="endnotes.xml"/><Relationship Id="rId12" Type="http://schemas.openxmlformats.org/officeDocument/2006/relationships/hyperlink" Target="http://www.tenderwizard.com/NITR" TargetMode="External"/><Relationship Id="rId17" Type="http://schemas.openxmlformats.org/officeDocument/2006/relationships/hyperlink" Target="http://www.tenderwizard.com/NITR" TargetMode="External"/><Relationship Id="rId25" Type="http://schemas.openxmlformats.org/officeDocument/2006/relationships/hyperlink" Target="http://www.tenderwizard.com/NIT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itrr.ac.in" TargetMode="External"/><Relationship Id="rId20" Type="http://schemas.openxmlformats.org/officeDocument/2006/relationships/hyperlink" Target="mailto:storenpurchase@nitrr.ac.i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wizard.com/NITR" TargetMode="External"/><Relationship Id="rId24" Type="http://schemas.openxmlformats.org/officeDocument/2006/relationships/hyperlink" Target="http://www.tenderwizard.com/NIT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enderwizard.com/NITR" TargetMode="External"/><Relationship Id="rId23" Type="http://schemas.openxmlformats.org/officeDocument/2006/relationships/hyperlink" Target="http://www.tenderwizard.com/NITR" TargetMode="External"/><Relationship Id="rId28" Type="http://schemas.openxmlformats.org/officeDocument/2006/relationships/header" Target="header1.xml"/><Relationship Id="rId10" Type="http://schemas.openxmlformats.org/officeDocument/2006/relationships/hyperlink" Target="http://www.nitrr.ac.in/" TargetMode="External"/><Relationship Id="rId19" Type="http://schemas.openxmlformats.org/officeDocument/2006/relationships/hyperlink" Target="https://www.tenderwizard.com/NITR"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enderwizard.com/NITR" TargetMode="External"/><Relationship Id="rId14" Type="http://schemas.openxmlformats.org/officeDocument/2006/relationships/hyperlink" Target="http://www.tenderwizard.com/NITR" TargetMode="External"/><Relationship Id="rId22" Type="http://schemas.openxmlformats.org/officeDocument/2006/relationships/hyperlink" Target="http://www.nitrr.ac.in" TargetMode="External"/><Relationship Id="rId27" Type="http://schemas.openxmlformats.org/officeDocument/2006/relationships/hyperlink" Target="http://www.nitrr.ac.in"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8D0AE-C736-4439-927E-1118F6E38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22</Pages>
  <Words>6453</Words>
  <Characters>36784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Form PPIM-1B</vt:lpstr>
    </vt:vector>
  </TitlesOfParts>
  <Company/>
  <LinksUpToDate>false</LinksUpToDate>
  <CharactersWithSpaces>43151</CharactersWithSpaces>
  <SharedDoc>false</SharedDoc>
  <HLinks>
    <vt:vector size="12" baseType="variant">
      <vt:variant>
        <vt:i4>6422639</vt:i4>
      </vt:variant>
      <vt:variant>
        <vt:i4>3</vt:i4>
      </vt:variant>
      <vt:variant>
        <vt:i4>0</vt:i4>
      </vt:variant>
      <vt:variant>
        <vt:i4>5</vt:i4>
      </vt:variant>
      <vt:variant>
        <vt:lpwstr>http://www.nitrr.ac.in/</vt:lpwstr>
      </vt:variant>
      <vt:variant>
        <vt:lpwstr/>
      </vt:variant>
      <vt:variant>
        <vt:i4>2949133</vt:i4>
      </vt:variant>
      <vt:variant>
        <vt:i4>0</vt:i4>
      </vt:variant>
      <vt:variant>
        <vt:i4>0</vt:i4>
      </vt:variant>
      <vt:variant>
        <vt:i4>5</vt:i4>
      </vt:variant>
      <vt:variant>
        <vt:lpwstr>mailto:asstreg.str@nitrr.ac.in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PPIM-1B</dc:title>
  <dc:creator>Department Of Metallurgical Engineering</dc:creator>
  <cp:lastModifiedBy>USER</cp:lastModifiedBy>
  <cp:revision>70</cp:revision>
  <cp:lastPrinted>2019-09-12T09:56:00Z</cp:lastPrinted>
  <dcterms:created xsi:type="dcterms:W3CDTF">2020-01-08T15:26:00Z</dcterms:created>
  <dcterms:modified xsi:type="dcterms:W3CDTF">2020-01-11T13:10:00Z</dcterms:modified>
</cp:coreProperties>
</file>